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654514"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2680">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E22680">
      <w:pPr>
        <w:jc w:val="center"/>
        <w:rPr>
          <w:rFonts w:ascii="Arial" w:hAnsi="Arial" w:cs="Arial"/>
          <w:b/>
        </w:rPr>
      </w:pPr>
      <w:r w:rsidRPr="00FC7668">
        <w:rPr>
          <w:rFonts w:ascii="Arial" w:hAnsi="Arial" w:cs="Arial"/>
          <w:b/>
        </w:rPr>
        <w:t>QUESTION FOR WRITTEN REPLY</w:t>
      </w:r>
    </w:p>
    <w:p w:rsidR="007252FF" w:rsidRPr="00FC7668" w:rsidRDefault="007252FF" w:rsidP="00E22680">
      <w:pPr>
        <w:jc w:val="center"/>
        <w:rPr>
          <w:rFonts w:ascii="Arial" w:hAnsi="Arial" w:cs="Arial"/>
          <w:b/>
        </w:rPr>
      </w:pPr>
      <w:r w:rsidRPr="00FC7668">
        <w:rPr>
          <w:rFonts w:ascii="Arial" w:hAnsi="Arial" w:cs="Arial"/>
          <w:b/>
        </w:rPr>
        <w:t xml:space="preserve">QUESTION NO.: </w:t>
      </w:r>
      <w:r w:rsidR="001002CA" w:rsidRPr="00FC7668">
        <w:rPr>
          <w:rFonts w:ascii="Arial" w:hAnsi="Arial" w:cs="Arial"/>
          <w:b/>
        </w:rPr>
        <w:t>5</w:t>
      </w:r>
      <w:r w:rsidR="006F453A">
        <w:rPr>
          <w:rFonts w:ascii="Arial" w:hAnsi="Arial" w:cs="Arial"/>
          <w:b/>
        </w:rPr>
        <w:t>29</w:t>
      </w:r>
    </w:p>
    <w:p w:rsidR="007252FF" w:rsidRDefault="007252FF" w:rsidP="006C7F97">
      <w:pPr>
        <w:jc w:val="both"/>
        <w:rPr>
          <w:rFonts w:ascii="Arial" w:hAnsi="Arial" w:cs="Arial"/>
          <w:b/>
        </w:rPr>
      </w:pPr>
    </w:p>
    <w:p w:rsidR="00E22680" w:rsidRPr="00E22680" w:rsidRDefault="00E22680" w:rsidP="006C7F97">
      <w:pPr>
        <w:jc w:val="both"/>
        <w:rPr>
          <w:rFonts w:ascii="Arial" w:hAnsi="Arial" w:cs="Arial"/>
          <w:b/>
          <w:u w:val="single"/>
        </w:rPr>
      </w:pPr>
      <w:r w:rsidRPr="00E22680">
        <w:rPr>
          <w:rFonts w:ascii="Arial" w:hAnsi="Arial" w:cs="Arial"/>
          <w:b/>
          <w:u w:val="single"/>
        </w:rPr>
        <w:t>QUESTION:</w:t>
      </w:r>
    </w:p>
    <w:p w:rsidR="006F453A" w:rsidRDefault="006574A8" w:rsidP="006F453A">
      <w:pPr>
        <w:spacing w:before="100" w:beforeAutospacing="1" w:after="100" w:afterAutospacing="1" w:line="360" w:lineRule="auto"/>
        <w:ind w:left="720" w:hanging="720"/>
        <w:jc w:val="both"/>
        <w:outlineLvl w:val="0"/>
        <w:rPr>
          <w:rFonts w:ascii="Calibri" w:hAnsi="Calibri"/>
        </w:rPr>
      </w:pPr>
      <w:r w:rsidRPr="006574A8">
        <w:rPr>
          <w:rFonts w:ascii="Arial" w:hAnsi="Arial" w:cs="Arial"/>
          <w:b/>
        </w:rPr>
        <w:t>5</w:t>
      </w:r>
      <w:r w:rsidR="006F453A">
        <w:rPr>
          <w:rFonts w:ascii="Arial" w:hAnsi="Arial" w:cs="Arial"/>
          <w:b/>
        </w:rPr>
        <w:t>29</w:t>
      </w:r>
      <w:r w:rsidRPr="006574A8">
        <w:rPr>
          <w:rFonts w:ascii="Arial" w:hAnsi="Arial" w:cs="Arial"/>
          <w:b/>
        </w:rPr>
        <w:t>.</w:t>
      </w:r>
      <w:r w:rsidRPr="006574A8">
        <w:rPr>
          <w:rFonts w:ascii="Arial" w:hAnsi="Arial" w:cs="Arial"/>
          <w:b/>
        </w:rPr>
        <w:tab/>
      </w:r>
      <w:r w:rsidR="006F453A" w:rsidRPr="006F453A">
        <w:rPr>
          <w:rFonts w:ascii="Arial" w:hAnsi="Arial" w:cs="Arial"/>
          <w:b/>
          <w:bCs/>
        </w:rPr>
        <w:t>Mrs M O Clarke (DA) to ask the Minister of Public Enterprises:</w:t>
      </w:r>
    </w:p>
    <w:p w:rsidR="006F453A" w:rsidRPr="006F453A" w:rsidRDefault="006F453A" w:rsidP="006F453A">
      <w:pPr>
        <w:spacing w:before="100" w:beforeAutospacing="1" w:after="100" w:afterAutospacing="1" w:line="360" w:lineRule="auto"/>
        <w:jc w:val="both"/>
        <w:rPr>
          <w:rFonts w:ascii="Arial" w:hAnsi="Arial" w:cs="Arial"/>
        </w:rPr>
      </w:pPr>
      <w:r w:rsidRPr="006F453A">
        <w:rPr>
          <w:rFonts w:ascii="Arial" w:hAnsi="Arial" w:cs="Arial"/>
        </w:rPr>
        <w:t>Whether Denel specifically investigated a collaboration with (a) the SA Air Force and (b) Armscor in terms of the development of the new generation Rooivalk MK 11; if not, why not; if so, what (i) budget has been provided for this purpose in each case and (ii) are the further relevant details?                                                                                  NW585E</w:t>
      </w:r>
    </w:p>
    <w:p w:rsidR="002F5E77" w:rsidRPr="00E22680" w:rsidRDefault="001F124C" w:rsidP="00C77F7A">
      <w:pPr>
        <w:spacing w:line="360" w:lineRule="auto"/>
        <w:ind w:left="709" w:hanging="709"/>
        <w:rPr>
          <w:rFonts w:ascii="Arial" w:hAnsi="Arial" w:cs="Arial"/>
          <w:b/>
          <w:sz w:val="22"/>
          <w:szCs w:val="22"/>
          <w:u w:val="single"/>
        </w:rPr>
      </w:pPr>
      <w:r>
        <w:rPr>
          <w:rFonts w:ascii="Arial" w:hAnsi="Arial" w:cs="Arial"/>
          <w:b/>
          <w:sz w:val="22"/>
          <w:szCs w:val="22"/>
          <w:u w:val="single"/>
        </w:rPr>
        <w:br w:type="page"/>
      </w:r>
      <w:r w:rsidR="00E22680" w:rsidRPr="00E22680">
        <w:rPr>
          <w:rFonts w:ascii="Arial" w:hAnsi="Arial" w:cs="Arial"/>
          <w:b/>
          <w:sz w:val="22"/>
          <w:szCs w:val="22"/>
          <w:u w:val="single"/>
        </w:rPr>
        <w:lastRenderedPageBreak/>
        <w:t>REPLY:</w:t>
      </w:r>
    </w:p>
    <w:p w:rsidR="002F5E77" w:rsidRPr="00FC7668" w:rsidRDefault="00E22680" w:rsidP="00115F2A">
      <w:pPr>
        <w:tabs>
          <w:tab w:val="left" w:pos="6930"/>
        </w:tabs>
        <w:spacing w:line="360" w:lineRule="auto"/>
        <w:rPr>
          <w:rFonts w:ascii="Arial" w:hAnsi="Arial" w:cs="Arial"/>
          <w:b/>
        </w:rPr>
      </w:pPr>
      <w:r>
        <w:rPr>
          <w:rFonts w:ascii="Arial" w:hAnsi="Arial" w:cs="Arial"/>
          <w:b/>
        </w:rPr>
        <w:t xml:space="preserve">According to the information received from </w:t>
      </w:r>
      <w:r w:rsidR="006F453A">
        <w:rPr>
          <w:rFonts w:ascii="Arial" w:hAnsi="Arial" w:cs="Arial"/>
          <w:b/>
        </w:rPr>
        <w:t>Denel</w:t>
      </w:r>
      <w:r w:rsidR="0097033F" w:rsidRPr="00FC7668">
        <w:rPr>
          <w:rFonts w:ascii="Arial" w:hAnsi="Arial" w:cs="Arial"/>
          <w:b/>
        </w:rPr>
        <w:t>:</w:t>
      </w:r>
      <w:r w:rsidR="002A0C5B" w:rsidRPr="00FC7668">
        <w:rPr>
          <w:rFonts w:ascii="Arial" w:hAnsi="Arial" w:cs="Arial"/>
          <w:b/>
        </w:rPr>
        <w:tab/>
      </w:r>
    </w:p>
    <w:p w:rsidR="00115F2A" w:rsidRPr="00115F2A" w:rsidRDefault="00115F2A" w:rsidP="00115F2A">
      <w:pPr>
        <w:pStyle w:val="Default"/>
        <w:numPr>
          <w:ilvl w:val="0"/>
          <w:numId w:val="23"/>
        </w:numPr>
        <w:spacing w:after="155" w:line="360" w:lineRule="auto"/>
        <w:jc w:val="both"/>
        <w:rPr>
          <w:rFonts w:ascii="Arial" w:hAnsi="Arial" w:cs="Arial"/>
          <w:color w:val="auto"/>
        </w:rPr>
      </w:pPr>
      <w:r w:rsidRPr="00115F2A">
        <w:rPr>
          <w:rFonts w:ascii="Arial" w:hAnsi="Arial" w:cs="Arial"/>
          <w:color w:val="auto"/>
        </w:rPr>
        <w:t xml:space="preserve">Denel SOC Ltd is the Original Equipment Manufacturer (OEM) of the Rooivalk Attack Helicopter (AH). The SOC has investigated with the South African Air Force (SAAF) through Armscor the potential to upgrade and or replacement of the current baseline. </w:t>
      </w:r>
    </w:p>
    <w:p w:rsidR="00115F2A" w:rsidRDefault="00115F2A" w:rsidP="00115F2A">
      <w:pPr>
        <w:pStyle w:val="Default"/>
        <w:numPr>
          <w:ilvl w:val="0"/>
          <w:numId w:val="23"/>
        </w:numPr>
        <w:spacing w:after="155" w:line="360" w:lineRule="auto"/>
        <w:jc w:val="both"/>
        <w:rPr>
          <w:rFonts w:ascii="Arial" w:hAnsi="Arial" w:cs="Arial"/>
          <w:color w:val="auto"/>
        </w:rPr>
      </w:pPr>
      <w:r w:rsidRPr="00115F2A">
        <w:rPr>
          <w:rFonts w:ascii="Arial" w:hAnsi="Arial" w:cs="Arial"/>
          <w:color w:val="auto"/>
        </w:rPr>
        <w:t xml:space="preserve">Denel was commissioned by Armscor in 2015/16 financial year to develop a weapons and avionics obsolescence study of the Rooivalk AH. This study would form the basis for a Project Definition (PD) by the Department of Defence (DOD) which would map a path to reach an upgraded Rooivalk AH. </w:t>
      </w:r>
    </w:p>
    <w:p w:rsidR="00115F2A" w:rsidRPr="00115F2A" w:rsidRDefault="00115F2A" w:rsidP="00115F2A">
      <w:pPr>
        <w:pStyle w:val="Default"/>
        <w:numPr>
          <w:ilvl w:val="0"/>
          <w:numId w:val="24"/>
        </w:numPr>
        <w:spacing w:after="155" w:line="360" w:lineRule="auto"/>
        <w:jc w:val="both"/>
        <w:rPr>
          <w:rFonts w:ascii="Arial" w:hAnsi="Arial" w:cs="Arial"/>
          <w:color w:val="auto"/>
        </w:rPr>
      </w:pPr>
      <w:r w:rsidRPr="00115F2A">
        <w:rPr>
          <w:rFonts w:ascii="Arial" w:hAnsi="Arial" w:cs="Arial"/>
          <w:color w:val="auto"/>
        </w:rPr>
        <w:t xml:space="preserve">R10 million was allocated for the study by the DOD. </w:t>
      </w:r>
    </w:p>
    <w:p w:rsidR="00115F2A" w:rsidRPr="00115F2A" w:rsidRDefault="00115F2A" w:rsidP="00115F2A">
      <w:pPr>
        <w:pStyle w:val="Default"/>
        <w:numPr>
          <w:ilvl w:val="0"/>
          <w:numId w:val="24"/>
        </w:numPr>
        <w:spacing w:after="155" w:line="360" w:lineRule="auto"/>
        <w:jc w:val="both"/>
        <w:rPr>
          <w:rFonts w:ascii="Arial" w:hAnsi="Arial" w:cs="Arial"/>
          <w:color w:val="auto"/>
        </w:rPr>
      </w:pPr>
      <w:r w:rsidRPr="00115F2A">
        <w:rPr>
          <w:rFonts w:ascii="Arial" w:hAnsi="Arial" w:cs="Arial"/>
          <w:color w:val="auto"/>
        </w:rPr>
        <w:t xml:space="preserve">This study was completed in 2016 with an expectation of a further tasking for other major systems of the aircraft.  </w:t>
      </w:r>
    </w:p>
    <w:p w:rsidR="001002CA" w:rsidRPr="006B7A8C" w:rsidRDefault="001002CA" w:rsidP="00115F2A">
      <w:pPr>
        <w:spacing w:line="360" w:lineRule="auto"/>
        <w:jc w:val="both"/>
        <w:rPr>
          <w:rFonts w:ascii="Arial" w:hAnsi="Arial" w:cs="Arial"/>
          <w:b/>
          <w:sz w:val="22"/>
          <w:szCs w:val="22"/>
        </w:rPr>
      </w:pPr>
    </w:p>
    <w:sectPr w:rsidR="001002CA" w:rsidRPr="006B7A8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5B" w:rsidRDefault="00626D5B" w:rsidP="002F7B6C">
      <w:r>
        <w:separator/>
      </w:r>
    </w:p>
  </w:endnote>
  <w:endnote w:type="continuationSeparator" w:id="0">
    <w:p w:rsidR="00626D5B" w:rsidRDefault="00626D5B"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654514">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5B" w:rsidRDefault="00626D5B" w:rsidP="002F7B6C">
      <w:r>
        <w:separator/>
      </w:r>
    </w:p>
  </w:footnote>
  <w:footnote w:type="continuationSeparator" w:id="0">
    <w:p w:rsidR="00626D5B" w:rsidRDefault="00626D5B"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D8081F">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5">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8">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8">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22">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23">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16"/>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6"/>
  </w:num>
  <w:num w:numId="10">
    <w:abstractNumId w:val="10"/>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4"/>
  </w:num>
  <w:num w:numId="16">
    <w:abstractNumId w:val="3"/>
  </w:num>
  <w:num w:numId="17">
    <w:abstractNumId w:val="7"/>
  </w:num>
  <w:num w:numId="18">
    <w:abstractNumId w:val="22"/>
  </w:num>
  <w:num w:numId="19">
    <w:abstractNumId w:val="17"/>
  </w:num>
  <w:num w:numId="20">
    <w:abstractNumId w:val="4"/>
  </w:num>
  <w:num w:numId="21">
    <w:abstractNumId w:val="1"/>
  </w:num>
  <w:num w:numId="22">
    <w:abstractNumId w:val="21"/>
  </w:num>
  <w:num w:numId="23">
    <w:abstractNumId w:val="20"/>
  </w:num>
  <w:num w:numId="24">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430E0"/>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124C"/>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877CD"/>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37C9"/>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26D5B"/>
    <w:rsid w:val="00632C36"/>
    <w:rsid w:val="00634841"/>
    <w:rsid w:val="00643BA9"/>
    <w:rsid w:val="006503D1"/>
    <w:rsid w:val="006522AE"/>
    <w:rsid w:val="00654514"/>
    <w:rsid w:val="006574A8"/>
    <w:rsid w:val="006639BE"/>
    <w:rsid w:val="00674548"/>
    <w:rsid w:val="0068369C"/>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3A9C"/>
    <w:rsid w:val="0095093B"/>
    <w:rsid w:val="00955ED5"/>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D6E0F"/>
    <w:rsid w:val="00AE041D"/>
    <w:rsid w:val="00AE22E4"/>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555C7"/>
    <w:rsid w:val="00C673A6"/>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2979"/>
    <w:rsid w:val="00D25608"/>
    <w:rsid w:val="00D25ED9"/>
    <w:rsid w:val="00D301BD"/>
    <w:rsid w:val="00D37BD8"/>
    <w:rsid w:val="00D45318"/>
    <w:rsid w:val="00D465C0"/>
    <w:rsid w:val="00D4715B"/>
    <w:rsid w:val="00D71D6C"/>
    <w:rsid w:val="00D72332"/>
    <w:rsid w:val="00D72B16"/>
    <w:rsid w:val="00D76304"/>
    <w:rsid w:val="00D80097"/>
    <w:rsid w:val="00D805A3"/>
    <w:rsid w:val="00D8081F"/>
    <w:rsid w:val="00D81318"/>
    <w:rsid w:val="00D81CD0"/>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03890"/>
    <w:rsid w:val="00E219AA"/>
    <w:rsid w:val="00E21D6C"/>
    <w:rsid w:val="00E22680"/>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3D6F"/>
    <w:rsid w:val="00EE4B89"/>
    <w:rsid w:val="00EF3F70"/>
    <w:rsid w:val="00EF5F14"/>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A7AB-C7A2-46A0-8C76-AB88B5A9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2021-03-08T09:33:00Z</cp:lastPrinted>
  <dcterms:created xsi:type="dcterms:W3CDTF">2021-05-12T15:36:00Z</dcterms:created>
  <dcterms:modified xsi:type="dcterms:W3CDTF">2021-05-12T15:36:00Z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00000000809517368CFEE14C8E2B375A354782F20700ED1EF69369213E4D95FE3A56743A335100000000010C0000ED1EF69369213E4D95FE3A56743A3351000379F20DB10000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