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28" w:rsidRPr="00F91FD5" w:rsidRDefault="00244828" w:rsidP="00244828">
      <w:pPr>
        <w:jc w:val="center"/>
        <w:rPr>
          <w:rFonts w:ascii="Arial" w:hAnsi="Arial" w:cs="Arial"/>
          <w:b/>
          <w:bCs/>
          <w:lang w:eastAsia="en-US"/>
        </w:rPr>
      </w:pPr>
      <w:bookmarkStart w:id="0" w:name="_GoBack"/>
      <w:bookmarkEnd w:id="0"/>
    </w:p>
    <w:p w:rsidR="00244828" w:rsidRDefault="001C5F4F" w:rsidP="00244828">
      <w:pPr>
        <w:rPr>
          <w:b/>
          <w:bCs/>
          <w:szCs w:val="24"/>
          <w:lang w:eastAsia="en-US"/>
        </w:rPr>
      </w:pPr>
      <w:r w:rsidRPr="001C5F4F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9pt;margin-top:6.05pt;width:91.5pt;height:102.4pt;z-index:251658240">
            <v:imagedata r:id="rId6" o:title=""/>
            <w10:wrap type="square"/>
          </v:shape>
          <o:OLEObject Type="Embed" ProgID="MSPhotoEd.3" ShapeID="_x0000_s1026" DrawAspect="Content" ObjectID="_1740488472" r:id="rId7"/>
        </w:pict>
      </w:r>
    </w:p>
    <w:p w:rsidR="00244828" w:rsidRDefault="00244828" w:rsidP="00244828">
      <w:pPr>
        <w:rPr>
          <w:b/>
          <w:bCs/>
          <w:szCs w:val="24"/>
          <w:lang w:eastAsia="en-US"/>
        </w:rPr>
      </w:pPr>
    </w:p>
    <w:p w:rsidR="00244828" w:rsidRDefault="00244828" w:rsidP="00244828">
      <w:pPr>
        <w:rPr>
          <w:b/>
          <w:bCs/>
          <w:szCs w:val="24"/>
          <w:lang w:eastAsia="en-US"/>
        </w:rPr>
      </w:pPr>
    </w:p>
    <w:p w:rsidR="00244828" w:rsidRPr="00F31928" w:rsidRDefault="00244828" w:rsidP="00244828">
      <w:pPr>
        <w:rPr>
          <w:rFonts w:ascii="Arial" w:hAnsi="Arial" w:cs="Arial"/>
          <w:b/>
          <w:bCs/>
          <w:lang w:val="en-ZA" w:eastAsia="en-US"/>
        </w:rPr>
      </w:pPr>
    </w:p>
    <w:p w:rsidR="00244828" w:rsidRPr="00F31928" w:rsidRDefault="00244828" w:rsidP="00244828">
      <w:pPr>
        <w:rPr>
          <w:rFonts w:ascii="Arial" w:hAnsi="Arial" w:cs="Arial"/>
          <w:lang w:val="en-ZA" w:eastAsia="en-US"/>
        </w:rPr>
      </w:pPr>
    </w:p>
    <w:p w:rsidR="00244828" w:rsidRPr="00F31928" w:rsidRDefault="00244828" w:rsidP="00244828">
      <w:pPr>
        <w:rPr>
          <w:rFonts w:ascii="Arial" w:hAnsi="Arial" w:cs="Arial"/>
          <w:lang w:val="en-ZA" w:eastAsia="en-US"/>
        </w:rPr>
      </w:pPr>
    </w:p>
    <w:p w:rsidR="00244828" w:rsidRPr="00F31928" w:rsidRDefault="00244828" w:rsidP="00244828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244828" w:rsidRPr="00F31928" w:rsidRDefault="00244828" w:rsidP="00244828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244828" w:rsidRPr="000576EE" w:rsidRDefault="00244828" w:rsidP="00244828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244828" w:rsidRPr="000576EE" w:rsidRDefault="00244828" w:rsidP="00244828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244828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>
        <w:rPr>
          <w:rFonts w:ascii="Arial"/>
          <w:bCs/>
          <w:w w:val="101"/>
          <w:szCs w:val="24"/>
          <w:lang w:eastAsia="en-US"/>
        </w:rPr>
        <w:t>ASSEMBLY</w:t>
      </w: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>
        <w:rPr>
          <w:rFonts w:ascii="Arial" w:hAnsi="Arial" w:cs="Arial"/>
          <w:bCs/>
          <w:szCs w:val="24"/>
          <w:lang w:eastAsia="en-US"/>
        </w:rPr>
        <w:t>03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>10 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44828" w:rsidRPr="00276A15" w:rsidRDefault="00244828" w:rsidP="00244828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>
        <w:rPr>
          <w:rFonts w:ascii="Arial" w:hAnsi="Arial" w:cs="Arial"/>
          <w:bCs/>
          <w:szCs w:val="24"/>
          <w:lang w:eastAsia="en-US"/>
        </w:rPr>
        <w:t>17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March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</w:t>
      </w:r>
      <w:r>
        <w:rPr>
          <w:rFonts w:ascii="Arial" w:hAnsi="Arial" w:cs="Arial"/>
          <w:bCs/>
          <w:szCs w:val="24"/>
          <w:lang w:eastAsia="en-US"/>
        </w:rPr>
        <w:t>3</w:t>
      </w:r>
    </w:p>
    <w:p w:rsidR="00244828" w:rsidRPr="00276A15" w:rsidRDefault="00244828" w:rsidP="00244828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24482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512. Mr J Engelbrech (DA)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24482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4482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44828" w:rsidRPr="007213B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What (a) is the salary of each (i) \chief executive officer and (ii) top executive position in each state – owned entity reporting to her and (ii) total amount does each get paid to attend a meeting?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 w:rsidRPr="007213B8">
        <w:rPr>
          <w:rFonts w:ascii="Arial" w:hAnsi="Arial" w:cs="Arial"/>
          <w:b/>
          <w:szCs w:val="24"/>
          <w:lang w:eastAsia="en-US"/>
        </w:rPr>
        <w:t>NW508E</w:t>
      </w:r>
    </w:p>
    <w:p w:rsidR="00244828" w:rsidRPr="007213B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4482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44828" w:rsidRDefault="00244828" w:rsidP="00244828">
      <w:pPr>
        <w:jc w:val="both"/>
        <w:rPr>
          <w:rFonts w:ascii="Arial" w:hAnsi="Arial" w:cs="Arial"/>
          <w:b/>
          <w:szCs w:val="24"/>
          <w:lang w:eastAsia="en-US"/>
        </w:rPr>
      </w:pPr>
    </w:p>
    <w:p w:rsidR="00244828" w:rsidRPr="002F60D5" w:rsidRDefault="00244828" w:rsidP="00244828">
      <w:pPr>
        <w:jc w:val="both"/>
        <w:rPr>
          <w:rFonts w:ascii="Arial" w:hAnsi="Arial" w:cs="Arial"/>
          <w:b/>
          <w:szCs w:val="24"/>
          <w:lang w:val="en-ZA" w:eastAsia="en-US"/>
        </w:rPr>
      </w:pPr>
      <w:r w:rsidRPr="0073630D">
        <w:rPr>
          <w:rFonts w:ascii="Arial" w:hAnsi="Arial" w:cs="Arial"/>
          <w:b/>
          <w:szCs w:val="24"/>
          <w:lang w:eastAsia="en-US"/>
        </w:rPr>
        <w:t>REPLY:</w:t>
      </w:r>
    </w:p>
    <w:p w:rsidR="00244828" w:rsidRDefault="00244828" w:rsidP="00244828">
      <w:pPr>
        <w:spacing w:after="360" w:line="360" w:lineRule="auto"/>
        <w:jc w:val="both"/>
        <w:rPr>
          <w:rFonts w:ascii="Arial" w:hAnsi="Arial" w:cs="Arial"/>
          <w:bCs/>
          <w:szCs w:val="24"/>
        </w:rPr>
      </w:pPr>
    </w:p>
    <w:p w:rsidR="00244828" w:rsidRPr="002F60D5" w:rsidRDefault="00244828" w:rsidP="00244828">
      <w:pPr>
        <w:spacing w:after="36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(a) There are no salaries of (i) chief executive officers and (ii) top executive positions  in state-owned entities reporting to the Minister, as well as (ii) the total amount they are paid to attend a meeting. Thus, there are no s</w:t>
      </w:r>
      <w:r w:rsidRPr="002F60D5">
        <w:rPr>
          <w:rFonts w:ascii="Arial" w:hAnsi="Arial" w:cs="Arial"/>
          <w:bCs/>
          <w:szCs w:val="24"/>
        </w:rPr>
        <w:t>tate-owned entit</w:t>
      </w:r>
      <w:r>
        <w:rPr>
          <w:rFonts w:ascii="Arial" w:hAnsi="Arial" w:cs="Arial"/>
          <w:bCs/>
          <w:szCs w:val="24"/>
        </w:rPr>
        <w:t>ies</w:t>
      </w:r>
      <w:r w:rsidRPr="002F60D5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that</w:t>
      </w:r>
      <w:r w:rsidRPr="002F60D5">
        <w:rPr>
          <w:rFonts w:ascii="Arial" w:hAnsi="Arial" w:cs="Arial"/>
          <w:bCs/>
          <w:szCs w:val="24"/>
        </w:rPr>
        <w:t xml:space="preserve"> report</w:t>
      </w:r>
      <w:r>
        <w:rPr>
          <w:rFonts w:ascii="Arial" w:hAnsi="Arial" w:cs="Arial"/>
          <w:bCs/>
          <w:szCs w:val="24"/>
        </w:rPr>
        <w:t xml:space="preserve"> </w:t>
      </w:r>
      <w:r w:rsidRPr="002F60D5">
        <w:rPr>
          <w:rFonts w:ascii="Arial" w:hAnsi="Arial" w:cs="Arial"/>
          <w:bCs/>
          <w:szCs w:val="24"/>
        </w:rPr>
        <w:t>to the Department of International Relations and Cooperation.</w:t>
      </w:r>
    </w:p>
    <w:p w:rsidR="00244828" w:rsidRDefault="00244828" w:rsidP="00244828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244828" w:rsidRDefault="00244828" w:rsidP="00244828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244828" w:rsidRDefault="00244828" w:rsidP="00244828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244828" w:rsidRDefault="00244828" w:rsidP="00244828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244828" w:rsidSect="0080310F">
      <w:footerReference w:type="default" r:id="rId8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BE" w:rsidRDefault="00FD4EBE">
      <w:r>
        <w:separator/>
      </w:r>
    </w:p>
  </w:endnote>
  <w:endnote w:type="continuationSeparator" w:id="0">
    <w:p w:rsidR="00FD4EBE" w:rsidRDefault="00FD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1C5F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48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EBE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FD4EB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BE" w:rsidRDefault="00FD4EBE">
      <w:r>
        <w:separator/>
      </w:r>
    </w:p>
  </w:footnote>
  <w:footnote w:type="continuationSeparator" w:id="0">
    <w:p w:rsidR="00FD4EBE" w:rsidRDefault="00FD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4828"/>
    <w:rsid w:val="001C5F4F"/>
    <w:rsid w:val="00244828"/>
    <w:rsid w:val="005E2EB1"/>
    <w:rsid w:val="00B45114"/>
    <w:rsid w:val="00BD7E98"/>
    <w:rsid w:val="00C000BA"/>
    <w:rsid w:val="00E80756"/>
    <w:rsid w:val="00FB6051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4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482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244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4828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244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Toshiba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dcterms:created xsi:type="dcterms:W3CDTF">2023-03-16T14:15:00Z</dcterms:created>
  <dcterms:modified xsi:type="dcterms:W3CDTF">2023-03-16T14:15:00Z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2023-03-09T09:31:19Z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ccf58838-cfa6-4dbb-8b0d-1f204141caf8</vt:lpwstr>
  </property>
  <property fmtid="{D5CDD505-2E9C-101B-9397-08002B2CF9AE}" pid="8" name="MSIP_Label_9ea4d308-7b0a-45d1-8227-d28a129f3dd4_ContentBits">
    <vt:lpwstr>0</vt:lpwstr>
  </property>
</Properties>
</file>