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909" w:rsidRDefault="00632909" w:rsidP="006329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32909">
        <w:rPr>
          <w:rFonts w:ascii="Arial" w:hAnsi="Arial" w:cs="Arial"/>
          <w:b/>
          <w:bCs/>
          <w:sz w:val="20"/>
          <w:szCs w:val="20"/>
        </w:rPr>
        <w:t>MINISTRY OF MINERAL RESOURCES</w:t>
      </w:r>
    </w:p>
    <w:p w:rsidR="00632909" w:rsidRPr="00632909" w:rsidRDefault="00632909" w:rsidP="006329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632909" w:rsidRDefault="00632909" w:rsidP="006329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32909">
        <w:rPr>
          <w:rFonts w:ascii="Arial" w:hAnsi="Arial" w:cs="Arial"/>
          <w:b/>
          <w:bCs/>
          <w:sz w:val="20"/>
          <w:szCs w:val="20"/>
        </w:rPr>
        <w:t>REPUBLIC OF SOUTH AFRICA</w:t>
      </w:r>
    </w:p>
    <w:p w:rsidR="00632909" w:rsidRPr="00632909" w:rsidRDefault="00632909" w:rsidP="006329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632909" w:rsidRDefault="00632909" w:rsidP="006329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32909">
        <w:rPr>
          <w:rFonts w:ascii="Arial" w:hAnsi="Arial" w:cs="Arial"/>
          <w:b/>
          <w:bCs/>
          <w:sz w:val="20"/>
          <w:szCs w:val="20"/>
        </w:rPr>
        <w:t>NATIONAL ASSEMBLY QUESTION FOR WRITTEN REPLY</w:t>
      </w:r>
    </w:p>
    <w:p w:rsidR="00632909" w:rsidRPr="00632909" w:rsidRDefault="00632909" w:rsidP="006329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632909" w:rsidRDefault="00632909" w:rsidP="006329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32909">
        <w:rPr>
          <w:rFonts w:ascii="Arial" w:hAnsi="Arial" w:cs="Arial"/>
          <w:b/>
          <w:bCs/>
          <w:sz w:val="20"/>
          <w:szCs w:val="20"/>
        </w:rPr>
        <w:t>QUESTION NUMBER: 507 ADVANCE NOTICE NO: NW574E</w:t>
      </w:r>
    </w:p>
    <w:p w:rsidR="00632909" w:rsidRPr="00632909" w:rsidRDefault="00632909" w:rsidP="006329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632909" w:rsidRPr="00632909" w:rsidRDefault="00632909" w:rsidP="006329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32909">
        <w:rPr>
          <w:rFonts w:ascii="Arial" w:hAnsi="Arial" w:cs="Arial"/>
          <w:b/>
          <w:bCs/>
          <w:sz w:val="20"/>
          <w:szCs w:val="20"/>
        </w:rPr>
        <w:t>DATE OF PUBLICATION IN INTERNAL QUESTION PAPER: 2 March 2018</w:t>
      </w:r>
    </w:p>
    <w:p w:rsidR="00632909" w:rsidRPr="00632909" w:rsidRDefault="00632909" w:rsidP="006329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32909">
        <w:rPr>
          <w:rFonts w:ascii="Arial" w:hAnsi="Arial" w:cs="Arial"/>
          <w:b/>
          <w:bCs/>
          <w:sz w:val="20"/>
          <w:szCs w:val="20"/>
        </w:rPr>
        <w:t>INTERNAL QUESTION PAPER NUMBER: 05</w:t>
      </w:r>
    </w:p>
    <w:p w:rsidR="00632909" w:rsidRPr="00632909" w:rsidRDefault="00632909" w:rsidP="006329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632909" w:rsidRPr="00632909" w:rsidRDefault="00632909" w:rsidP="006329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32909">
        <w:rPr>
          <w:rFonts w:ascii="Arial" w:hAnsi="Arial" w:cs="Arial"/>
          <w:b/>
          <w:sz w:val="20"/>
          <w:szCs w:val="20"/>
        </w:rPr>
        <w:t xml:space="preserve">507. Mr R B </w:t>
      </w:r>
      <w:proofErr w:type="spellStart"/>
      <w:r w:rsidRPr="00632909">
        <w:rPr>
          <w:rFonts w:ascii="Arial" w:hAnsi="Arial" w:cs="Arial"/>
          <w:b/>
          <w:sz w:val="20"/>
          <w:szCs w:val="20"/>
        </w:rPr>
        <w:t>Lorimer</w:t>
      </w:r>
      <w:proofErr w:type="spellEnd"/>
      <w:r w:rsidRPr="00632909">
        <w:rPr>
          <w:rFonts w:ascii="Arial" w:hAnsi="Arial" w:cs="Arial"/>
          <w:b/>
          <w:sz w:val="20"/>
          <w:szCs w:val="20"/>
        </w:rPr>
        <w:t xml:space="preserve"> {DA) to ask the Minister of Mineral Resources:</w:t>
      </w:r>
    </w:p>
    <w:p w:rsidR="00632909" w:rsidRPr="00632909" w:rsidRDefault="00632909" w:rsidP="006329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632909">
        <w:rPr>
          <w:rFonts w:ascii="Arial" w:hAnsi="Arial" w:cs="Arial"/>
          <w:b/>
          <w:bCs/>
          <w:sz w:val="20"/>
          <w:szCs w:val="20"/>
        </w:rPr>
        <w:br/>
      </w:r>
      <w:r w:rsidRPr="00632909">
        <w:rPr>
          <w:rFonts w:ascii="Arial" w:hAnsi="Arial" w:cs="Arial"/>
          <w:bCs/>
          <w:sz w:val="20"/>
          <w:szCs w:val="20"/>
        </w:rPr>
        <w:t>(1) (a) what is the total number of staff members of his department with a designation of deputy director-general or above who (</w:t>
      </w:r>
      <w:proofErr w:type="spellStart"/>
      <w:r w:rsidRPr="00632909">
        <w:rPr>
          <w:rFonts w:ascii="Arial" w:hAnsi="Arial" w:cs="Arial"/>
          <w:bCs/>
          <w:sz w:val="20"/>
          <w:szCs w:val="20"/>
        </w:rPr>
        <w:t>i</w:t>
      </w:r>
      <w:proofErr w:type="spellEnd"/>
      <w:r w:rsidRPr="00632909">
        <w:rPr>
          <w:rFonts w:ascii="Arial" w:hAnsi="Arial" w:cs="Arial"/>
          <w:bCs/>
          <w:sz w:val="20"/>
          <w:szCs w:val="20"/>
        </w:rPr>
        <w:t>) have signed and or (ii) have been transferred to another position within his department since 1 January 2016 and (b) what are the details of (</w:t>
      </w:r>
      <w:proofErr w:type="spellStart"/>
      <w:r w:rsidRPr="00632909">
        <w:rPr>
          <w:rFonts w:ascii="Arial" w:hAnsi="Arial" w:cs="Arial"/>
          <w:bCs/>
          <w:sz w:val="20"/>
          <w:szCs w:val="20"/>
        </w:rPr>
        <w:t>i</w:t>
      </w:r>
      <w:proofErr w:type="spellEnd"/>
      <w:r w:rsidRPr="00632909">
        <w:rPr>
          <w:rFonts w:ascii="Arial" w:hAnsi="Arial" w:cs="Arial"/>
          <w:bCs/>
          <w:sz w:val="20"/>
          <w:szCs w:val="20"/>
        </w:rPr>
        <w:t>) name of each staff member , (ii) position (aa) left vacant and 9bb) which each staff member moved to and (iii) the reason for each resignation or move.</w:t>
      </w:r>
      <w:r w:rsidRPr="00632909">
        <w:rPr>
          <w:rFonts w:ascii="Arial" w:hAnsi="Arial" w:cs="Arial"/>
          <w:bCs/>
          <w:sz w:val="20"/>
          <w:szCs w:val="20"/>
        </w:rPr>
        <w:br/>
      </w:r>
      <w:r w:rsidRPr="00632909">
        <w:rPr>
          <w:rFonts w:ascii="Arial" w:hAnsi="Arial" w:cs="Arial"/>
          <w:bCs/>
          <w:sz w:val="20"/>
          <w:szCs w:val="20"/>
        </w:rPr>
        <w:br/>
        <w:t>(2) whether each position left vacant by resignation and/or transfer has been filled; if not, by what date will the vacant position be filled; if so, (a) which position have been filled and (b) what is the name of each person who filled the vacant ? NW574</w:t>
      </w:r>
      <w:r>
        <w:rPr>
          <w:rFonts w:ascii="Arial" w:hAnsi="Arial" w:cs="Arial"/>
          <w:bCs/>
          <w:sz w:val="20"/>
          <w:szCs w:val="20"/>
        </w:rPr>
        <w:br/>
      </w:r>
      <w:r>
        <w:rPr>
          <w:rFonts w:ascii="Arial" w:hAnsi="Arial" w:cs="Arial"/>
          <w:bCs/>
          <w:sz w:val="20"/>
          <w:szCs w:val="20"/>
        </w:rPr>
        <w:br/>
      </w:r>
      <w:r>
        <w:rPr>
          <w:rFonts w:ascii="Arial" w:hAnsi="Arial" w:cs="Arial"/>
          <w:bCs/>
          <w:sz w:val="20"/>
          <w:szCs w:val="20"/>
        </w:rPr>
        <w:br/>
      </w:r>
      <w:r w:rsidRPr="00632909">
        <w:rPr>
          <w:rFonts w:ascii="Arial" w:hAnsi="Arial" w:cs="Arial"/>
          <w:b/>
          <w:bCs/>
          <w:sz w:val="20"/>
          <w:szCs w:val="20"/>
        </w:rPr>
        <w:t xml:space="preserve">Find here; </w:t>
      </w:r>
      <w:hyperlink r:id="rId4" w:history="1">
        <w:r w:rsidRPr="00DF4B17">
          <w:rPr>
            <w:rStyle w:val="Hyperlink"/>
            <w:rFonts w:ascii="Arial" w:hAnsi="Arial" w:cs="Arial"/>
            <w:b/>
            <w:bCs/>
            <w:sz w:val="20"/>
            <w:szCs w:val="20"/>
          </w:rPr>
          <w:t>Reply</w:t>
        </w:r>
      </w:hyperlink>
      <w:r>
        <w:rPr>
          <w:rFonts w:ascii="Arial" w:hAnsi="Arial" w:cs="Arial"/>
          <w:bCs/>
          <w:sz w:val="20"/>
          <w:szCs w:val="20"/>
        </w:rPr>
        <w:t xml:space="preserve"> </w:t>
      </w:r>
    </w:p>
    <w:sectPr w:rsidR="00632909" w:rsidRPr="00632909" w:rsidSect="006452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632909"/>
    <w:rsid w:val="00087BF8"/>
    <w:rsid w:val="00632909"/>
    <w:rsid w:val="006452A8"/>
    <w:rsid w:val="00844E3E"/>
    <w:rsid w:val="008E4298"/>
    <w:rsid w:val="00C00DB2"/>
    <w:rsid w:val="00DF4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4B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mg-assets.s3-website-eu-west-1.amazonaws.com/RNW507repl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Proline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2019-05-23T10:30:00Z</dcterms:created>
  <dcterms:modified xsi:type="dcterms:W3CDTF">2019-05-23T11:35:00Z</dcterms:modified>
</cp:coreProperties>
</file>