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BD7134" w:rsidRDefault="00951CCE" w:rsidP="00BD7134">
      <w:pPr>
        <w:spacing w:line="360" w:lineRule="auto"/>
        <w:jc w:val="center"/>
        <w:rPr>
          <w:rFonts w:ascii="Arial" w:hAnsi="Arial" w:cs="Arial"/>
          <w:noProof/>
          <w:sz w:val="28"/>
          <w:szCs w:val="28"/>
          <w:lang w:eastAsia="en-ZA"/>
        </w:rPr>
      </w:pPr>
      <w:r>
        <w:rPr>
          <w:rFonts w:ascii="Arial" w:hAnsi="Arial" w:cs="Arial"/>
          <w:noProof/>
          <w:sz w:val="28"/>
          <w:szCs w:val="28"/>
          <w:lang w:eastAsia="en-ZA"/>
        </w:rPr>
        <w:drawing>
          <wp:inline distT="0" distB="0" distL="0" distR="0">
            <wp:extent cx="1053465" cy="1123315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0A" w:rsidRDefault="00DD080A" w:rsidP="00DD08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D080A" w:rsidRDefault="005A31CB" w:rsidP="00DD080A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D7134">
        <w:rPr>
          <w:rFonts w:ascii="Arial" w:hAnsi="Arial" w:cs="Arial"/>
          <w:b/>
          <w:sz w:val="24"/>
          <w:szCs w:val="24"/>
          <w:lang w:val="en-GB"/>
        </w:rPr>
        <w:t>NATIONAL ASSEMBLY</w:t>
      </w:r>
      <w:r w:rsidR="00F31209" w:rsidRPr="00BD713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63044" w:rsidRPr="00BD7134">
        <w:rPr>
          <w:rFonts w:ascii="Arial" w:hAnsi="Arial" w:cs="Arial"/>
          <w:b/>
          <w:sz w:val="24"/>
          <w:szCs w:val="24"/>
          <w:lang w:val="en-GB"/>
        </w:rPr>
        <w:t>QUESTION FOR WRITTEN REPLY</w:t>
      </w:r>
    </w:p>
    <w:p w:rsidR="00220AA1" w:rsidRDefault="00220AA1" w:rsidP="00220AA1">
      <w:pPr>
        <w:spacing w:after="0" w:line="360" w:lineRule="auto"/>
        <w:ind w:left="720" w:hanging="720"/>
        <w:outlineLvl w:val="0"/>
        <w:rPr>
          <w:rFonts w:ascii="Arial" w:eastAsia="Times New Roman" w:hAnsi="Arial" w:cs="Arial"/>
          <w:b/>
          <w:sz w:val="24"/>
          <w:szCs w:val="24"/>
          <w:lang w:val="af-ZA"/>
        </w:rPr>
      </w:pPr>
    </w:p>
    <w:p w:rsidR="009F5813" w:rsidRPr="004F7592" w:rsidRDefault="009F5813" w:rsidP="009F5813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4F7592">
        <w:rPr>
          <w:rFonts w:ascii="Arial" w:eastAsia="Times New Roman" w:hAnsi="Arial" w:cs="Arial"/>
          <w:b/>
          <w:sz w:val="24"/>
          <w:szCs w:val="24"/>
          <w:lang w:val="af-ZA"/>
        </w:rPr>
        <w:t>5.</w:t>
      </w:r>
      <w:r w:rsidRPr="004F7592">
        <w:rPr>
          <w:rFonts w:ascii="Arial" w:eastAsia="Times New Roman" w:hAnsi="Arial" w:cs="Arial"/>
          <w:b/>
          <w:sz w:val="24"/>
          <w:szCs w:val="24"/>
          <w:lang w:val="af-ZA"/>
        </w:rPr>
        <w:tab/>
      </w:r>
      <w:r w:rsidRPr="004F7592">
        <w:rPr>
          <w:rFonts w:ascii="Arial" w:hAnsi="Arial" w:cs="Arial"/>
          <w:b/>
          <w:sz w:val="24"/>
          <w:szCs w:val="24"/>
        </w:rPr>
        <w:t>Mr N F Shivambu (EFF) to ask the President of the Republic:</w:t>
      </w:r>
    </w:p>
    <w:p w:rsidR="009F5813" w:rsidRDefault="009F5813" w:rsidP="009F5813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val="en-US"/>
        </w:rPr>
      </w:pPr>
      <w:r w:rsidRPr="004F7592">
        <w:rPr>
          <w:rFonts w:ascii="Arial" w:hAnsi="Arial" w:cs="Arial"/>
          <w:sz w:val="24"/>
          <w:szCs w:val="24"/>
        </w:rPr>
        <w:t xml:space="preserve">Whether, with reference to his reply to question 19 for oral reply on 6 November 2018 and his further clarification to his reply through his letter of 14 November 2018, Bosasa’s donation of R500 000 was returned; if not, why not; if so, (a) to whom in Bosasa and (b) what proof was he furnished with of such return? </w:t>
      </w:r>
      <w:r w:rsidRPr="004F7592">
        <w:rPr>
          <w:rFonts w:ascii="Arial" w:eastAsia="Times New Roman" w:hAnsi="Arial" w:cs="Arial"/>
          <w:sz w:val="24"/>
          <w:szCs w:val="24"/>
          <w:lang w:val="en-US"/>
        </w:rPr>
        <w:t>NW6E</w:t>
      </w:r>
    </w:p>
    <w:p w:rsidR="009F5813" w:rsidRDefault="009F5813" w:rsidP="009F581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F5813" w:rsidRPr="007E111A" w:rsidRDefault="009F5813" w:rsidP="009F581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111A">
        <w:rPr>
          <w:rFonts w:ascii="Arial" w:eastAsia="Times New Roman" w:hAnsi="Arial" w:cs="Arial"/>
          <w:b/>
          <w:sz w:val="24"/>
          <w:szCs w:val="24"/>
          <w:lang w:val="en-US"/>
        </w:rPr>
        <w:t>REPLY:</w:t>
      </w:r>
    </w:p>
    <w:p w:rsidR="009F5813" w:rsidRDefault="009F5813" w:rsidP="009F5813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F5813" w:rsidRDefault="009F5813" w:rsidP="009F5813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Cs w:val="24"/>
        </w:rPr>
      </w:pPr>
      <w:r w:rsidRPr="00F42DC6">
        <w:rPr>
          <w:rFonts w:ascii="Arial" w:hAnsi="Arial" w:cs="Arial"/>
          <w:szCs w:val="24"/>
          <w:lang w:val="en-US"/>
        </w:rPr>
        <w:t>As I indicated in my statement to the Public Protector of 1 February 2019</w:t>
      </w:r>
      <w:r>
        <w:rPr>
          <w:rFonts w:ascii="Arial" w:hAnsi="Arial" w:cs="Arial"/>
          <w:szCs w:val="24"/>
          <w:lang w:val="en-US"/>
        </w:rPr>
        <w:t xml:space="preserve">, </w:t>
      </w:r>
      <w:r w:rsidRPr="00ED34CB">
        <w:rPr>
          <w:rFonts w:ascii="Arial" w:hAnsi="Arial" w:cs="Arial"/>
          <w:szCs w:val="24"/>
        </w:rPr>
        <w:t>I have been informed by the former ‘CR17’ campaign managers that</w:t>
      </w:r>
      <w:r>
        <w:rPr>
          <w:rFonts w:ascii="Arial" w:hAnsi="Arial" w:cs="Arial"/>
          <w:szCs w:val="24"/>
        </w:rPr>
        <w:t>,</w:t>
      </w:r>
      <w:r w:rsidRPr="00ED34CB">
        <w:rPr>
          <w:rFonts w:ascii="Arial" w:hAnsi="Arial" w:cs="Arial"/>
          <w:szCs w:val="24"/>
        </w:rPr>
        <w:t xml:space="preserve"> following an unsuccessful attempt to meet Mr Gavin Watson in order to arrange for the return of the donation, an amount of R500,000 has been transferred in</w:t>
      </w:r>
      <w:r>
        <w:rPr>
          <w:rFonts w:ascii="Arial" w:hAnsi="Arial" w:cs="Arial"/>
          <w:szCs w:val="24"/>
        </w:rPr>
        <w:t>to</w:t>
      </w:r>
      <w:r w:rsidRPr="00ED34CB">
        <w:rPr>
          <w:rFonts w:ascii="Arial" w:hAnsi="Arial" w:cs="Arial"/>
          <w:szCs w:val="24"/>
        </w:rPr>
        <w:t xml:space="preserve"> an attorney’s trust account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The</w:t>
      </w:r>
      <w:r w:rsidRPr="00ED34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funds will remain there </w:t>
      </w:r>
      <w:r w:rsidRPr="00ED34CB">
        <w:rPr>
          <w:rFonts w:ascii="Arial" w:hAnsi="Arial" w:cs="Arial"/>
          <w:szCs w:val="24"/>
        </w:rPr>
        <w:t>until such time as these matters surrounding African Global Operations are clarified following various concerning disclosures before the Zondo Commission of Inquiry into State Capture. Thereafter, a decision will be made as to whether these monies should be returned to the account from where they came, passed on to appropriate government authorities or donated to a charity.</w:t>
      </w:r>
    </w:p>
    <w:p w:rsidR="009F5813" w:rsidRDefault="009F5813" w:rsidP="009F5813">
      <w:pPr>
        <w:pStyle w:val="ListParagraph"/>
        <w:spacing w:line="360" w:lineRule="auto"/>
        <w:ind w:left="567"/>
        <w:rPr>
          <w:rFonts w:ascii="Arial" w:hAnsi="Arial" w:cs="Arial"/>
          <w:szCs w:val="24"/>
        </w:rPr>
      </w:pPr>
      <w:r w:rsidRPr="00ED34CB">
        <w:rPr>
          <w:rFonts w:ascii="Arial" w:hAnsi="Arial" w:cs="Arial"/>
          <w:szCs w:val="24"/>
        </w:rPr>
        <w:t xml:space="preserve"> </w:t>
      </w:r>
    </w:p>
    <w:p w:rsidR="009B3047" w:rsidRPr="009F5813" w:rsidRDefault="009F5813" w:rsidP="009F5813">
      <w:pPr>
        <w:pStyle w:val="ListParagraph"/>
        <w:numPr>
          <w:ilvl w:val="0"/>
          <w:numId w:val="21"/>
        </w:numPr>
        <w:spacing w:line="360" w:lineRule="auto"/>
        <w:ind w:left="567" w:hanging="567"/>
        <w:rPr>
          <w:rFonts w:ascii="Arial" w:hAnsi="Arial" w:cs="Arial"/>
          <w:szCs w:val="24"/>
        </w:rPr>
      </w:pPr>
      <w:r w:rsidRPr="00ED34CB">
        <w:rPr>
          <w:rFonts w:ascii="Arial" w:hAnsi="Arial" w:cs="Arial"/>
          <w:szCs w:val="24"/>
        </w:rPr>
        <w:t>The former ‘CR17’ campaign managers have shown me proof of payment.</w:t>
      </w:r>
    </w:p>
    <w:sectPr w:rsidR="009B3047" w:rsidRPr="009F581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67" w:rsidRDefault="00A44267" w:rsidP="00713A69">
      <w:pPr>
        <w:spacing w:after="0" w:line="240" w:lineRule="auto"/>
      </w:pPr>
      <w:r>
        <w:separator/>
      </w:r>
    </w:p>
  </w:endnote>
  <w:endnote w:type="continuationSeparator" w:id="0">
    <w:p w:rsidR="00A44267" w:rsidRDefault="00A44267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951CCE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67" w:rsidRDefault="00A44267" w:rsidP="00713A69">
      <w:pPr>
        <w:spacing w:after="0" w:line="240" w:lineRule="auto"/>
      </w:pPr>
      <w:r>
        <w:separator/>
      </w:r>
    </w:p>
  </w:footnote>
  <w:footnote w:type="continuationSeparator" w:id="0">
    <w:p w:rsidR="00A44267" w:rsidRDefault="00A44267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E05AD"/>
    <w:multiLevelType w:val="hybridMultilevel"/>
    <w:tmpl w:val="DB4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4BF"/>
    <w:multiLevelType w:val="hybridMultilevel"/>
    <w:tmpl w:val="402A0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908E2"/>
    <w:multiLevelType w:val="hybridMultilevel"/>
    <w:tmpl w:val="FD622AE2"/>
    <w:lvl w:ilvl="0" w:tplc="1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EAE5909"/>
    <w:multiLevelType w:val="hybridMultilevel"/>
    <w:tmpl w:val="612E8876"/>
    <w:lvl w:ilvl="0" w:tplc="0FC415E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97F69"/>
    <w:multiLevelType w:val="hybridMultilevel"/>
    <w:tmpl w:val="C5365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83C89"/>
    <w:multiLevelType w:val="hybridMultilevel"/>
    <w:tmpl w:val="E1BC9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36FE"/>
    <w:multiLevelType w:val="hybridMultilevel"/>
    <w:tmpl w:val="FC365C12"/>
    <w:lvl w:ilvl="0" w:tplc="E4D2DB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954EF"/>
    <w:multiLevelType w:val="hybridMultilevel"/>
    <w:tmpl w:val="071E5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41A56"/>
    <w:multiLevelType w:val="hybridMultilevel"/>
    <w:tmpl w:val="32D0DB96"/>
    <w:lvl w:ilvl="0" w:tplc="A73ACF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0"/>
  </w:num>
  <w:num w:numId="6">
    <w:abstractNumId w:val="19"/>
  </w:num>
  <w:num w:numId="7">
    <w:abstractNumId w:val="4"/>
  </w:num>
  <w:num w:numId="8">
    <w:abstractNumId w:val="7"/>
  </w:num>
  <w:num w:numId="9">
    <w:abstractNumId w:val="6"/>
  </w:num>
  <w:num w:numId="10">
    <w:abstractNumId w:val="17"/>
  </w:num>
  <w:num w:numId="11">
    <w:abstractNumId w:val="18"/>
  </w:num>
  <w:num w:numId="12">
    <w:abstractNumId w:val="15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1"/>
  </w:num>
  <w:num w:numId="18">
    <w:abstractNumId w:val="9"/>
  </w:num>
  <w:num w:numId="19">
    <w:abstractNumId w:val="12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7CD"/>
    <w:rsid w:val="000110C4"/>
    <w:rsid w:val="000145E5"/>
    <w:rsid w:val="00022911"/>
    <w:rsid w:val="000349F0"/>
    <w:rsid w:val="00054C40"/>
    <w:rsid w:val="00066968"/>
    <w:rsid w:val="00066FF3"/>
    <w:rsid w:val="000734D8"/>
    <w:rsid w:val="00093971"/>
    <w:rsid w:val="00096A76"/>
    <w:rsid w:val="000A33EF"/>
    <w:rsid w:val="000A546B"/>
    <w:rsid w:val="000D2149"/>
    <w:rsid w:val="000D7C61"/>
    <w:rsid w:val="000F1C78"/>
    <w:rsid w:val="00120E85"/>
    <w:rsid w:val="00144AB2"/>
    <w:rsid w:val="0017523A"/>
    <w:rsid w:val="001A28E1"/>
    <w:rsid w:val="001B1591"/>
    <w:rsid w:val="001C6578"/>
    <w:rsid w:val="001D0CA4"/>
    <w:rsid w:val="001D767A"/>
    <w:rsid w:val="001E20D1"/>
    <w:rsid w:val="001E5664"/>
    <w:rsid w:val="001F34C3"/>
    <w:rsid w:val="001F4F3D"/>
    <w:rsid w:val="0020508D"/>
    <w:rsid w:val="00213313"/>
    <w:rsid w:val="00220AA1"/>
    <w:rsid w:val="00227045"/>
    <w:rsid w:val="002366A6"/>
    <w:rsid w:val="0024207C"/>
    <w:rsid w:val="002566C9"/>
    <w:rsid w:val="00287C4C"/>
    <w:rsid w:val="0029367C"/>
    <w:rsid w:val="002A3226"/>
    <w:rsid w:val="002B4BC1"/>
    <w:rsid w:val="002B65D5"/>
    <w:rsid w:val="002C5817"/>
    <w:rsid w:val="002E7F25"/>
    <w:rsid w:val="002F3719"/>
    <w:rsid w:val="002F7037"/>
    <w:rsid w:val="00300EFA"/>
    <w:rsid w:val="003249F6"/>
    <w:rsid w:val="00332A25"/>
    <w:rsid w:val="003370E1"/>
    <w:rsid w:val="003530BB"/>
    <w:rsid w:val="00355962"/>
    <w:rsid w:val="003572F3"/>
    <w:rsid w:val="0036661C"/>
    <w:rsid w:val="00374522"/>
    <w:rsid w:val="00390F20"/>
    <w:rsid w:val="003975B2"/>
    <w:rsid w:val="003A04DF"/>
    <w:rsid w:val="003C04E1"/>
    <w:rsid w:val="003C266C"/>
    <w:rsid w:val="003E2A0A"/>
    <w:rsid w:val="004113CB"/>
    <w:rsid w:val="0041399A"/>
    <w:rsid w:val="00450978"/>
    <w:rsid w:val="004926AB"/>
    <w:rsid w:val="00494BBE"/>
    <w:rsid w:val="004C4E98"/>
    <w:rsid w:val="004D0E66"/>
    <w:rsid w:val="004F2259"/>
    <w:rsid w:val="004F7592"/>
    <w:rsid w:val="004F7D6C"/>
    <w:rsid w:val="0050375A"/>
    <w:rsid w:val="005155E0"/>
    <w:rsid w:val="00515E26"/>
    <w:rsid w:val="00525A54"/>
    <w:rsid w:val="00533B7C"/>
    <w:rsid w:val="00560007"/>
    <w:rsid w:val="00563044"/>
    <w:rsid w:val="00564A6B"/>
    <w:rsid w:val="0056692F"/>
    <w:rsid w:val="005A31CB"/>
    <w:rsid w:val="005A6125"/>
    <w:rsid w:val="005B0745"/>
    <w:rsid w:val="005D0C91"/>
    <w:rsid w:val="005D5441"/>
    <w:rsid w:val="005E290E"/>
    <w:rsid w:val="005E2AC3"/>
    <w:rsid w:val="00606646"/>
    <w:rsid w:val="00612415"/>
    <w:rsid w:val="00615F3B"/>
    <w:rsid w:val="00660509"/>
    <w:rsid w:val="006664CA"/>
    <w:rsid w:val="00667306"/>
    <w:rsid w:val="006728C4"/>
    <w:rsid w:val="006770CC"/>
    <w:rsid w:val="00683EA9"/>
    <w:rsid w:val="00692E7E"/>
    <w:rsid w:val="00697D47"/>
    <w:rsid w:val="006E060A"/>
    <w:rsid w:val="006E2500"/>
    <w:rsid w:val="00713A69"/>
    <w:rsid w:val="007140FB"/>
    <w:rsid w:val="007245B1"/>
    <w:rsid w:val="00734A0E"/>
    <w:rsid w:val="007421D0"/>
    <w:rsid w:val="007461CB"/>
    <w:rsid w:val="00754F67"/>
    <w:rsid w:val="00756D8C"/>
    <w:rsid w:val="00763AEB"/>
    <w:rsid w:val="00772545"/>
    <w:rsid w:val="00772801"/>
    <w:rsid w:val="00774CF9"/>
    <w:rsid w:val="007878F4"/>
    <w:rsid w:val="00797F90"/>
    <w:rsid w:val="007A4B7A"/>
    <w:rsid w:val="007D401F"/>
    <w:rsid w:val="007D5201"/>
    <w:rsid w:val="007E111A"/>
    <w:rsid w:val="007E23BA"/>
    <w:rsid w:val="007E539C"/>
    <w:rsid w:val="00810066"/>
    <w:rsid w:val="00810246"/>
    <w:rsid w:val="0081350B"/>
    <w:rsid w:val="00813C47"/>
    <w:rsid w:val="00850188"/>
    <w:rsid w:val="008A1922"/>
    <w:rsid w:val="008C38DB"/>
    <w:rsid w:val="00915853"/>
    <w:rsid w:val="00921435"/>
    <w:rsid w:val="00922034"/>
    <w:rsid w:val="00934243"/>
    <w:rsid w:val="009411D1"/>
    <w:rsid w:val="00944608"/>
    <w:rsid w:val="00951CCE"/>
    <w:rsid w:val="00962230"/>
    <w:rsid w:val="00995A65"/>
    <w:rsid w:val="009A5AC6"/>
    <w:rsid w:val="009B2041"/>
    <w:rsid w:val="009B3047"/>
    <w:rsid w:val="009C6570"/>
    <w:rsid w:val="009D0AC2"/>
    <w:rsid w:val="009E5D88"/>
    <w:rsid w:val="009F5813"/>
    <w:rsid w:val="00A01CA9"/>
    <w:rsid w:val="00A12DD8"/>
    <w:rsid w:val="00A44267"/>
    <w:rsid w:val="00A50C3C"/>
    <w:rsid w:val="00A54B8B"/>
    <w:rsid w:val="00A55CAA"/>
    <w:rsid w:val="00A56A57"/>
    <w:rsid w:val="00A6065D"/>
    <w:rsid w:val="00AA0F4E"/>
    <w:rsid w:val="00AA70DC"/>
    <w:rsid w:val="00AC0F69"/>
    <w:rsid w:val="00B006F3"/>
    <w:rsid w:val="00B041D6"/>
    <w:rsid w:val="00B17481"/>
    <w:rsid w:val="00B447FE"/>
    <w:rsid w:val="00B70959"/>
    <w:rsid w:val="00B8184F"/>
    <w:rsid w:val="00B851A4"/>
    <w:rsid w:val="00B85B2A"/>
    <w:rsid w:val="00BA2430"/>
    <w:rsid w:val="00BB77C8"/>
    <w:rsid w:val="00BB7842"/>
    <w:rsid w:val="00BC784B"/>
    <w:rsid w:val="00BD7134"/>
    <w:rsid w:val="00BF25B3"/>
    <w:rsid w:val="00C140DB"/>
    <w:rsid w:val="00C32881"/>
    <w:rsid w:val="00C34B39"/>
    <w:rsid w:val="00C3767E"/>
    <w:rsid w:val="00C47E82"/>
    <w:rsid w:val="00C604A3"/>
    <w:rsid w:val="00C61C05"/>
    <w:rsid w:val="00C640EA"/>
    <w:rsid w:val="00C81080"/>
    <w:rsid w:val="00C84E01"/>
    <w:rsid w:val="00C86E59"/>
    <w:rsid w:val="00CB1015"/>
    <w:rsid w:val="00CC4222"/>
    <w:rsid w:val="00CF0095"/>
    <w:rsid w:val="00CF37CD"/>
    <w:rsid w:val="00D12611"/>
    <w:rsid w:val="00D37D48"/>
    <w:rsid w:val="00D45B19"/>
    <w:rsid w:val="00D51311"/>
    <w:rsid w:val="00D6723D"/>
    <w:rsid w:val="00D84EAA"/>
    <w:rsid w:val="00DA5E0D"/>
    <w:rsid w:val="00DB274C"/>
    <w:rsid w:val="00DB4A5D"/>
    <w:rsid w:val="00DC2093"/>
    <w:rsid w:val="00DD080A"/>
    <w:rsid w:val="00DD51F2"/>
    <w:rsid w:val="00DF1336"/>
    <w:rsid w:val="00DF1965"/>
    <w:rsid w:val="00E512C8"/>
    <w:rsid w:val="00E54D26"/>
    <w:rsid w:val="00E805E7"/>
    <w:rsid w:val="00E906BC"/>
    <w:rsid w:val="00EA0AE9"/>
    <w:rsid w:val="00EA5902"/>
    <w:rsid w:val="00EB398D"/>
    <w:rsid w:val="00EC00B9"/>
    <w:rsid w:val="00ED34CB"/>
    <w:rsid w:val="00ED3AD5"/>
    <w:rsid w:val="00EF0A22"/>
    <w:rsid w:val="00F04D3C"/>
    <w:rsid w:val="00F22EAE"/>
    <w:rsid w:val="00F31209"/>
    <w:rsid w:val="00F36EC2"/>
    <w:rsid w:val="00F42DC6"/>
    <w:rsid w:val="00F5538C"/>
    <w:rsid w:val="00F556A1"/>
    <w:rsid w:val="00F63AB4"/>
    <w:rsid w:val="00F71F65"/>
    <w:rsid w:val="00F82282"/>
    <w:rsid w:val="00F9094F"/>
    <w:rsid w:val="00F95666"/>
    <w:rsid w:val="00FB3A5A"/>
    <w:rsid w:val="00FC6BE9"/>
    <w:rsid w:val="00FD132C"/>
    <w:rsid w:val="00FE2965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2018-11-16T05:53:00Z</cp:lastPrinted>
  <dcterms:created xsi:type="dcterms:W3CDTF">2019-03-20T09:06:00Z</dcterms:created>
  <dcterms:modified xsi:type="dcterms:W3CDTF">2019-03-20T09:06:00Z</dcterms:modified>
</cp:coreProperties>
</file>