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7B69FD"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posOffset>2676525</wp:posOffset>
            </wp:positionH>
            <wp:positionV relativeFrom="margin">
              <wp:posOffset>132715</wp:posOffset>
            </wp:positionV>
            <wp:extent cx="1051560" cy="110426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104265"/>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D65AD">
      <w:pPr>
        <w:tabs>
          <w:tab w:val="left" w:pos="5990"/>
        </w:tabs>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r w:rsidR="006D65AD">
        <w:rPr>
          <w:b/>
          <w:sz w:val="24"/>
          <w:szCs w:val="24"/>
        </w:rPr>
        <w:tab/>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51502B">
        <w:rPr>
          <w:b/>
          <w:sz w:val="24"/>
          <w:szCs w:val="24"/>
        </w:rPr>
        <w:t>491</w:t>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485504">
        <w:rPr>
          <w:b/>
          <w:sz w:val="24"/>
          <w:szCs w:val="24"/>
        </w:rPr>
        <w:t xml:space="preserve"> 26</w:t>
      </w:r>
      <w:r w:rsidR="005314EA">
        <w:rPr>
          <w:b/>
          <w:sz w:val="24"/>
          <w:szCs w:val="24"/>
        </w:rPr>
        <w:t xml:space="preserve"> FEBRUARY 202</w:t>
      </w:r>
      <w:r w:rsidR="00AB79AC">
        <w:rPr>
          <w:b/>
          <w:sz w:val="24"/>
          <w:szCs w:val="24"/>
        </w:rPr>
        <w:t>1</w:t>
      </w:r>
    </w:p>
    <w:p w:rsidR="00B177C5" w:rsidRDefault="00B177C5" w:rsidP="00B177C5">
      <w:pPr>
        <w:rPr>
          <w:b/>
          <w:sz w:val="24"/>
          <w:szCs w:val="24"/>
        </w:rPr>
      </w:pPr>
    </w:p>
    <w:p w:rsidR="0051502B" w:rsidRPr="00742D39" w:rsidRDefault="0051502B" w:rsidP="0051502B">
      <w:pPr>
        <w:spacing w:before="100" w:beforeAutospacing="1" w:after="100" w:afterAutospacing="1"/>
        <w:ind w:left="720" w:hanging="720"/>
        <w:jc w:val="both"/>
        <w:outlineLvl w:val="0"/>
        <w:rPr>
          <w:b/>
          <w:sz w:val="24"/>
          <w:szCs w:val="24"/>
        </w:rPr>
      </w:pPr>
      <w:r w:rsidRPr="00742D39">
        <w:rPr>
          <w:b/>
          <w:sz w:val="24"/>
          <w:szCs w:val="24"/>
        </w:rPr>
        <w:t>Ms E L Powell (DA) to ask the Minister of Human Settlements, Water and Sanitation</w:t>
      </w:r>
      <w:r>
        <w:rPr>
          <w:b/>
          <w:sz w:val="24"/>
          <w:szCs w:val="24"/>
        </w:rPr>
        <w:fldChar w:fldCharType="begin"/>
      </w:r>
      <w:r>
        <w:instrText xml:space="preserve"> XE "</w:instrText>
      </w:r>
      <w:r w:rsidRPr="00DF5503">
        <w:rPr>
          <w:b/>
          <w:sz w:val="24"/>
          <w:szCs w:val="24"/>
        </w:rPr>
        <w:instrText>Human Settlements, Water and Sanitation</w:instrText>
      </w:r>
      <w:r>
        <w:instrText xml:space="preserve">" </w:instrText>
      </w:r>
      <w:r>
        <w:rPr>
          <w:b/>
          <w:sz w:val="24"/>
          <w:szCs w:val="24"/>
        </w:rPr>
        <w:fldChar w:fldCharType="end"/>
      </w:r>
      <w:r w:rsidRPr="00742D39">
        <w:rPr>
          <w:b/>
          <w:sz w:val="24"/>
          <w:szCs w:val="24"/>
        </w:rPr>
        <w:t>:</w:t>
      </w:r>
      <w:r w:rsidR="009358B9">
        <w:rPr>
          <w:b/>
          <w:sz w:val="24"/>
          <w:szCs w:val="24"/>
        </w:rPr>
        <w:t xml:space="preserve"> </w:t>
      </w:r>
      <w:r w:rsidR="009358B9" w:rsidRPr="009358B9">
        <w:rPr>
          <w:b/>
          <w:color w:val="FF0000"/>
          <w:sz w:val="24"/>
          <w:szCs w:val="24"/>
        </w:rPr>
        <w:t>(DHS)</w:t>
      </w:r>
    </w:p>
    <w:p w:rsidR="0051502B" w:rsidRPr="00742D39" w:rsidRDefault="0051502B" w:rsidP="009D77A6">
      <w:pPr>
        <w:spacing w:before="100" w:beforeAutospacing="1" w:after="100" w:afterAutospacing="1" w:line="320" w:lineRule="atLeast"/>
        <w:jc w:val="both"/>
        <w:outlineLvl w:val="0"/>
        <w:rPr>
          <w:sz w:val="24"/>
          <w:szCs w:val="24"/>
        </w:rPr>
      </w:pPr>
      <w:r w:rsidRPr="00742D39">
        <w:rPr>
          <w:sz w:val="24"/>
          <w:szCs w:val="24"/>
        </w:rPr>
        <w:t xml:space="preserve">Will she furnish Ms E L Powell with (a) an update on progress at the Dodoma Avenue Housing Development in KwaZulu-Natal and (b) the details of (i) any project timeline delays, (ii) </w:t>
      </w:r>
      <w:r>
        <w:rPr>
          <w:sz w:val="24"/>
          <w:szCs w:val="24"/>
        </w:rPr>
        <w:t xml:space="preserve">the </w:t>
      </w:r>
      <w:r w:rsidRPr="00742D39">
        <w:rPr>
          <w:sz w:val="24"/>
          <w:szCs w:val="24"/>
        </w:rPr>
        <w:t xml:space="preserve">primary construction contractor, (iii) any sub-contractors, (iv) </w:t>
      </w:r>
      <w:r>
        <w:rPr>
          <w:sz w:val="24"/>
          <w:szCs w:val="24"/>
        </w:rPr>
        <w:t xml:space="preserve">the </w:t>
      </w:r>
      <w:r w:rsidRPr="00742D39">
        <w:rPr>
          <w:sz w:val="24"/>
          <w:szCs w:val="24"/>
        </w:rPr>
        <w:t xml:space="preserve">name of site engineers, (v) </w:t>
      </w:r>
      <w:r>
        <w:rPr>
          <w:sz w:val="24"/>
          <w:szCs w:val="24"/>
        </w:rPr>
        <w:t xml:space="preserve">the </w:t>
      </w:r>
      <w:r w:rsidRPr="00742D39">
        <w:rPr>
          <w:sz w:val="24"/>
          <w:szCs w:val="24"/>
        </w:rPr>
        <w:t xml:space="preserve">name of </w:t>
      </w:r>
      <w:r>
        <w:rPr>
          <w:sz w:val="24"/>
          <w:szCs w:val="24"/>
        </w:rPr>
        <w:t xml:space="preserve">the </w:t>
      </w:r>
      <w:r w:rsidRPr="00742D39">
        <w:rPr>
          <w:sz w:val="24"/>
          <w:szCs w:val="24"/>
        </w:rPr>
        <w:t>design architect, (vi) costs initially budgeted for the development, (vii) full costs incurred to date including the estimated date of beneficiary hand-over and (viii) reasons for delays and additi</w:t>
      </w:r>
      <w:r>
        <w:rPr>
          <w:sz w:val="24"/>
          <w:szCs w:val="24"/>
        </w:rPr>
        <w:t>onal costs incurred?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443D9">
        <w:rPr>
          <w:sz w:val="24"/>
          <w:szCs w:val="24"/>
        </w:rPr>
        <w:t xml:space="preserve">           </w:t>
      </w:r>
      <w:r w:rsidRPr="00742D39">
        <w:t>NW547E</w:t>
      </w:r>
    </w:p>
    <w:p w:rsidR="0075620A" w:rsidRDefault="0075620A" w:rsidP="009D77A6">
      <w:pPr>
        <w:spacing w:line="320" w:lineRule="atLeast"/>
        <w:ind w:left="720" w:hanging="720"/>
        <w:jc w:val="both"/>
        <w:rPr>
          <w:b/>
          <w:sz w:val="24"/>
          <w:szCs w:val="24"/>
        </w:rPr>
      </w:pPr>
    </w:p>
    <w:p w:rsidR="001D7021" w:rsidRDefault="00EB6AA1" w:rsidP="00113FDE">
      <w:pPr>
        <w:tabs>
          <w:tab w:val="center" w:pos="5043"/>
        </w:tabs>
        <w:spacing w:line="320" w:lineRule="atLeast"/>
        <w:ind w:left="720" w:hanging="720"/>
        <w:jc w:val="both"/>
        <w:rPr>
          <w:b/>
          <w:sz w:val="24"/>
          <w:szCs w:val="24"/>
        </w:rPr>
      </w:pPr>
      <w:r w:rsidRPr="00832AD2">
        <w:rPr>
          <w:b/>
          <w:sz w:val="24"/>
          <w:szCs w:val="24"/>
        </w:rPr>
        <w:t>REPLY:</w:t>
      </w:r>
      <w:r w:rsidR="00113FDE">
        <w:rPr>
          <w:b/>
          <w:sz w:val="24"/>
          <w:szCs w:val="24"/>
        </w:rPr>
        <w:tab/>
      </w:r>
    </w:p>
    <w:p w:rsidR="00B443D9" w:rsidRDefault="00B443D9" w:rsidP="009D77A6">
      <w:pPr>
        <w:tabs>
          <w:tab w:val="left" w:pos="2300"/>
        </w:tabs>
        <w:spacing w:line="320" w:lineRule="atLeast"/>
        <w:ind w:left="720" w:hanging="720"/>
        <w:jc w:val="both"/>
        <w:rPr>
          <w:b/>
          <w:sz w:val="24"/>
          <w:szCs w:val="24"/>
        </w:rPr>
      </w:pPr>
    </w:p>
    <w:p w:rsidR="007E0194" w:rsidRPr="001D7021" w:rsidRDefault="007E0194" w:rsidP="007E0194">
      <w:pPr>
        <w:pStyle w:val="NoSpacing"/>
        <w:spacing w:line="320" w:lineRule="atLeast"/>
        <w:ind w:left="720" w:hanging="720"/>
        <w:jc w:val="both"/>
        <w:rPr>
          <w:sz w:val="24"/>
          <w:szCs w:val="24"/>
        </w:rPr>
      </w:pPr>
      <w:r w:rsidRPr="001D7021">
        <w:rPr>
          <w:sz w:val="24"/>
          <w:szCs w:val="24"/>
        </w:rPr>
        <w:t>(a)</w:t>
      </w:r>
      <w:r w:rsidRPr="001D7021">
        <w:rPr>
          <w:sz w:val="24"/>
          <w:szCs w:val="24"/>
        </w:rPr>
        <w:tab/>
        <w:t>The KwaZulu-Natal Provincial Department of Human Settlements has indicated that the Dodoma Avenue Housing Development forms part of a sub</w:t>
      </w:r>
      <w:r>
        <w:rPr>
          <w:sz w:val="24"/>
          <w:szCs w:val="24"/>
        </w:rPr>
        <w:t>-</w:t>
      </w:r>
      <w:r w:rsidRPr="001D7021">
        <w:rPr>
          <w:sz w:val="24"/>
          <w:szCs w:val="24"/>
        </w:rPr>
        <w:t xml:space="preserve">phase of the broader Kennedy Road Housing Project.  The project consist of 45 units.  Currently, all 45 units are at roof level. </w:t>
      </w:r>
    </w:p>
    <w:p w:rsidR="007E0194" w:rsidRDefault="007E0194" w:rsidP="007E0194">
      <w:pPr>
        <w:pStyle w:val="ListParagraph"/>
        <w:tabs>
          <w:tab w:val="left" w:pos="3600"/>
        </w:tabs>
        <w:spacing w:line="320" w:lineRule="atLeast"/>
        <w:ind w:left="0"/>
        <w:jc w:val="both"/>
      </w:pPr>
    </w:p>
    <w:p w:rsidR="007E0194" w:rsidRDefault="007E0194" w:rsidP="007E0194">
      <w:pPr>
        <w:pStyle w:val="NoSpacing"/>
        <w:spacing w:line="320" w:lineRule="atLeast"/>
        <w:ind w:left="720" w:hanging="720"/>
        <w:jc w:val="both"/>
        <w:rPr>
          <w:sz w:val="24"/>
          <w:szCs w:val="24"/>
        </w:rPr>
      </w:pPr>
      <w:r w:rsidRPr="001D7021">
        <w:rPr>
          <w:sz w:val="24"/>
          <w:szCs w:val="24"/>
        </w:rPr>
        <w:t xml:space="preserve">(b)(i) </w:t>
      </w:r>
      <w:r>
        <w:rPr>
          <w:sz w:val="24"/>
          <w:szCs w:val="24"/>
        </w:rPr>
        <w:tab/>
      </w:r>
      <w:r w:rsidRPr="001D7021">
        <w:rPr>
          <w:sz w:val="24"/>
          <w:szCs w:val="24"/>
        </w:rPr>
        <w:t xml:space="preserve">The unforeseen </w:t>
      </w:r>
      <w:r>
        <w:rPr>
          <w:sz w:val="24"/>
          <w:szCs w:val="24"/>
        </w:rPr>
        <w:t>reasons</w:t>
      </w:r>
      <w:r w:rsidRPr="001D7021">
        <w:rPr>
          <w:sz w:val="24"/>
          <w:szCs w:val="24"/>
        </w:rPr>
        <w:t xml:space="preserve"> </w:t>
      </w:r>
      <w:r>
        <w:rPr>
          <w:sz w:val="24"/>
          <w:szCs w:val="24"/>
        </w:rPr>
        <w:t>for the</w:t>
      </w:r>
      <w:r w:rsidRPr="001D7021">
        <w:rPr>
          <w:sz w:val="24"/>
          <w:szCs w:val="24"/>
        </w:rPr>
        <w:t xml:space="preserve"> </w:t>
      </w:r>
      <w:r>
        <w:rPr>
          <w:sz w:val="24"/>
          <w:szCs w:val="24"/>
        </w:rPr>
        <w:t xml:space="preserve">delay of </w:t>
      </w:r>
      <w:r w:rsidRPr="001D7021">
        <w:rPr>
          <w:sz w:val="24"/>
          <w:szCs w:val="24"/>
        </w:rPr>
        <w:t xml:space="preserve">the construction programme by a further 12 months </w:t>
      </w:r>
      <w:r>
        <w:rPr>
          <w:sz w:val="24"/>
          <w:szCs w:val="24"/>
        </w:rPr>
        <w:t xml:space="preserve">include </w:t>
      </w:r>
      <w:r w:rsidRPr="001D7021">
        <w:rPr>
          <w:sz w:val="24"/>
          <w:szCs w:val="24"/>
        </w:rPr>
        <w:t xml:space="preserve">the following: </w:t>
      </w:r>
    </w:p>
    <w:p w:rsidR="007E0194" w:rsidRPr="001D7021" w:rsidRDefault="007E0194" w:rsidP="007E0194">
      <w:pPr>
        <w:pStyle w:val="NoSpacing"/>
        <w:numPr>
          <w:ilvl w:val="0"/>
          <w:numId w:val="12"/>
        </w:numPr>
        <w:spacing w:line="320" w:lineRule="atLeast"/>
        <w:rPr>
          <w:sz w:val="24"/>
          <w:szCs w:val="24"/>
        </w:rPr>
      </w:pPr>
      <w:r w:rsidRPr="001D7021">
        <w:rPr>
          <w:sz w:val="24"/>
          <w:szCs w:val="24"/>
        </w:rPr>
        <w:t xml:space="preserve">objections received from ratepayers in the surrounding area; </w:t>
      </w:r>
    </w:p>
    <w:p w:rsidR="007E0194" w:rsidRPr="001D7021" w:rsidRDefault="007E0194" w:rsidP="007E0194">
      <w:pPr>
        <w:pStyle w:val="NoSpacing"/>
        <w:numPr>
          <w:ilvl w:val="0"/>
          <w:numId w:val="12"/>
        </w:numPr>
        <w:spacing w:line="320" w:lineRule="atLeast"/>
        <w:rPr>
          <w:sz w:val="24"/>
          <w:szCs w:val="24"/>
        </w:rPr>
      </w:pPr>
      <w:r w:rsidRPr="001D7021">
        <w:rPr>
          <w:sz w:val="24"/>
          <w:szCs w:val="24"/>
        </w:rPr>
        <w:t>disputes over labour rates result</w:t>
      </w:r>
      <w:r>
        <w:rPr>
          <w:sz w:val="24"/>
          <w:szCs w:val="24"/>
        </w:rPr>
        <w:t>ing</w:t>
      </w:r>
      <w:r w:rsidRPr="001D7021">
        <w:rPr>
          <w:sz w:val="24"/>
          <w:szCs w:val="24"/>
        </w:rPr>
        <w:t xml:space="preserve"> in work stoppages; </w:t>
      </w:r>
    </w:p>
    <w:p w:rsidR="007E0194" w:rsidRPr="001D7021" w:rsidRDefault="007E0194" w:rsidP="007E0194">
      <w:pPr>
        <w:pStyle w:val="NoSpacing"/>
        <w:numPr>
          <w:ilvl w:val="0"/>
          <w:numId w:val="12"/>
        </w:numPr>
        <w:spacing w:line="320" w:lineRule="atLeast"/>
        <w:rPr>
          <w:sz w:val="24"/>
          <w:szCs w:val="24"/>
        </w:rPr>
      </w:pPr>
      <w:r w:rsidRPr="001D7021">
        <w:rPr>
          <w:sz w:val="24"/>
          <w:szCs w:val="24"/>
        </w:rPr>
        <w:t>social challenges from adjacent informal settlements;</w:t>
      </w:r>
    </w:p>
    <w:p w:rsidR="007E0194" w:rsidRPr="001D7021" w:rsidRDefault="007E0194" w:rsidP="007E0194">
      <w:pPr>
        <w:pStyle w:val="NoSpacing"/>
        <w:numPr>
          <w:ilvl w:val="0"/>
          <w:numId w:val="12"/>
        </w:numPr>
        <w:spacing w:line="320" w:lineRule="atLeast"/>
        <w:rPr>
          <w:sz w:val="24"/>
          <w:szCs w:val="24"/>
        </w:rPr>
      </w:pPr>
      <w:r w:rsidRPr="001D7021">
        <w:rPr>
          <w:sz w:val="24"/>
          <w:szCs w:val="24"/>
        </w:rPr>
        <w:t>Covid-19 impact, and</w:t>
      </w:r>
    </w:p>
    <w:p w:rsidR="007E0194" w:rsidRPr="001D7021" w:rsidRDefault="007E0194" w:rsidP="007E0194">
      <w:pPr>
        <w:pStyle w:val="NoSpacing"/>
        <w:numPr>
          <w:ilvl w:val="0"/>
          <w:numId w:val="12"/>
        </w:numPr>
        <w:spacing w:line="320" w:lineRule="atLeast"/>
        <w:rPr>
          <w:sz w:val="24"/>
          <w:szCs w:val="24"/>
        </w:rPr>
      </w:pPr>
      <w:r w:rsidRPr="001D7021">
        <w:rPr>
          <w:sz w:val="24"/>
          <w:szCs w:val="24"/>
        </w:rPr>
        <w:t xml:space="preserve">Geotechnical constraints.  </w:t>
      </w:r>
    </w:p>
    <w:p w:rsidR="007E0194" w:rsidRPr="001D7021" w:rsidRDefault="007E0194" w:rsidP="007E0194">
      <w:pPr>
        <w:pStyle w:val="NoSpacing"/>
        <w:spacing w:line="320" w:lineRule="atLeast"/>
        <w:rPr>
          <w:sz w:val="24"/>
          <w:szCs w:val="24"/>
        </w:rPr>
      </w:pPr>
    </w:p>
    <w:p w:rsidR="007E0194" w:rsidRPr="009D77A6" w:rsidRDefault="007E0194" w:rsidP="007E0194">
      <w:pPr>
        <w:pStyle w:val="ListParagraph"/>
        <w:spacing w:line="360" w:lineRule="auto"/>
        <w:ind w:hanging="720"/>
        <w:jc w:val="both"/>
        <w:rPr>
          <w:lang w:val="en-GB" w:eastAsia="en-ZA"/>
        </w:rPr>
      </w:pPr>
      <w:r w:rsidRPr="001D7021">
        <w:lastRenderedPageBreak/>
        <w:t>(ii)</w:t>
      </w:r>
      <w:r>
        <w:t xml:space="preserve"> to (v)</w:t>
      </w:r>
      <w:r w:rsidRPr="001D7021">
        <w:t xml:space="preserve"> </w:t>
      </w:r>
      <w:r w:rsidRPr="009D77A6">
        <w:rPr>
          <w:lang w:val="en-GB" w:eastAsia="en-ZA"/>
        </w:rPr>
        <w:t>I am constrained and prohibited by the document titled “</w:t>
      </w:r>
      <w:r w:rsidRPr="009D77A6">
        <w:rPr>
          <w:i/>
          <w:lang w:val="en-GB" w:eastAsia="en-ZA"/>
        </w:rPr>
        <w:t xml:space="preserve">Guide to Parliamentary Questions in the National Assembly” </w:t>
      </w:r>
      <w:r w:rsidRPr="009D77A6">
        <w:rPr>
          <w:lang w:val="en-GB" w:eastAsia="en-ZA"/>
        </w:rPr>
        <w:t>from providing the Honourable Member with the name</w:t>
      </w:r>
      <w:r>
        <w:rPr>
          <w:lang w:val="en-GB" w:eastAsia="en-ZA"/>
        </w:rPr>
        <w:t xml:space="preserve">s of the primary contractor, the sub-contractors, site engineer, and the design architect  </w:t>
      </w:r>
      <w:r w:rsidRPr="009D77A6">
        <w:rPr>
          <w:lang w:val="en-GB" w:eastAsia="en-ZA"/>
        </w:rPr>
        <w:t>as requested. The document referred to states that:</w:t>
      </w:r>
    </w:p>
    <w:p w:rsidR="007E0194" w:rsidRPr="009D77A6" w:rsidRDefault="007E0194" w:rsidP="007E0194">
      <w:pPr>
        <w:spacing w:line="336" w:lineRule="auto"/>
        <w:ind w:left="850" w:right="624"/>
        <w:jc w:val="both"/>
        <w:rPr>
          <w:b/>
          <w:i/>
          <w:sz w:val="24"/>
          <w:szCs w:val="24"/>
        </w:rPr>
      </w:pPr>
      <w:r w:rsidRPr="009D77A6">
        <w:rPr>
          <w:b/>
          <w:i/>
          <w:sz w:val="24"/>
          <w:szCs w:val="24"/>
        </w:rPr>
        <w:t>“</w:t>
      </w:r>
      <w:r w:rsidRPr="009D77A6">
        <w:rPr>
          <w:i/>
          <w:sz w:val="24"/>
          <w:szCs w:val="24"/>
        </w:rPr>
        <w:t xml:space="preserve">Questions are to be framed as concisely as possible. All unnecessary adjectives, references and quotations are omitted. </w:t>
      </w:r>
      <w:r w:rsidRPr="009D77A6">
        <w:rPr>
          <w:b/>
          <w:i/>
          <w:sz w:val="24"/>
          <w:szCs w:val="24"/>
        </w:rPr>
        <w:t xml:space="preserve">Names of persons, bodies and, for example, newspapers are only used in questions if the facts surrounding the case have been proven. As the mere mention of such names could be construed as publicity for or against them, it should be clear that this practice is highly undesirable. </w:t>
      </w:r>
      <w:r w:rsidRPr="009D77A6">
        <w:rPr>
          <w:i/>
          <w:sz w:val="24"/>
          <w:szCs w:val="24"/>
        </w:rPr>
        <w:t xml:space="preserve">If a question will be unintelligible without mentioning such names, the Departments concerned are notified of the name (-s) and this phrase is used:   </w:t>
      </w:r>
      <w:r w:rsidRPr="009D77A6">
        <w:rPr>
          <w:b/>
          <w:i/>
          <w:sz w:val="24"/>
          <w:szCs w:val="24"/>
        </w:rPr>
        <w:t>".......a certain person (name furnished)”</w:t>
      </w:r>
    </w:p>
    <w:p w:rsidR="007E0194" w:rsidRDefault="007E0194" w:rsidP="007E0194">
      <w:pPr>
        <w:pStyle w:val="NoSpacing"/>
        <w:spacing w:line="320" w:lineRule="atLeast"/>
        <w:rPr>
          <w:sz w:val="24"/>
          <w:szCs w:val="24"/>
        </w:rPr>
      </w:pPr>
    </w:p>
    <w:p w:rsidR="007E0194" w:rsidRPr="001D7021" w:rsidRDefault="007E0194" w:rsidP="00113FDE">
      <w:pPr>
        <w:pStyle w:val="NoSpacing"/>
        <w:spacing w:line="320" w:lineRule="atLeast"/>
        <w:ind w:left="720" w:hanging="720"/>
        <w:rPr>
          <w:sz w:val="24"/>
          <w:szCs w:val="24"/>
        </w:rPr>
      </w:pPr>
      <w:r w:rsidRPr="001D7021">
        <w:rPr>
          <w:sz w:val="24"/>
          <w:szCs w:val="24"/>
        </w:rPr>
        <w:t xml:space="preserve">(vi) </w:t>
      </w:r>
      <w:r>
        <w:rPr>
          <w:sz w:val="24"/>
          <w:szCs w:val="24"/>
        </w:rPr>
        <w:tab/>
        <w:t>I am informed that t</w:t>
      </w:r>
      <w:r w:rsidRPr="001D7021">
        <w:rPr>
          <w:sz w:val="24"/>
          <w:szCs w:val="24"/>
        </w:rPr>
        <w:t xml:space="preserve">he original budget for the implementation of the project was R 14 613 997, 57.  </w:t>
      </w:r>
    </w:p>
    <w:p w:rsidR="007E0194" w:rsidRPr="001D7021" w:rsidRDefault="007E0194" w:rsidP="007E0194">
      <w:pPr>
        <w:pStyle w:val="NoSpacing"/>
        <w:spacing w:line="320" w:lineRule="atLeast"/>
        <w:rPr>
          <w:sz w:val="24"/>
          <w:szCs w:val="24"/>
        </w:rPr>
      </w:pPr>
    </w:p>
    <w:p w:rsidR="007E0194" w:rsidRPr="001D7021" w:rsidRDefault="007E0194" w:rsidP="007E0194">
      <w:pPr>
        <w:pStyle w:val="NoSpacing"/>
        <w:spacing w:line="320" w:lineRule="atLeast"/>
        <w:ind w:left="720" w:hanging="720"/>
        <w:rPr>
          <w:sz w:val="24"/>
          <w:szCs w:val="24"/>
        </w:rPr>
      </w:pPr>
      <w:r w:rsidRPr="001D7021">
        <w:rPr>
          <w:sz w:val="24"/>
          <w:szCs w:val="24"/>
        </w:rPr>
        <w:t xml:space="preserve">(vii) </w:t>
      </w:r>
      <w:r>
        <w:rPr>
          <w:sz w:val="24"/>
          <w:szCs w:val="24"/>
        </w:rPr>
        <w:tab/>
      </w:r>
      <w:r w:rsidRPr="001D7021">
        <w:rPr>
          <w:sz w:val="24"/>
          <w:szCs w:val="24"/>
        </w:rPr>
        <w:t xml:space="preserve">The cost incurred to date is R 10 440 174, 08 and the </w:t>
      </w:r>
      <w:r>
        <w:rPr>
          <w:sz w:val="24"/>
          <w:szCs w:val="24"/>
        </w:rPr>
        <w:t>b</w:t>
      </w:r>
      <w:r w:rsidRPr="001D7021">
        <w:rPr>
          <w:sz w:val="24"/>
          <w:szCs w:val="24"/>
        </w:rPr>
        <w:t>eneficiary handover will take place on a phased basis on completion of sections of the project</w:t>
      </w:r>
      <w:r>
        <w:rPr>
          <w:sz w:val="24"/>
          <w:szCs w:val="24"/>
        </w:rPr>
        <w:t>, which</w:t>
      </w:r>
      <w:r w:rsidRPr="001D7021">
        <w:rPr>
          <w:sz w:val="24"/>
          <w:szCs w:val="24"/>
        </w:rPr>
        <w:t xml:space="preserve"> will be completed by July 2021.  </w:t>
      </w:r>
    </w:p>
    <w:p w:rsidR="007E0194" w:rsidRPr="001D7021" w:rsidRDefault="007E0194" w:rsidP="007E0194">
      <w:pPr>
        <w:pStyle w:val="NoSpacing"/>
        <w:spacing w:line="320" w:lineRule="atLeast"/>
        <w:rPr>
          <w:sz w:val="24"/>
          <w:szCs w:val="24"/>
        </w:rPr>
      </w:pPr>
    </w:p>
    <w:p w:rsidR="007E0194" w:rsidRPr="001D7021" w:rsidRDefault="007E0194" w:rsidP="007E0194">
      <w:pPr>
        <w:pStyle w:val="NoSpacing"/>
        <w:spacing w:line="320" w:lineRule="atLeast"/>
        <w:rPr>
          <w:sz w:val="24"/>
          <w:szCs w:val="24"/>
        </w:rPr>
      </w:pPr>
      <w:r w:rsidRPr="001D7021">
        <w:rPr>
          <w:sz w:val="24"/>
          <w:szCs w:val="24"/>
        </w:rPr>
        <w:t>(viii)</w:t>
      </w:r>
      <w:r>
        <w:rPr>
          <w:sz w:val="24"/>
          <w:szCs w:val="24"/>
        </w:rPr>
        <w:tab/>
      </w:r>
      <w:r w:rsidRPr="001D7021">
        <w:rPr>
          <w:sz w:val="24"/>
          <w:szCs w:val="24"/>
        </w:rPr>
        <w:t xml:space="preserve">The additional cost of approximately R2 000 000 was incurred due </w:t>
      </w:r>
      <w:r>
        <w:rPr>
          <w:sz w:val="24"/>
          <w:szCs w:val="24"/>
        </w:rPr>
        <w:t xml:space="preserve">to </w:t>
      </w:r>
      <w:r w:rsidRPr="001D7021">
        <w:rPr>
          <w:sz w:val="24"/>
          <w:szCs w:val="24"/>
        </w:rPr>
        <w:t>the following:</w:t>
      </w:r>
    </w:p>
    <w:p w:rsidR="007E0194" w:rsidRPr="001D7021" w:rsidRDefault="007E0194" w:rsidP="007E0194">
      <w:pPr>
        <w:pStyle w:val="NoSpacing"/>
        <w:numPr>
          <w:ilvl w:val="1"/>
          <w:numId w:val="14"/>
        </w:numPr>
        <w:spacing w:line="320" w:lineRule="atLeast"/>
        <w:rPr>
          <w:sz w:val="24"/>
          <w:szCs w:val="24"/>
        </w:rPr>
      </w:pPr>
      <w:r w:rsidRPr="001D7021">
        <w:rPr>
          <w:sz w:val="24"/>
          <w:szCs w:val="24"/>
        </w:rPr>
        <w:t xml:space="preserve">the need for stabilizing work, retaining structures as recommended by </w:t>
      </w:r>
      <w:r>
        <w:rPr>
          <w:sz w:val="24"/>
          <w:szCs w:val="24"/>
        </w:rPr>
        <w:t xml:space="preserve">an </w:t>
      </w:r>
      <w:r w:rsidRPr="001D7021">
        <w:rPr>
          <w:sz w:val="24"/>
          <w:szCs w:val="24"/>
        </w:rPr>
        <w:t>independent assessment of soil conditions;</w:t>
      </w:r>
    </w:p>
    <w:p w:rsidR="007E0194" w:rsidRPr="001D7021" w:rsidRDefault="007E0194" w:rsidP="007E0194">
      <w:pPr>
        <w:pStyle w:val="NoSpacing"/>
        <w:numPr>
          <w:ilvl w:val="1"/>
          <w:numId w:val="14"/>
        </w:numPr>
        <w:spacing w:line="320" w:lineRule="atLeast"/>
        <w:rPr>
          <w:sz w:val="24"/>
          <w:szCs w:val="24"/>
        </w:rPr>
      </w:pPr>
      <w:r w:rsidRPr="001D7021">
        <w:rPr>
          <w:sz w:val="24"/>
          <w:szCs w:val="24"/>
        </w:rPr>
        <w:t>additional time related costs and remedial works due to stoppages and invasions of         completed housing units, and</w:t>
      </w:r>
    </w:p>
    <w:p w:rsidR="007E0194" w:rsidRPr="001D7021" w:rsidRDefault="007E0194" w:rsidP="007E0194">
      <w:pPr>
        <w:pStyle w:val="NoSpacing"/>
        <w:numPr>
          <w:ilvl w:val="1"/>
          <w:numId w:val="14"/>
        </w:numPr>
        <w:spacing w:line="320" w:lineRule="atLeast"/>
        <w:rPr>
          <w:sz w:val="24"/>
          <w:szCs w:val="24"/>
        </w:rPr>
      </w:pPr>
      <w:r w:rsidRPr="001D7021">
        <w:rPr>
          <w:sz w:val="24"/>
          <w:szCs w:val="24"/>
        </w:rPr>
        <w:t>additional assessments due to claims of ancestral graves at the Dodoma Avenue site.</w:t>
      </w:r>
    </w:p>
    <w:p w:rsidR="007E0194" w:rsidRDefault="007E0194" w:rsidP="007E0194">
      <w:pPr>
        <w:tabs>
          <w:tab w:val="left" w:pos="2300"/>
        </w:tabs>
        <w:spacing w:line="320" w:lineRule="atLeast"/>
        <w:ind w:left="720" w:hanging="720"/>
        <w:jc w:val="both"/>
        <w:rPr>
          <w:b/>
          <w:sz w:val="24"/>
          <w:szCs w:val="24"/>
        </w:rPr>
      </w:pPr>
      <w:r>
        <w:rPr>
          <w:b/>
          <w:sz w:val="24"/>
          <w:szCs w:val="24"/>
        </w:rPr>
        <w:tab/>
      </w:r>
    </w:p>
    <w:p w:rsidR="007E0194" w:rsidRPr="004E4D10" w:rsidRDefault="007E0194" w:rsidP="007E0194">
      <w:pPr>
        <w:tabs>
          <w:tab w:val="left" w:pos="2300"/>
        </w:tabs>
        <w:rPr>
          <w:sz w:val="24"/>
          <w:szCs w:val="24"/>
        </w:rPr>
      </w:pPr>
      <w:r>
        <w:rPr>
          <w:sz w:val="24"/>
          <w:szCs w:val="24"/>
        </w:rPr>
        <w:tab/>
      </w:r>
    </w:p>
    <w:p w:rsidR="004A13DD" w:rsidRPr="004E4D10" w:rsidRDefault="004A13DD" w:rsidP="007E0194">
      <w:pPr>
        <w:pStyle w:val="NoSpacing"/>
        <w:spacing w:line="320" w:lineRule="atLeast"/>
        <w:ind w:left="720" w:hanging="720"/>
        <w:jc w:val="both"/>
        <w:rPr>
          <w:sz w:val="24"/>
          <w:szCs w:val="24"/>
        </w:rPr>
      </w:pPr>
    </w:p>
    <w:sectPr w:rsidR="004A13DD" w:rsidRPr="004E4D10"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622" w:rsidRDefault="00761622" w:rsidP="00054FEC">
      <w:r>
        <w:separator/>
      </w:r>
    </w:p>
  </w:endnote>
  <w:endnote w:type="continuationSeparator" w:id="0">
    <w:p w:rsidR="00761622" w:rsidRDefault="00761622" w:rsidP="00054FEC">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622" w:rsidRDefault="00761622" w:rsidP="00054FEC">
      <w:r>
        <w:separator/>
      </w:r>
    </w:p>
  </w:footnote>
  <w:footnote w:type="continuationSeparator" w:id="0">
    <w:p w:rsidR="00761622" w:rsidRDefault="00761622"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E53240">
      <w:t>4</w:t>
    </w:r>
    <w:r w:rsidR="0051502B">
      <w:t>91</w:t>
    </w:r>
    <w:r w:rsidR="00725EA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6FE2091"/>
    <w:multiLevelType w:val="hybridMultilevel"/>
    <w:tmpl w:val="9224E9BA"/>
    <w:lvl w:ilvl="0" w:tplc="3A8A307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5">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5BA75523"/>
    <w:multiLevelType w:val="hybridMultilevel"/>
    <w:tmpl w:val="662C3D7A"/>
    <w:lvl w:ilvl="0" w:tplc="5BCE6AF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DF30BE3"/>
    <w:multiLevelType w:val="hybridMultilevel"/>
    <w:tmpl w:val="484CE05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62825FE2"/>
    <w:multiLevelType w:val="hybridMultilevel"/>
    <w:tmpl w:val="6AAEEE98"/>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11">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2">
    <w:nsid w:val="7C687D99"/>
    <w:multiLevelType w:val="hybridMultilevel"/>
    <w:tmpl w:val="6E785F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5"/>
  </w:num>
  <w:num w:numId="8">
    <w:abstractNumId w:val="4"/>
  </w:num>
  <w:num w:numId="9">
    <w:abstractNumId w:val="10"/>
  </w:num>
  <w:num w:numId="10">
    <w:abstractNumId w:val="2"/>
  </w:num>
  <w:num w:numId="11">
    <w:abstractNumId w:val="7"/>
  </w:num>
  <w:num w:numId="12">
    <w:abstractNumId w:val="8"/>
  </w:num>
  <w:num w:numId="13">
    <w:abstractNumId w:val="12"/>
  </w:num>
  <w:num w:numId="14">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A0640"/>
    <w:rsid w:val="000B0EB6"/>
    <w:rsid w:val="000B2098"/>
    <w:rsid w:val="000B4AC5"/>
    <w:rsid w:val="000B511E"/>
    <w:rsid w:val="000C37CD"/>
    <w:rsid w:val="000C7AFC"/>
    <w:rsid w:val="000D2B2E"/>
    <w:rsid w:val="000D5E18"/>
    <w:rsid w:val="000E0847"/>
    <w:rsid w:val="000E238C"/>
    <w:rsid w:val="000E244D"/>
    <w:rsid w:val="000E3FFE"/>
    <w:rsid w:val="000F4B3A"/>
    <w:rsid w:val="000F7154"/>
    <w:rsid w:val="001005E9"/>
    <w:rsid w:val="00100A49"/>
    <w:rsid w:val="0010109E"/>
    <w:rsid w:val="00105052"/>
    <w:rsid w:val="00113198"/>
    <w:rsid w:val="00113318"/>
    <w:rsid w:val="00113FDE"/>
    <w:rsid w:val="0012211E"/>
    <w:rsid w:val="00122E01"/>
    <w:rsid w:val="0012375B"/>
    <w:rsid w:val="00131BFD"/>
    <w:rsid w:val="00134648"/>
    <w:rsid w:val="00134C3F"/>
    <w:rsid w:val="001355B6"/>
    <w:rsid w:val="00136BB1"/>
    <w:rsid w:val="00143801"/>
    <w:rsid w:val="001440D5"/>
    <w:rsid w:val="0015187C"/>
    <w:rsid w:val="0016061A"/>
    <w:rsid w:val="00183267"/>
    <w:rsid w:val="001835AD"/>
    <w:rsid w:val="00185C4D"/>
    <w:rsid w:val="00185C4E"/>
    <w:rsid w:val="0019692B"/>
    <w:rsid w:val="001A1C58"/>
    <w:rsid w:val="001A37B9"/>
    <w:rsid w:val="001A5AA9"/>
    <w:rsid w:val="001B2B5D"/>
    <w:rsid w:val="001B46D4"/>
    <w:rsid w:val="001C203F"/>
    <w:rsid w:val="001C51E0"/>
    <w:rsid w:val="001C6CDB"/>
    <w:rsid w:val="001D2EB6"/>
    <w:rsid w:val="001D4562"/>
    <w:rsid w:val="001D6619"/>
    <w:rsid w:val="001D7021"/>
    <w:rsid w:val="001E0319"/>
    <w:rsid w:val="001E1A97"/>
    <w:rsid w:val="001E587F"/>
    <w:rsid w:val="001E77A7"/>
    <w:rsid w:val="001F0384"/>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C56C7"/>
    <w:rsid w:val="003D196C"/>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85504"/>
    <w:rsid w:val="004A13DD"/>
    <w:rsid w:val="004A27DE"/>
    <w:rsid w:val="004A7396"/>
    <w:rsid w:val="004B54E9"/>
    <w:rsid w:val="004C34F2"/>
    <w:rsid w:val="004C7102"/>
    <w:rsid w:val="004D2EDA"/>
    <w:rsid w:val="004E1009"/>
    <w:rsid w:val="004E4D10"/>
    <w:rsid w:val="004E69A7"/>
    <w:rsid w:val="004E7504"/>
    <w:rsid w:val="004F5117"/>
    <w:rsid w:val="00506A53"/>
    <w:rsid w:val="00511D74"/>
    <w:rsid w:val="00513641"/>
    <w:rsid w:val="00513FB0"/>
    <w:rsid w:val="0051502B"/>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850"/>
    <w:rsid w:val="00600BD5"/>
    <w:rsid w:val="006043CA"/>
    <w:rsid w:val="00607EC1"/>
    <w:rsid w:val="0061173D"/>
    <w:rsid w:val="00614C11"/>
    <w:rsid w:val="00614E22"/>
    <w:rsid w:val="00621979"/>
    <w:rsid w:val="00622769"/>
    <w:rsid w:val="006315F4"/>
    <w:rsid w:val="00634815"/>
    <w:rsid w:val="00636C07"/>
    <w:rsid w:val="00643247"/>
    <w:rsid w:val="006455AD"/>
    <w:rsid w:val="0064604A"/>
    <w:rsid w:val="0064726B"/>
    <w:rsid w:val="00650769"/>
    <w:rsid w:val="0065307F"/>
    <w:rsid w:val="00653822"/>
    <w:rsid w:val="006559CC"/>
    <w:rsid w:val="00657215"/>
    <w:rsid w:val="00657FAD"/>
    <w:rsid w:val="0066568F"/>
    <w:rsid w:val="00666AF5"/>
    <w:rsid w:val="006676D1"/>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D65AD"/>
    <w:rsid w:val="006E1517"/>
    <w:rsid w:val="006F111A"/>
    <w:rsid w:val="006F35CD"/>
    <w:rsid w:val="006F4B1B"/>
    <w:rsid w:val="006F64F8"/>
    <w:rsid w:val="006F78BD"/>
    <w:rsid w:val="0070156D"/>
    <w:rsid w:val="00704183"/>
    <w:rsid w:val="00715D95"/>
    <w:rsid w:val="00722FEC"/>
    <w:rsid w:val="00723349"/>
    <w:rsid w:val="007241DD"/>
    <w:rsid w:val="007245D8"/>
    <w:rsid w:val="00725EAD"/>
    <w:rsid w:val="00731E1C"/>
    <w:rsid w:val="007325DE"/>
    <w:rsid w:val="007402CA"/>
    <w:rsid w:val="00740E7D"/>
    <w:rsid w:val="00743C1B"/>
    <w:rsid w:val="00744892"/>
    <w:rsid w:val="00746475"/>
    <w:rsid w:val="007468D2"/>
    <w:rsid w:val="00747B15"/>
    <w:rsid w:val="0075051F"/>
    <w:rsid w:val="00751A45"/>
    <w:rsid w:val="00755D11"/>
    <w:rsid w:val="0075620A"/>
    <w:rsid w:val="00761622"/>
    <w:rsid w:val="00762CB4"/>
    <w:rsid w:val="00766475"/>
    <w:rsid w:val="00766CE9"/>
    <w:rsid w:val="00770484"/>
    <w:rsid w:val="00770E46"/>
    <w:rsid w:val="00772336"/>
    <w:rsid w:val="00773002"/>
    <w:rsid w:val="007817ED"/>
    <w:rsid w:val="00784F64"/>
    <w:rsid w:val="0078533E"/>
    <w:rsid w:val="007879C0"/>
    <w:rsid w:val="00791BD0"/>
    <w:rsid w:val="007A2826"/>
    <w:rsid w:val="007A3D41"/>
    <w:rsid w:val="007B0903"/>
    <w:rsid w:val="007B51B6"/>
    <w:rsid w:val="007B5B9E"/>
    <w:rsid w:val="007B69FD"/>
    <w:rsid w:val="007B7586"/>
    <w:rsid w:val="007B77B4"/>
    <w:rsid w:val="007C2726"/>
    <w:rsid w:val="007C3FA2"/>
    <w:rsid w:val="007C6801"/>
    <w:rsid w:val="007D320D"/>
    <w:rsid w:val="007D687B"/>
    <w:rsid w:val="007D7DF2"/>
    <w:rsid w:val="007E0194"/>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859A0"/>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1E4"/>
    <w:rsid w:val="008E593B"/>
    <w:rsid w:val="008F3F23"/>
    <w:rsid w:val="008F3FE5"/>
    <w:rsid w:val="008F4456"/>
    <w:rsid w:val="00904841"/>
    <w:rsid w:val="00907BDD"/>
    <w:rsid w:val="0091152A"/>
    <w:rsid w:val="00916792"/>
    <w:rsid w:val="00917CDC"/>
    <w:rsid w:val="00924EAF"/>
    <w:rsid w:val="00927BDA"/>
    <w:rsid w:val="009306E0"/>
    <w:rsid w:val="00931E14"/>
    <w:rsid w:val="00933DC0"/>
    <w:rsid w:val="00933E0F"/>
    <w:rsid w:val="009358B9"/>
    <w:rsid w:val="009358D8"/>
    <w:rsid w:val="009407DD"/>
    <w:rsid w:val="00954574"/>
    <w:rsid w:val="009604A6"/>
    <w:rsid w:val="00967EE8"/>
    <w:rsid w:val="0097050B"/>
    <w:rsid w:val="00971CE4"/>
    <w:rsid w:val="00972777"/>
    <w:rsid w:val="00972EE3"/>
    <w:rsid w:val="00974D24"/>
    <w:rsid w:val="00984A0C"/>
    <w:rsid w:val="00984BF1"/>
    <w:rsid w:val="00991B77"/>
    <w:rsid w:val="00991C6C"/>
    <w:rsid w:val="009924B5"/>
    <w:rsid w:val="009956D6"/>
    <w:rsid w:val="009A5247"/>
    <w:rsid w:val="009B6B68"/>
    <w:rsid w:val="009C04C3"/>
    <w:rsid w:val="009C6091"/>
    <w:rsid w:val="009D5DC1"/>
    <w:rsid w:val="009D77A6"/>
    <w:rsid w:val="009E4722"/>
    <w:rsid w:val="009E722F"/>
    <w:rsid w:val="009F104A"/>
    <w:rsid w:val="009F18D7"/>
    <w:rsid w:val="009F1E3C"/>
    <w:rsid w:val="009F37D0"/>
    <w:rsid w:val="009F41D7"/>
    <w:rsid w:val="009F5B5D"/>
    <w:rsid w:val="00A07114"/>
    <w:rsid w:val="00A10986"/>
    <w:rsid w:val="00A11359"/>
    <w:rsid w:val="00A36D94"/>
    <w:rsid w:val="00A410F1"/>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66AE"/>
    <w:rsid w:val="00AA08FD"/>
    <w:rsid w:val="00AA1B87"/>
    <w:rsid w:val="00AA2897"/>
    <w:rsid w:val="00AB3C96"/>
    <w:rsid w:val="00AB79AC"/>
    <w:rsid w:val="00AC09C4"/>
    <w:rsid w:val="00AC0B56"/>
    <w:rsid w:val="00AC131E"/>
    <w:rsid w:val="00AC5723"/>
    <w:rsid w:val="00AC69A5"/>
    <w:rsid w:val="00AD28B2"/>
    <w:rsid w:val="00AE05EB"/>
    <w:rsid w:val="00AE0DBB"/>
    <w:rsid w:val="00AE1377"/>
    <w:rsid w:val="00AE5063"/>
    <w:rsid w:val="00AE6436"/>
    <w:rsid w:val="00AF266B"/>
    <w:rsid w:val="00B11A62"/>
    <w:rsid w:val="00B165B3"/>
    <w:rsid w:val="00B165F7"/>
    <w:rsid w:val="00B177C5"/>
    <w:rsid w:val="00B17FB7"/>
    <w:rsid w:val="00B21C7A"/>
    <w:rsid w:val="00B24178"/>
    <w:rsid w:val="00B24802"/>
    <w:rsid w:val="00B253A0"/>
    <w:rsid w:val="00B301A9"/>
    <w:rsid w:val="00B3353C"/>
    <w:rsid w:val="00B346B6"/>
    <w:rsid w:val="00B35035"/>
    <w:rsid w:val="00B35967"/>
    <w:rsid w:val="00B41BED"/>
    <w:rsid w:val="00B43005"/>
    <w:rsid w:val="00B443D9"/>
    <w:rsid w:val="00B473D5"/>
    <w:rsid w:val="00B52604"/>
    <w:rsid w:val="00B545A0"/>
    <w:rsid w:val="00B55E3F"/>
    <w:rsid w:val="00B57E32"/>
    <w:rsid w:val="00B605C1"/>
    <w:rsid w:val="00B62DD3"/>
    <w:rsid w:val="00B653F5"/>
    <w:rsid w:val="00B70FF0"/>
    <w:rsid w:val="00B72DD5"/>
    <w:rsid w:val="00B86677"/>
    <w:rsid w:val="00B901AC"/>
    <w:rsid w:val="00B94EA1"/>
    <w:rsid w:val="00B969FE"/>
    <w:rsid w:val="00BA1CD4"/>
    <w:rsid w:val="00BA1D02"/>
    <w:rsid w:val="00BB13D8"/>
    <w:rsid w:val="00BC2B00"/>
    <w:rsid w:val="00BC7268"/>
    <w:rsid w:val="00BD159B"/>
    <w:rsid w:val="00BD39FB"/>
    <w:rsid w:val="00BE2758"/>
    <w:rsid w:val="00BE35AA"/>
    <w:rsid w:val="00BF25FE"/>
    <w:rsid w:val="00BF3EE7"/>
    <w:rsid w:val="00BF78F1"/>
    <w:rsid w:val="00C0359C"/>
    <w:rsid w:val="00C103F1"/>
    <w:rsid w:val="00C2025C"/>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27F2"/>
    <w:rsid w:val="00C960DE"/>
    <w:rsid w:val="00CA1F73"/>
    <w:rsid w:val="00CA6FA2"/>
    <w:rsid w:val="00CB24C2"/>
    <w:rsid w:val="00CD26AC"/>
    <w:rsid w:val="00CE087F"/>
    <w:rsid w:val="00CE2C8B"/>
    <w:rsid w:val="00CF1C13"/>
    <w:rsid w:val="00CF71B4"/>
    <w:rsid w:val="00D03368"/>
    <w:rsid w:val="00D03CFD"/>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3240"/>
    <w:rsid w:val="00E547E7"/>
    <w:rsid w:val="00E604FF"/>
    <w:rsid w:val="00E65C78"/>
    <w:rsid w:val="00E65E8A"/>
    <w:rsid w:val="00E67E28"/>
    <w:rsid w:val="00E70990"/>
    <w:rsid w:val="00E76256"/>
    <w:rsid w:val="00E843C3"/>
    <w:rsid w:val="00E84932"/>
    <w:rsid w:val="00E916B8"/>
    <w:rsid w:val="00E92727"/>
    <w:rsid w:val="00E971FE"/>
    <w:rsid w:val="00EA5D6F"/>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1606"/>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62C12"/>
    <w:rsid w:val="00F720D5"/>
    <w:rsid w:val="00F75BFC"/>
    <w:rsid w:val="00F75EB0"/>
    <w:rsid w:val="00F93680"/>
    <w:rsid w:val="00FA0083"/>
    <w:rsid w:val="00FA12D4"/>
    <w:rsid w:val="00FA14B9"/>
    <w:rsid w:val="00FA2404"/>
    <w:rsid w:val="00FA30B2"/>
    <w:rsid w:val="00FA5D9F"/>
    <w:rsid w:val="00FA759C"/>
    <w:rsid w:val="00FB0AF3"/>
    <w:rsid w:val="00FB1940"/>
    <w:rsid w:val="00FB6D36"/>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5EAD"/>
    <w:rPr>
      <w:sz w:val="24"/>
      <w:szCs w:val="24"/>
      <w:lang w:val="en-US" w:eastAsia="en-US"/>
    </w:rPr>
  </w:style>
  <w:style w:type="paragraph" w:customStyle="1" w:styleId="Default">
    <w:name w:val="Default"/>
    <w:rsid w:val="006676D1"/>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2020-05-20T13:26:00Z</cp:lastPrinted>
  <dcterms:created xsi:type="dcterms:W3CDTF">2021-03-19T13:59:00Z</dcterms:created>
  <dcterms:modified xsi:type="dcterms:W3CDTF">2021-03-19T13:59:00Z</dcterms:modified>
</cp:coreProperties>
</file>