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0" w:rsidRPr="00C92CE0" w:rsidRDefault="00C92CE0" w:rsidP="00C92CE0">
      <w:pPr>
        <w:rPr>
          <w:rFonts w:ascii="Arial" w:hAnsi="Arial" w:cs="Arial"/>
          <w:b/>
          <w:sz w:val="24"/>
          <w:szCs w:val="24"/>
        </w:rPr>
      </w:pPr>
      <w:r w:rsidRPr="00C92CE0">
        <w:rPr>
          <w:rFonts w:ascii="Arial" w:hAnsi="Arial" w:cs="Arial"/>
          <w:b/>
          <w:sz w:val="24"/>
          <w:szCs w:val="24"/>
        </w:rPr>
        <w:t xml:space="preserve">489.        Mr P G </w:t>
      </w:r>
      <w:proofErr w:type="spellStart"/>
      <w:r w:rsidRPr="00C92CE0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C92CE0">
        <w:rPr>
          <w:rFonts w:ascii="Arial" w:hAnsi="Arial" w:cs="Arial"/>
          <w:b/>
          <w:sz w:val="24"/>
          <w:szCs w:val="24"/>
        </w:rPr>
        <w:t xml:space="preserve"> (EFF) to ask the Minister of Labour:</w:t>
      </w:r>
    </w:p>
    <w:p w:rsidR="00F661D4" w:rsidRDefault="00C92CE0" w:rsidP="00C92CE0">
      <w:pPr>
        <w:rPr>
          <w:rFonts w:ascii="Arial" w:hAnsi="Arial" w:cs="Arial"/>
          <w:sz w:val="24"/>
          <w:szCs w:val="24"/>
        </w:rPr>
      </w:pPr>
      <w:r w:rsidRPr="00C92CE0">
        <w:rPr>
          <w:rFonts w:ascii="Arial" w:hAnsi="Arial" w:cs="Arial"/>
          <w:sz w:val="24"/>
          <w:szCs w:val="24"/>
        </w:rPr>
        <w:t>What (a) number of call centres are currently operating in the country and (b) is the total number of employees at each specified call centre?                                      NW553E</w:t>
      </w:r>
    </w:p>
    <w:p w:rsidR="00C92CE0" w:rsidRDefault="00C92CE0" w:rsidP="00C92CE0">
      <w:pPr>
        <w:rPr>
          <w:rFonts w:ascii="Arial" w:hAnsi="Arial" w:cs="Arial"/>
          <w:sz w:val="24"/>
          <w:szCs w:val="24"/>
        </w:rPr>
      </w:pPr>
    </w:p>
    <w:p w:rsidR="00C92CE0" w:rsidRDefault="00C92CE0" w:rsidP="00C92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Minister of Labour replied:</w:t>
      </w:r>
    </w:p>
    <w:p w:rsidR="00C92CE0" w:rsidRPr="00C92CE0" w:rsidRDefault="00C92CE0" w:rsidP="00C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Honourable Member is referred to the Annual Report of the Department of Labour and to the previous reply of the Minister of Labour.</w:t>
      </w:r>
      <w:bookmarkStart w:id="0" w:name="_GoBack"/>
      <w:bookmarkEnd w:id="0"/>
    </w:p>
    <w:p w:rsidR="00C92CE0" w:rsidRDefault="00C92CE0" w:rsidP="00C92CE0"/>
    <w:sectPr w:rsidR="00C9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0"/>
    <w:rsid w:val="00C92CE0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1</cp:revision>
  <dcterms:created xsi:type="dcterms:W3CDTF">2019-03-12T16:20:00Z</dcterms:created>
  <dcterms:modified xsi:type="dcterms:W3CDTF">2019-03-12T16:23:00Z</dcterms:modified>
</cp:coreProperties>
</file>