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C01C16">
        <w:rPr>
          <w:rFonts w:ascii="Arial" w:hAnsi="Arial" w:cs="Arial"/>
          <w:sz w:val="18"/>
          <w:szCs w:val="18"/>
          <w:lang w:val="en-ZA"/>
        </w:rPr>
        <w:t xml:space="preserve"> 13 April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5A1C12">
        <w:rPr>
          <w:rFonts w:ascii="Arial" w:hAnsi="Arial" w:cs="Arial"/>
          <w:b/>
          <w:lang w:val="en-ZA"/>
        </w:rPr>
        <w:t>478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E45F2A">
        <w:rPr>
          <w:rFonts w:ascii="Arial" w:hAnsi="Arial" w:cs="Arial"/>
          <w:sz w:val="22"/>
          <w:szCs w:val="22"/>
          <w:lang w:val="en-ZA"/>
        </w:rPr>
        <w:t>26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February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B77511">
        <w:rPr>
          <w:rFonts w:ascii="Arial" w:hAnsi="Arial" w:cs="Arial"/>
          <w:sz w:val="22"/>
          <w:szCs w:val="22"/>
          <w:lang w:val="en-ZA"/>
        </w:rPr>
        <w:t>0</w:t>
      </w:r>
      <w:r w:rsidR="00E45F2A">
        <w:rPr>
          <w:rFonts w:ascii="Arial" w:hAnsi="Arial" w:cs="Arial"/>
          <w:sz w:val="22"/>
          <w:szCs w:val="22"/>
          <w:lang w:val="en-ZA"/>
        </w:rPr>
        <w:t>4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5A1C12" w:rsidRPr="005A1C12" w:rsidRDefault="005A1C12" w:rsidP="005A1C12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5A1C12">
        <w:rPr>
          <w:rFonts w:ascii="Arial" w:eastAsia="Calibri" w:hAnsi="Arial" w:cs="Arial"/>
          <w:b/>
          <w:bCs/>
          <w:lang w:val="af-ZA"/>
        </w:rPr>
        <w:t>478.</w:t>
      </w:r>
      <w:r w:rsidRPr="005A1C12">
        <w:rPr>
          <w:rFonts w:ascii="Arial" w:eastAsia="Calibri" w:hAnsi="Arial" w:cs="Arial"/>
          <w:b/>
          <w:bCs/>
          <w:lang w:val="af-ZA"/>
        </w:rPr>
        <w:tab/>
        <w:t>Ms E R Wilson (DA) to ask the Minister of Social Development:</w:t>
      </w:r>
    </w:p>
    <w:p w:rsidR="005A1C12" w:rsidRPr="005A1C12" w:rsidRDefault="005A1C12" w:rsidP="005A1C12">
      <w:pPr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  <w:r w:rsidRPr="005A1C12">
        <w:rPr>
          <w:rFonts w:ascii="Arial" w:eastAsia="Calibri" w:hAnsi="Arial" w:cs="Arial"/>
          <w:lang w:val="af-ZA"/>
        </w:rPr>
        <w:t xml:space="preserve">(1) </w:t>
      </w:r>
      <w:r w:rsidRPr="005A1C12">
        <w:rPr>
          <w:rFonts w:ascii="Arial" w:eastAsia="Calibri" w:hAnsi="Arial" w:cs="Arial"/>
          <w:lang w:val="af-ZA"/>
        </w:rPr>
        <w:tab/>
        <w:t>Whether, with reference to the SA Social Security Agency’s (SASSA) awarding of a bid (details furnished) to appoint a certain company (name and details furnished) as a service provider to conduct forensic investigations, the SASSA Bid Adjudication Committee recommended that the specified company be appointed as the preferred service provider; if not, why not; if so, what are the relevant details;</w:t>
      </w:r>
    </w:p>
    <w:p w:rsidR="005A1C12" w:rsidRPr="005A1C12" w:rsidRDefault="005A1C12" w:rsidP="005A1C12">
      <w:pPr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  <w:r w:rsidRPr="005A1C12">
        <w:rPr>
          <w:rFonts w:ascii="Arial" w:eastAsia="Calibri" w:hAnsi="Arial" w:cs="Arial"/>
          <w:lang w:val="af-ZA"/>
        </w:rPr>
        <w:t>(2)</w:t>
      </w:r>
      <w:r w:rsidRPr="005A1C12">
        <w:rPr>
          <w:rFonts w:ascii="Arial" w:eastAsia="Calibri" w:hAnsi="Arial" w:cs="Arial"/>
          <w:lang w:val="af-ZA"/>
        </w:rPr>
        <w:tab/>
        <w:t xml:space="preserve">whether the specified company was the highest scoring bidder in terms of the National Treasury’s Implementation Guide: Preferential Procurement Regulations, 2011; if not, (a) why was the specified company awarded the bid and (b) what are (i) the names of the companies that scored higher in this </w:t>
      </w:r>
      <w:r w:rsidRPr="005A1C12">
        <w:rPr>
          <w:rFonts w:ascii="Arial" w:eastAsia="Calibri" w:hAnsi="Arial" w:cs="Arial"/>
          <w:lang w:val="af-ZA"/>
        </w:rPr>
        <w:tab/>
        <w:t>regard and (ii) their respective scores; if so, what was the specified company’s score;</w:t>
      </w:r>
    </w:p>
    <w:p w:rsidR="005A1C12" w:rsidRPr="005A1C12" w:rsidRDefault="005A1C12" w:rsidP="005A1C12">
      <w:pPr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  <w:r w:rsidRPr="005A1C12">
        <w:rPr>
          <w:rFonts w:ascii="Arial" w:eastAsia="Calibri" w:hAnsi="Arial" w:cs="Arial"/>
          <w:lang w:val="af-ZA"/>
        </w:rPr>
        <w:t xml:space="preserve">(3) </w:t>
      </w:r>
      <w:r w:rsidRPr="005A1C12">
        <w:rPr>
          <w:rFonts w:ascii="Arial" w:eastAsia="Calibri" w:hAnsi="Arial" w:cs="Arial"/>
          <w:lang w:val="af-ZA"/>
        </w:rPr>
        <w:tab/>
        <w:t>whether all necessary approvals were obtained from the Auditor-General before the appointment of the specified company as the preferred bidder; if not, why not; if so, on what date was such approval obtained?</w:t>
      </w:r>
      <w:r w:rsidRPr="005A1C12">
        <w:rPr>
          <w:rFonts w:ascii="Arial" w:eastAsia="Calibri" w:hAnsi="Arial" w:cs="Arial"/>
          <w:lang w:val="af-ZA"/>
        </w:rPr>
        <w:tab/>
      </w:r>
      <w:r w:rsidRPr="005A1C12">
        <w:rPr>
          <w:rFonts w:ascii="Arial" w:eastAsia="Calibri" w:hAnsi="Arial" w:cs="Arial"/>
          <w:sz w:val="20"/>
          <w:szCs w:val="20"/>
          <w:lang w:val="af-ZA"/>
        </w:rPr>
        <w:t>NW532E</w:t>
      </w:r>
    </w:p>
    <w:p w:rsidR="004F4A1C" w:rsidRPr="005A1C12" w:rsidRDefault="004F4A1C" w:rsidP="004F4A1C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C75E7B" w:rsidRPr="00C3468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C3468B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01C16" w:rsidRPr="00C01C16" w:rsidRDefault="00C01C16" w:rsidP="00B7108B">
      <w:pPr>
        <w:tabs>
          <w:tab w:val="left" w:pos="1335"/>
        </w:tabs>
        <w:rPr>
          <w:rFonts w:ascii="Arial" w:hAnsi="Arial" w:cs="Arial"/>
        </w:rPr>
      </w:pPr>
      <w:proofErr w:type="gramStart"/>
      <w:r w:rsidRPr="00C01C16">
        <w:rPr>
          <w:rFonts w:ascii="Arial" w:hAnsi="Arial" w:cs="Arial"/>
        </w:rPr>
        <w:t>(1), (2) (a), (b), (</w:t>
      </w:r>
      <w:proofErr w:type="spellStart"/>
      <w:r w:rsidRPr="00C01C16">
        <w:rPr>
          <w:rFonts w:ascii="Arial" w:hAnsi="Arial" w:cs="Arial"/>
        </w:rPr>
        <w:t>i</w:t>
      </w:r>
      <w:proofErr w:type="spellEnd"/>
      <w:r w:rsidRPr="00C01C16">
        <w:rPr>
          <w:rFonts w:ascii="Arial" w:hAnsi="Arial" w:cs="Arial"/>
        </w:rPr>
        <w:t>), (ii) and 3.</w:t>
      </w:r>
      <w:proofErr w:type="gramEnd"/>
      <w:r w:rsidRPr="00C01C16">
        <w:rPr>
          <w:rFonts w:ascii="Arial" w:hAnsi="Arial" w:cs="Arial"/>
        </w:rPr>
        <w:t xml:space="preserve"> This matter is sub </w:t>
      </w:r>
      <w:proofErr w:type="spellStart"/>
      <w:r w:rsidRPr="00C01C16">
        <w:rPr>
          <w:rFonts w:ascii="Arial" w:hAnsi="Arial" w:cs="Arial"/>
        </w:rPr>
        <w:t>ju</w:t>
      </w:r>
      <w:bookmarkStart w:id="0" w:name="_GoBack"/>
      <w:bookmarkEnd w:id="0"/>
      <w:r w:rsidRPr="00C01C16">
        <w:rPr>
          <w:rFonts w:ascii="Arial" w:hAnsi="Arial" w:cs="Arial"/>
        </w:rPr>
        <w:t>dice</w:t>
      </w:r>
      <w:proofErr w:type="spellEnd"/>
      <w:r w:rsidRPr="00C01C16">
        <w:rPr>
          <w:rFonts w:ascii="Arial" w:hAnsi="Arial" w:cs="Arial"/>
        </w:rPr>
        <w:t>.</w:t>
      </w:r>
    </w:p>
    <w:sectPr w:rsidR="00C01C16" w:rsidRPr="00C01C16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12DA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77511"/>
    <w:rsid w:val="00B80DA6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30D"/>
    <w:rsid w:val="00BF61CE"/>
    <w:rsid w:val="00C01C16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D948-A930-4ED4-9F9A-F16F73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244</cp:revision>
  <dcterms:created xsi:type="dcterms:W3CDTF">2013-02-18T09:08:00Z</dcterms:created>
  <dcterms:modified xsi:type="dcterms:W3CDTF">2016-04-13T09:22:00Z</dcterms:modified>
</cp:coreProperties>
</file>