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6" w:rsidRDefault="00E42AC6">
      <w:pPr>
        <w:rPr>
          <w:sz w:val="10"/>
          <w:szCs w:val="16"/>
        </w:rPr>
      </w:pPr>
    </w:p>
    <w:p w:rsidR="00E42AC6" w:rsidRDefault="00E42AC6" w:rsidP="00CA2E3F">
      <w:pPr>
        <w:pBdr>
          <w:bottom w:val="single" w:sz="12" w:space="1" w:color="auto"/>
        </w:pBdr>
        <w:rPr>
          <w:b/>
        </w:rPr>
      </w:pPr>
      <w:r w:rsidRPr="00F71F4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42AC6" w:rsidRDefault="00E42AC6" w:rsidP="008A7DCE">
      <w:pPr>
        <w:pStyle w:val="Title"/>
        <w:rPr>
          <w:rFonts w:cs="Arial"/>
          <w:szCs w:val="22"/>
          <w:lang w:val="en-GB"/>
        </w:rPr>
      </w:pPr>
    </w:p>
    <w:p w:rsidR="00E42AC6" w:rsidRPr="0095517A" w:rsidRDefault="00E42AC6" w:rsidP="008A7DCE">
      <w:pPr>
        <w:pStyle w:val="Title"/>
        <w:rPr>
          <w:rFonts w:cs="Arial"/>
          <w:szCs w:val="22"/>
          <w:lang w:val="en-GB"/>
        </w:rPr>
      </w:pPr>
      <w:r w:rsidRPr="0095517A">
        <w:rPr>
          <w:rFonts w:cs="Arial"/>
          <w:szCs w:val="22"/>
          <w:lang w:val="en-GB"/>
        </w:rPr>
        <w:t>NATIONAL ASSEMBLY</w:t>
      </w:r>
    </w:p>
    <w:p w:rsidR="00E42AC6" w:rsidRPr="0095517A" w:rsidRDefault="00E42AC6" w:rsidP="0061074B">
      <w:pPr>
        <w:pStyle w:val="Title"/>
        <w:jc w:val="both"/>
        <w:rPr>
          <w:rFonts w:cs="Arial"/>
          <w:szCs w:val="22"/>
          <w:lang w:val="en-GB"/>
        </w:rPr>
      </w:pPr>
    </w:p>
    <w:p w:rsidR="00E42AC6" w:rsidRDefault="00E42AC6">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42AC6" w:rsidRDefault="00E42AC6">
      <w:pPr>
        <w:jc w:val="both"/>
        <w:rPr>
          <w:rFonts w:ascii="Arial" w:hAnsi="Arial" w:cs="Arial"/>
          <w:b/>
          <w:sz w:val="22"/>
          <w:szCs w:val="22"/>
          <w:u w:val="single"/>
        </w:rPr>
      </w:pPr>
    </w:p>
    <w:p w:rsidR="00E42AC6" w:rsidRDefault="00E42AC6">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475</w:t>
      </w:r>
    </w:p>
    <w:p w:rsidR="00E42AC6" w:rsidRDefault="00E42AC6">
      <w:pPr>
        <w:jc w:val="both"/>
        <w:rPr>
          <w:rFonts w:ascii="Arial" w:hAnsi="Arial" w:cs="Arial"/>
          <w:b/>
          <w:sz w:val="22"/>
          <w:szCs w:val="22"/>
          <w:u w:val="single"/>
        </w:rPr>
      </w:pPr>
    </w:p>
    <w:p w:rsidR="00E42AC6" w:rsidRDefault="00E42AC6">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26 FEBRUARY 2016</w:t>
      </w:r>
    </w:p>
    <w:p w:rsidR="00E42AC6" w:rsidRDefault="00E42AC6">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w:t>
      </w:r>
      <w:r w:rsidRPr="0095517A">
        <w:rPr>
          <w:rFonts w:ascii="Arial" w:hAnsi="Arial" w:cs="Arial"/>
          <w:b/>
          <w:sz w:val="22"/>
          <w:szCs w:val="22"/>
          <w:u w:val="single"/>
        </w:rPr>
        <w:t>)</w:t>
      </w:r>
    </w:p>
    <w:p w:rsidR="00E42AC6" w:rsidRDefault="00E42AC6">
      <w:pPr>
        <w:spacing w:before="100" w:beforeAutospacing="1" w:after="100" w:afterAutospacing="1"/>
        <w:ind w:left="709" w:hanging="720"/>
        <w:jc w:val="both"/>
        <w:outlineLvl w:val="0"/>
        <w:rPr>
          <w:rFonts w:ascii="Arial" w:hAnsi="Arial" w:cs="Arial"/>
          <w:b/>
          <w:bCs/>
          <w:sz w:val="22"/>
          <w:szCs w:val="22"/>
        </w:rPr>
      </w:pPr>
      <w:r w:rsidRPr="00B14223">
        <w:rPr>
          <w:rFonts w:ascii="Arial" w:hAnsi="Arial" w:cs="Arial"/>
          <w:b/>
          <w:bCs/>
          <w:sz w:val="22"/>
          <w:szCs w:val="22"/>
        </w:rPr>
        <w:t>475.</w:t>
      </w:r>
      <w:r w:rsidRPr="00B14223">
        <w:rPr>
          <w:rFonts w:ascii="Arial" w:hAnsi="Arial" w:cs="Arial"/>
          <w:b/>
          <w:bCs/>
          <w:sz w:val="22"/>
          <w:szCs w:val="22"/>
        </w:rPr>
        <w:tab/>
        <w:t>Mr. L J Basson (DA) to ask the Minister of Water and Sanitation:</w:t>
      </w:r>
    </w:p>
    <w:p w:rsidR="00E42AC6" w:rsidRDefault="00E42AC6">
      <w:pPr>
        <w:spacing w:before="100" w:beforeAutospacing="1" w:after="100" w:afterAutospacing="1"/>
        <w:ind w:left="1440" w:hanging="873"/>
        <w:jc w:val="both"/>
        <w:rPr>
          <w:rFonts w:ascii="Arial" w:hAnsi="Arial" w:cs="Arial"/>
          <w:sz w:val="22"/>
          <w:szCs w:val="22"/>
        </w:rPr>
      </w:pPr>
      <w:r w:rsidRPr="00B14223">
        <w:rPr>
          <w:rFonts w:ascii="Arial" w:hAnsi="Arial" w:cs="Arial"/>
          <w:sz w:val="22"/>
          <w:szCs w:val="22"/>
        </w:rPr>
        <w:t>(1)</w:t>
      </w:r>
      <w:r w:rsidRPr="00B14223">
        <w:rPr>
          <w:rFonts w:ascii="Arial" w:hAnsi="Arial" w:cs="Arial"/>
          <w:sz w:val="22"/>
          <w:szCs w:val="22"/>
        </w:rPr>
        <w:tab/>
        <w:t>(a) What is the (i) budget and (ii) cost to date of the construction of the 20 megaliter per day water purification plant in the Madibeng Local Municipality in North West, (b) when will the specified plant be completed and (c) at what estimated cost;</w:t>
      </w:r>
    </w:p>
    <w:p w:rsidR="00E42AC6" w:rsidRDefault="00E42AC6">
      <w:pPr>
        <w:spacing w:before="100" w:beforeAutospacing="1" w:after="100" w:afterAutospacing="1"/>
        <w:ind w:left="1440" w:hanging="873"/>
        <w:jc w:val="both"/>
        <w:rPr>
          <w:rFonts w:ascii="Arial" w:hAnsi="Arial" w:cs="Arial"/>
          <w:sz w:val="22"/>
          <w:szCs w:val="22"/>
        </w:rPr>
      </w:pPr>
      <w:r w:rsidRPr="00B14223">
        <w:rPr>
          <w:rFonts w:ascii="Arial" w:hAnsi="Arial" w:cs="Arial"/>
          <w:sz w:val="22"/>
          <w:szCs w:val="22"/>
        </w:rPr>
        <w:t>(2)</w:t>
      </w:r>
      <w:r w:rsidRPr="00B14223">
        <w:rPr>
          <w:rFonts w:ascii="Arial" w:hAnsi="Arial" w:cs="Arial"/>
          <w:sz w:val="22"/>
          <w:szCs w:val="22"/>
        </w:rPr>
        <w:tab/>
        <w:t>whether the cost of building the specified plant has increased against the original budget since construction started; if so, what are the (a) amount and (b) reasons in each case;</w:t>
      </w:r>
    </w:p>
    <w:p w:rsidR="00E42AC6" w:rsidRDefault="00E42AC6">
      <w:pPr>
        <w:spacing w:before="100" w:beforeAutospacing="1" w:after="100" w:afterAutospacing="1"/>
        <w:ind w:left="1440" w:hanging="873"/>
        <w:jc w:val="both"/>
        <w:rPr>
          <w:rFonts w:ascii="Arial" w:hAnsi="Arial" w:cs="Arial"/>
          <w:sz w:val="22"/>
          <w:szCs w:val="22"/>
        </w:rPr>
      </w:pPr>
      <w:r w:rsidRPr="00B14223">
        <w:rPr>
          <w:rFonts w:ascii="Arial" w:hAnsi="Arial" w:cs="Arial"/>
          <w:sz w:val="22"/>
          <w:szCs w:val="22"/>
        </w:rPr>
        <w:t>(3)</w:t>
      </w:r>
      <w:r w:rsidRPr="00B14223">
        <w:rPr>
          <w:rFonts w:ascii="Arial" w:hAnsi="Arial" w:cs="Arial"/>
          <w:sz w:val="22"/>
          <w:szCs w:val="22"/>
        </w:rPr>
        <w:tab/>
        <w:t>whether the specified municipality is contributing financially to the construction of the specified plant; if not, why not; if so, what (a) amount and (b) are the further relevant details;</w:t>
      </w:r>
    </w:p>
    <w:p w:rsidR="00E42AC6" w:rsidRPr="002876C5" w:rsidRDefault="00E42AC6" w:rsidP="0070122B">
      <w:pPr>
        <w:spacing w:before="100" w:beforeAutospacing="1" w:after="100" w:afterAutospacing="1"/>
        <w:ind w:left="1440" w:hanging="873"/>
        <w:jc w:val="both"/>
        <w:rPr>
          <w:rFonts w:ascii="Arial" w:hAnsi="Arial" w:cs="Arial"/>
          <w:sz w:val="16"/>
          <w:szCs w:val="16"/>
        </w:rPr>
      </w:pPr>
      <w:r w:rsidRPr="00B14223">
        <w:rPr>
          <w:rFonts w:ascii="Arial" w:hAnsi="Arial" w:cs="Arial"/>
          <w:sz w:val="22"/>
          <w:szCs w:val="22"/>
        </w:rPr>
        <w:t>(4)</w:t>
      </w:r>
      <w:r w:rsidRPr="00B14223">
        <w:rPr>
          <w:rFonts w:ascii="Arial" w:hAnsi="Arial" w:cs="Arial"/>
          <w:sz w:val="22"/>
          <w:szCs w:val="22"/>
        </w:rPr>
        <w:tab/>
        <w:t>whether the specified municipality has sufficient funds available to assist in funding the construction of the specified plant; if not, (a) why not and (b) how will the construction of the specified plant be completed; if so, what are the relevant details?</w:t>
      </w:r>
      <w:r w:rsidRPr="00B14223">
        <w:rPr>
          <w:rFonts w:ascii="Arial" w:hAnsi="Arial" w:cs="Arial"/>
          <w:sz w:val="22"/>
          <w:szCs w:val="22"/>
        </w:rPr>
        <w:tab/>
      </w:r>
      <w:r w:rsidRPr="00B14223">
        <w:rPr>
          <w:rFonts w:ascii="Arial" w:hAnsi="Arial" w:cs="Arial"/>
          <w:sz w:val="22"/>
          <w:szCs w:val="22"/>
        </w:rPr>
        <w:tab/>
      </w:r>
      <w:r w:rsidRPr="00B14223">
        <w:rPr>
          <w:rFonts w:ascii="Arial" w:hAnsi="Arial" w:cs="Arial"/>
          <w:sz w:val="22"/>
          <w:szCs w:val="22"/>
        </w:rPr>
        <w:tab/>
      </w:r>
      <w:r w:rsidRPr="00B14223">
        <w:rPr>
          <w:rFonts w:ascii="Arial" w:hAnsi="Arial" w:cs="Arial"/>
          <w:sz w:val="22"/>
          <w:szCs w:val="22"/>
        </w:rPr>
        <w:tab/>
      </w:r>
      <w:r w:rsidRPr="00B14223">
        <w:rPr>
          <w:rFonts w:ascii="Arial" w:hAnsi="Arial" w:cs="Arial"/>
          <w:sz w:val="22"/>
          <w:szCs w:val="22"/>
        </w:rPr>
        <w:tab/>
      </w:r>
      <w:r w:rsidRPr="00B14223">
        <w:rPr>
          <w:rFonts w:ascii="Arial" w:hAnsi="Arial" w:cs="Arial"/>
          <w:sz w:val="22"/>
          <w:szCs w:val="22"/>
        </w:rPr>
        <w:tab/>
      </w:r>
      <w:r w:rsidRPr="00B1422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14223">
        <w:rPr>
          <w:rFonts w:ascii="Arial" w:hAnsi="Arial" w:cs="Arial"/>
          <w:sz w:val="16"/>
          <w:szCs w:val="16"/>
        </w:rPr>
        <w:t>NW529E</w:t>
      </w:r>
    </w:p>
    <w:p w:rsidR="00E42AC6" w:rsidRDefault="00E42AC6">
      <w:pPr>
        <w:jc w:val="center"/>
        <w:rPr>
          <w:rFonts w:ascii="Arial" w:hAnsi="Arial" w:cs="Arial"/>
          <w:sz w:val="22"/>
          <w:szCs w:val="22"/>
        </w:rPr>
      </w:pPr>
      <w:r w:rsidRPr="00CC596F">
        <w:rPr>
          <w:rFonts w:ascii="Arial" w:hAnsi="Arial" w:cs="Arial"/>
          <w:sz w:val="22"/>
          <w:szCs w:val="22"/>
        </w:rPr>
        <w:t>---00O00---</w:t>
      </w:r>
    </w:p>
    <w:p w:rsidR="00E42AC6" w:rsidRDefault="00E42AC6" w:rsidP="0061074B">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E42AC6" w:rsidRPr="009B1473" w:rsidRDefault="00E42AC6" w:rsidP="0061074B">
      <w:pPr>
        <w:tabs>
          <w:tab w:val="left" w:pos="6105"/>
        </w:tabs>
        <w:jc w:val="both"/>
        <w:rPr>
          <w:rFonts w:ascii="Arial" w:hAnsi="Arial" w:cs="Arial"/>
          <w:b/>
          <w:bCs/>
          <w:sz w:val="22"/>
          <w:szCs w:val="22"/>
        </w:rPr>
      </w:pPr>
    </w:p>
    <w:p w:rsidR="00E42AC6" w:rsidRDefault="00E42AC6" w:rsidP="00BE5ED6">
      <w:pPr>
        <w:tabs>
          <w:tab w:val="left" w:pos="567"/>
          <w:tab w:val="left" w:pos="1440"/>
        </w:tabs>
        <w:ind w:left="1440" w:hanging="1440"/>
        <w:jc w:val="both"/>
        <w:rPr>
          <w:rFonts w:ascii="Arial" w:hAnsi="Arial" w:cs="Arial"/>
          <w:sz w:val="22"/>
          <w:szCs w:val="22"/>
        </w:rPr>
      </w:pPr>
      <w:r>
        <w:rPr>
          <w:rFonts w:ascii="Arial" w:hAnsi="Arial" w:cs="Arial"/>
          <w:sz w:val="22"/>
          <w:szCs w:val="22"/>
        </w:rPr>
        <w:tab/>
        <w:t>(1)</w:t>
      </w:r>
      <w:r w:rsidRPr="00F01EB7">
        <w:rPr>
          <w:rFonts w:ascii="Arial" w:hAnsi="Arial" w:cs="Arial"/>
          <w:sz w:val="22"/>
          <w:szCs w:val="22"/>
        </w:rPr>
        <w:t>(a)(i)</w:t>
      </w:r>
      <w:r>
        <w:rPr>
          <w:rFonts w:ascii="Arial" w:hAnsi="Arial" w:cs="Arial"/>
          <w:sz w:val="22"/>
          <w:szCs w:val="22"/>
        </w:rPr>
        <w:tab/>
        <w:t>T</w:t>
      </w:r>
      <w:r w:rsidRPr="00F01EB7">
        <w:rPr>
          <w:rFonts w:ascii="Arial" w:hAnsi="Arial" w:cs="Arial"/>
          <w:sz w:val="22"/>
          <w:szCs w:val="22"/>
        </w:rPr>
        <w:t xml:space="preserve">he budget allocation for the upgrade of </w:t>
      </w:r>
      <w:r>
        <w:rPr>
          <w:rFonts w:ascii="Arial" w:hAnsi="Arial" w:cs="Arial"/>
          <w:sz w:val="22"/>
          <w:szCs w:val="22"/>
        </w:rPr>
        <w:t>Brits Water Treatment Works (WTW) is R6</w:t>
      </w:r>
      <w:r w:rsidRPr="00F01EB7">
        <w:rPr>
          <w:rFonts w:ascii="Arial" w:hAnsi="Arial" w:cs="Arial"/>
          <w:sz w:val="22"/>
          <w:szCs w:val="22"/>
        </w:rPr>
        <w:t>0 million</w:t>
      </w:r>
      <w:r>
        <w:rPr>
          <w:rFonts w:ascii="Arial" w:hAnsi="Arial" w:cs="Arial"/>
          <w:sz w:val="22"/>
          <w:szCs w:val="22"/>
        </w:rPr>
        <w:t>.</w:t>
      </w:r>
    </w:p>
    <w:p w:rsidR="00E42AC6" w:rsidRDefault="00E42AC6">
      <w:pPr>
        <w:tabs>
          <w:tab w:val="left" w:pos="720"/>
          <w:tab w:val="left" w:pos="1560"/>
        </w:tabs>
        <w:jc w:val="both"/>
        <w:rPr>
          <w:rFonts w:ascii="Arial" w:hAnsi="Arial" w:cs="Arial"/>
          <w:sz w:val="22"/>
          <w:szCs w:val="22"/>
        </w:rPr>
      </w:pPr>
    </w:p>
    <w:p w:rsidR="00E42AC6" w:rsidRDefault="00E42AC6">
      <w:pPr>
        <w:tabs>
          <w:tab w:val="left" w:pos="567"/>
          <w:tab w:val="left" w:pos="1440"/>
          <w:tab w:val="left" w:pos="1560"/>
        </w:tabs>
        <w:jc w:val="both"/>
        <w:rPr>
          <w:rFonts w:ascii="Arial" w:hAnsi="Arial" w:cs="Arial"/>
          <w:sz w:val="22"/>
          <w:szCs w:val="22"/>
        </w:rPr>
      </w:pPr>
      <w:r>
        <w:rPr>
          <w:rFonts w:ascii="Arial" w:hAnsi="Arial" w:cs="Arial"/>
          <w:sz w:val="22"/>
          <w:szCs w:val="22"/>
        </w:rPr>
        <w:tab/>
        <w:t>(1)(a)</w:t>
      </w:r>
      <w:r w:rsidRPr="00F01EB7">
        <w:rPr>
          <w:rFonts w:ascii="Arial" w:hAnsi="Arial" w:cs="Arial"/>
          <w:sz w:val="22"/>
          <w:szCs w:val="22"/>
        </w:rPr>
        <w:t>(ii)</w:t>
      </w:r>
      <w:r>
        <w:rPr>
          <w:rFonts w:ascii="Arial" w:hAnsi="Arial" w:cs="Arial"/>
          <w:sz w:val="22"/>
          <w:szCs w:val="22"/>
        </w:rPr>
        <w:tab/>
        <w:t>T</w:t>
      </w:r>
      <w:r w:rsidRPr="00F01EB7">
        <w:rPr>
          <w:rFonts w:ascii="Arial" w:hAnsi="Arial" w:cs="Arial"/>
          <w:sz w:val="22"/>
          <w:szCs w:val="22"/>
        </w:rPr>
        <w:t xml:space="preserve">he expenditure to date is </w:t>
      </w:r>
      <w:r>
        <w:rPr>
          <w:rFonts w:ascii="Arial" w:hAnsi="Arial" w:cs="Arial"/>
          <w:sz w:val="22"/>
          <w:szCs w:val="22"/>
        </w:rPr>
        <w:t>R36 million.</w:t>
      </w:r>
    </w:p>
    <w:p w:rsidR="00E42AC6" w:rsidRDefault="00E42AC6">
      <w:pPr>
        <w:tabs>
          <w:tab w:val="left" w:pos="720"/>
          <w:tab w:val="left" w:pos="1440"/>
          <w:tab w:val="left" w:pos="3180"/>
        </w:tabs>
        <w:jc w:val="both"/>
        <w:rPr>
          <w:rFonts w:ascii="Arial" w:hAnsi="Arial" w:cs="Arial"/>
          <w:sz w:val="22"/>
          <w:szCs w:val="22"/>
        </w:rPr>
      </w:pPr>
    </w:p>
    <w:p w:rsidR="00E42AC6" w:rsidRDefault="00E42AC6">
      <w:pPr>
        <w:tabs>
          <w:tab w:val="left" w:pos="567"/>
          <w:tab w:val="left" w:pos="1440"/>
          <w:tab w:val="left" w:pos="3180"/>
        </w:tabs>
        <w:ind w:left="1418" w:hanging="1418"/>
        <w:jc w:val="both"/>
        <w:rPr>
          <w:rFonts w:ascii="Arial" w:hAnsi="Arial" w:cs="Arial"/>
          <w:sz w:val="22"/>
          <w:szCs w:val="22"/>
        </w:rPr>
      </w:pPr>
      <w:r>
        <w:rPr>
          <w:rFonts w:ascii="Arial" w:hAnsi="Arial" w:cs="Arial"/>
          <w:sz w:val="22"/>
          <w:szCs w:val="22"/>
        </w:rPr>
        <w:tab/>
        <w:t>(1)(b)</w:t>
      </w:r>
      <w:r>
        <w:rPr>
          <w:rFonts w:ascii="Arial" w:hAnsi="Arial" w:cs="Arial"/>
          <w:sz w:val="22"/>
          <w:szCs w:val="22"/>
        </w:rPr>
        <w:tab/>
      </w:r>
      <w:r w:rsidRPr="00F01EB7">
        <w:rPr>
          <w:rFonts w:ascii="Arial" w:hAnsi="Arial" w:cs="Arial"/>
          <w:sz w:val="22"/>
          <w:szCs w:val="22"/>
        </w:rPr>
        <w:t>The first module</w:t>
      </w:r>
      <w:r>
        <w:rPr>
          <w:rFonts w:ascii="Arial" w:hAnsi="Arial" w:cs="Arial"/>
          <w:sz w:val="22"/>
          <w:szCs w:val="22"/>
        </w:rPr>
        <w:t xml:space="preserve"> is</w:t>
      </w:r>
      <w:r w:rsidRPr="00F01EB7">
        <w:rPr>
          <w:rFonts w:ascii="Arial" w:hAnsi="Arial" w:cs="Arial"/>
          <w:sz w:val="22"/>
          <w:szCs w:val="22"/>
        </w:rPr>
        <w:t xml:space="preserve"> envisaged</w:t>
      </w:r>
      <w:r>
        <w:rPr>
          <w:rFonts w:ascii="Arial" w:hAnsi="Arial" w:cs="Arial"/>
          <w:sz w:val="22"/>
          <w:szCs w:val="22"/>
        </w:rPr>
        <w:t xml:space="preserve"> to be completed </w:t>
      </w:r>
      <w:r w:rsidRPr="00F01EB7">
        <w:rPr>
          <w:rFonts w:ascii="Arial" w:hAnsi="Arial" w:cs="Arial"/>
          <w:sz w:val="22"/>
          <w:szCs w:val="22"/>
        </w:rPr>
        <w:t xml:space="preserve">by July 2016 </w:t>
      </w:r>
      <w:r>
        <w:rPr>
          <w:rFonts w:ascii="Arial" w:hAnsi="Arial" w:cs="Arial"/>
          <w:sz w:val="22"/>
          <w:szCs w:val="22"/>
        </w:rPr>
        <w:t>and overall project completion is August 2018.</w:t>
      </w:r>
    </w:p>
    <w:p w:rsidR="00E42AC6" w:rsidRDefault="00E42AC6">
      <w:pPr>
        <w:tabs>
          <w:tab w:val="left" w:pos="720"/>
          <w:tab w:val="left" w:pos="1440"/>
          <w:tab w:val="left" w:pos="3180"/>
        </w:tabs>
        <w:ind w:left="1418" w:hanging="1418"/>
        <w:jc w:val="both"/>
        <w:rPr>
          <w:rFonts w:ascii="Arial" w:hAnsi="Arial" w:cs="Arial"/>
          <w:sz w:val="22"/>
          <w:szCs w:val="22"/>
        </w:rPr>
      </w:pPr>
    </w:p>
    <w:p w:rsidR="00E42AC6" w:rsidRDefault="00E42AC6">
      <w:pPr>
        <w:tabs>
          <w:tab w:val="left" w:pos="1418"/>
        </w:tabs>
        <w:ind w:left="1418" w:hanging="851"/>
        <w:jc w:val="both"/>
        <w:rPr>
          <w:rFonts w:ascii="Arial" w:hAnsi="Arial" w:cs="Arial"/>
          <w:sz w:val="22"/>
          <w:szCs w:val="22"/>
        </w:rPr>
      </w:pPr>
      <w:r>
        <w:rPr>
          <w:rFonts w:ascii="Arial" w:hAnsi="Arial" w:cs="Arial"/>
          <w:sz w:val="22"/>
          <w:szCs w:val="22"/>
        </w:rPr>
        <w:t>(1)(c)</w:t>
      </w:r>
      <w:r>
        <w:rPr>
          <w:rFonts w:ascii="Arial" w:hAnsi="Arial" w:cs="Arial"/>
          <w:sz w:val="22"/>
          <w:szCs w:val="22"/>
        </w:rPr>
        <w:tab/>
        <w:t xml:space="preserve">The estimated </w:t>
      </w:r>
      <w:r w:rsidRPr="00F01EB7">
        <w:rPr>
          <w:rFonts w:ascii="Arial" w:hAnsi="Arial" w:cs="Arial"/>
          <w:sz w:val="22"/>
          <w:szCs w:val="22"/>
        </w:rPr>
        <w:t xml:space="preserve">cost </w:t>
      </w:r>
      <w:r>
        <w:rPr>
          <w:rFonts w:ascii="Arial" w:hAnsi="Arial" w:cs="Arial"/>
          <w:sz w:val="22"/>
          <w:szCs w:val="22"/>
        </w:rPr>
        <w:t>for the first module is R 93 million and overall project estimate cost is R800 million.</w:t>
      </w:r>
    </w:p>
    <w:p w:rsidR="00E42AC6" w:rsidRDefault="00E42AC6">
      <w:pPr>
        <w:tabs>
          <w:tab w:val="left" w:pos="1418"/>
        </w:tabs>
        <w:ind w:left="1418" w:hanging="698"/>
        <w:jc w:val="both"/>
        <w:rPr>
          <w:rFonts w:ascii="Arial" w:hAnsi="Arial" w:cs="Arial"/>
          <w:sz w:val="22"/>
          <w:szCs w:val="22"/>
        </w:rPr>
      </w:pPr>
    </w:p>
    <w:p w:rsidR="00E42AC6" w:rsidRDefault="00E42AC6">
      <w:pPr>
        <w:ind w:left="1418" w:hanging="851"/>
        <w:jc w:val="both"/>
        <w:rPr>
          <w:rFonts w:ascii="Arial" w:hAnsi="Arial" w:cs="Arial"/>
          <w:sz w:val="22"/>
          <w:szCs w:val="22"/>
        </w:rPr>
      </w:pPr>
      <w:r>
        <w:rPr>
          <w:rFonts w:ascii="Arial" w:hAnsi="Arial" w:cs="Arial"/>
          <w:sz w:val="22"/>
          <w:szCs w:val="22"/>
        </w:rPr>
        <w:t>(2)</w:t>
      </w:r>
      <w:r>
        <w:rPr>
          <w:rFonts w:ascii="Arial" w:hAnsi="Arial" w:cs="Arial"/>
          <w:sz w:val="22"/>
          <w:szCs w:val="22"/>
        </w:rPr>
        <w:tab/>
        <w:t>No, the cost has not increased.</w:t>
      </w:r>
    </w:p>
    <w:p w:rsidR="00E42AC6" w:rsidRDefault="00E42AC6">
      <w:pPr>
        <w:ind w:left="1418" w:hanging="851"/>
        <w:jc w:val="both"/>
        <w:rPr>
          <w:rFonts w:ascii="Arial" w:hAnsi="Arial" w:cs="Arial"/>
          <w:sz w:val="22"/>
          <w:szCs w:val="22"/>
        </w:rPr>
      </w:pPr>
    </w:p>
    <w:p w:rsidR="00E42AC6" w:rsidRDefault="00E42AC6">
      <w:pPr>
        <w:ind w:left="1418" w:hanging="851"/>
        <w:jc w:val="both"/>
        <w:rPr>
          <w:rFonts w:ascii="Arial" w:hAnsi="Arial" w:cs="Arial"/>
          <w:sz w:val="22"/>
          <w:szCs w:val="22"/>
        </w:rPr>
      </w:pPr>
      <w:r>
        <w:rPr>
          <w:rFonts w:ascii="Arial" w:hAnsi="Arial" w:cs="Arial"/>
          <w:sz w:val="22"/>
          <w:szCs w:val="22"/>
        </w:rPr>
        <w:t>(2) (a)</w:t>
      </w:r>
      <w:r>
        <w:rPr>
          <w:rFonts w:ascii="Arial" w:hAnsi="Arial" w:cs="Arial"/>
          <w:sz w:val="22"/>
          <w:szCs w:val="22"/>
        </w:rPr>
        <w:tab/>
        <w:t>Falls away.</w:t>
      </w:r>
    </w:p>
    <w:p w:rsidR="00E42AC6" w:rsidRDefault="00E42AC6">
      <w:pPr>
        <w:ind w:left="1418" w:hanging="851"/>
        <w:jc w:val="both"/>
        <w:rPr>
          <w:rFonts w:ascii="Arial" w:hAnsi="Arial" w:cs="Arial"/>
          <w:sz w:val="22"/>
          <w:szCs w:val="22"/>
        </w:rPr>
      </w:pPr>
    </w:p>
    <w:p w:rsidR="00E42AC6" w:rsidRDefault="00E42AC6" w:rsidP="00BE5ED6">
      <w:pPr>
        <w:ind w:left="1418" w:hanging="851"/>
        <w:jc w:val="both"/>
        <w:rPr>
          <w:rFonts w:ascii="Arial" w:hAnsi="Arial" w:cs="Arial"/>
          <w:sz w:val="22"/>
          <w:szCs w:val="22"/>
        </w:rPr>
      </w:pPr>
      <w:r>
        <w:rPr>
          <w:rFonts w:ascii="Arial" w:hAnsi="Arial" w:cs="Arial"/>
          <w:sz w:val="22"/>
          <w:szCs w:val="22"/>
        </w:rPr>
        <w:t>(2) (b)</w:t>
      </w:r>
      <w:r>
        <w:rPr>
          <w:rFonts w:ascii="Arial" w:hAnsi="Arial" w:cs="Arial"/>
          <w:sz w:val="22"/>
          <w:szCs w:val="22"/>
        </w:rPr>
        <w:tab/>
        <w:t>Falls away</w:t>
      </w:r>
    </w:p>
    <w:p w:rsidR="00E42AC6" w:rsidRDefault="00E42AC6">
      <w:pPr>
        <w:ind w:left="1260" w:hanging="540"/>
        <w:jc w:val="both"/>
        <w:rPr>
          <w:rFonts w:ascii="Arial" w:hAnsi="Arial" w:cs="Arial"/>
          <w:sz w:val="22"/>
          <w:szCs w:val="22"/>
        </w:rPr>
      </w:pPr>
    </w:p>
    <w:p w:rsidR="00E42AC6" w:rsidRDefault="00E42AC6">
      <w:pPr>
        <w:ind w:left="1418" w:hanging="85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Madibeng Local Municipality is not providing financial support </w:t>
      </w:r>
      <w:r w:rsidRPr="0087718D">
        <w:rPr>
          <w:rFonts w:ascii="Arial" w:hAnsi="Arial" w:cs="Arial"/>
          <w:sz w:val="22"/>
          <w:szCs w:val="22"/>
        </w:rPr>
        <w:t>due</w:t>
      </w:r>
      <w:r>
        <w:rPr>
          <w:rFonts w:ascii="Arial" w:hAnsi="Arial" w:cs="Arial"/>
          <w:sz w:val="22"/>
          <w:szCs w:val="22"/>
        </w:rPr>
        <w:t xml:space="preserve"> to financial constraint.</w:t>
      </w:r>
    </w:p>
    <w:p w:rsidR="00E42AC6" w:rsidRDefault="00E42AC6">
      <w:pPr>
        <w:ind w:left="1260" w:hanging="540"/>
        <w:jc w:val="both"/>
        <w:rPr>
          <w:rFonts w:ascii="Arial" w:hAnsi="Arial" w:cs="Arial"/>
          <w:sz w:val="22"/>
          <w:szCs w:val="22"/>
        </w:rPr>
      </w:pPr>
    </w:p>
    <w:p w:rsidR="00E42AC6" w:rsidRDefault="00E42AC6">
      <w:pPr>
        <w:ind w:left="1418" w:hanging="851"/>
        <w:jc w:val="both"/>
        <w:rPr>
          <w:rFonts w:ascii="Arial" w:hAnsi="Arial" w:cs="Arial"/>
          <w:sz w:val="22"/>
          <w:szCs w:val="22"/>
        </w:rPr>
      </w:pPr>
      <w:r>
        <w:rPr>
          <w:rFonts w:ascii="Arial" w:hAnsi="Arial" w:cs="Arial"/>
          <w:sz w:val="22"/>
          <w:szCs w:val="22"/>
        </w:rPr>
        <w:t>(3)(a</w:t>
      </w:r>
      <w:r>
        <w:rPr>
          <w:rFonts w:ascii="Arial" w:hAnsi="Arial" w:cs="Arial"/>
          <w:sz w:val="22"/>
          <w:szCs w:val="22"/>
        </w:rPr>
        <w:tab/>
        <w:t>Falls away.</w:t>
      </w:r>
    </w:p>
    <w:p w:rsidR="00E42AC6" w:rsidRDefault="00E42AC6">
      <w:pPr>
        <w:ind w:left="1276" w:hanging="556"/>
        <w:jc w:val="both"/>
        <w:rPr>
          <w:rFonts w:ascii="Arial" w:hAnsi="Arial" w:cs="Arial"/>
          <w:sz w:val="22"/>
          <w:szCs w:val="22"/>
        </w:rPr>
      </w:pPr>
    </w:p>
    <w:p w:rsidR="00E42AC6" w:rsidRDefault="00E42AC6">
      <w:pPr>
        <w:ind w:left="1418" w:hanging="851"/>
        <w:jc w:val="both"/>
        <w:rPr>
          <w:rFonts w:ascii="Arial" w:hAnsi="Arial" w:cs="Arial"/>
          <w:sz w:val="22"/>
          <w:szCs w:val="22"/>
        </w:rPr>
      </w:pPr>
      <w:r>
        <w:rPr>
          <w:rFonts w:ascii="Arial" w:hAnsi="Arial" w:cs="Arial"/>
          <w:sz w:val="22"/>
          <w:szCs w:val="22"/>
        </w:rPr>
        <w:t>(3)(b)</w:t>
      </w:r>
      <w:r>
        <w:rPr>
          <w:rFonts w:ascii="Arial" w:hAnsi="Arial" w:cs="Arial"/>
          <w:sz w:val="22"/>
          <w:szCs w:val="22"/>
        </w:rPr>
        <w:tab/>
        <w:t>Falls away.</w:t>
      </w:r>
    </w:p>
    <w:p w:rsidR="00E42AC6" w:rsidRDefault="00E42AC6" w:rsidP="004F611A">
      <w:pPr>
        <w:tabs>
          <w:tab w:val="left" w:pos="1418"/>
        </w:tabs>
        <w:rPr>
          <w:rFonts w:ascii="Arial" w:hAnsi="Arial" w:cs="Arial"/>
          <w:sz w:val="22"/>
          <w:szCs w:val="22"/>
        </w:rPr>
      </w:pPr>
    </w:p>
    <w:p w:rsidR="00E42AC6" w:rsidRDefault="00E42AC6">
      <w:pPr>
        <w:tabs>
          <w:tab w:val="left" w:pos="1418"/>
        </w:tabs>
        <w:ind w:left="1418" w:hanging="851"/>
        <w:jc w:val="both"/>
        <w:rPr>
          <w:rFonts w:ascii="Arial" w:hAnsi="Arial" w:cs="Arial"/>
          <w:sz w:val="22"/>
          <w:szCs w:val="22"/>
        </w:rPr>
      </w:pPr>
      <w:r>
        <w:rPr>
          <w:rFonts w:ascii="Arial" w:hAnsi="Arial" w:cs="Arial"/>
          <w:sz w:val="22"/>
          <w:szCs w:val="22"/>
        </w:rPr>
        <w:t>(4)(a)</w:t>
      </w:r>
      <w:r>
        <w:rPr>
          <w:rFonts w:ascii="Arial" w:hAnsi="Arial" w:cs="Arial"/>
          <w:sz w:val="22"/>
          <w:szCs w:val="22"/>
        </w:rPr>
        <w:tab/>
        <w:t>The funding is enough to carryover the construction, for the completion of module 1 upgrade.</w:t>
      </w:r>
    </w:p>
    <w:p w:rsidR="00E42AC6" w:rsidRDefault="00E42AC6">
      <w:pPr>
        <w:tabs>
          <w:tab w:val="left" w:pos="1276"/>
        </w:tabs>
        <w:ind w:left="1260" w:hanging="540"/>
        <w:jc w:val="both"/>
        <w:rPr>
          <w:rFonts w:ascii="Arial" w:hAnsi="Arial" w:cs="Arial"/>
          <w:sz w:val="22"/>
          <w:szCs w:val="22"/>
        </w:rPr>
      </w:pPr>
    </w:p>
    <w:p w:rsidR="00E42AC6" w:rsidRDefault="00E42AC6">
      <w:pPr>
        <w:tabs>
          <w:tab w:val="left" w:pos="1418"/>
        </w:tabs>
        <w:ind w:left="1418" w:hanging="851"/>
        <w:jc w:val="both"/>
        <w:rPr>
          <w:rFonts w:ascii="Arial" w:hAnsi="Arial" w:cs="Arial"/>
          <w:sz w:val="22"/>
          <w:szCs w:val="22"/>
        </w:rPr>
      </w:pPr>
      <w:r>
        <w:rPr>
          <w:rFonts w:ascii="Arial" w:hAnsi="Arial" w:cs="Arial"/>
          <w:sz w:val="22"/>
          <w:szCs w:val="22"/>
        </w:rPr>
        <w:t>(4)(b)</w:t>
      </w:r>
      <w:r>
        <w:rPr>
          <w:rFonts w:ascii="Arial" w:hAnsi="Arial" w:cs="Arial"/>
          <w:sz w:val="22"/>
          <w:szCs w:val="22"/>
        </w:rPr>
        <w:tab/>
        <w:t xml:space="preserve">The construction will be done in phases until </w:t>
      </w:r>
      <w:bookmarkStart w:id="0" w:name="_GoBack"/>
      <w:bookmarkEnd w:id="0"/>
      <w:r>
        <w:rPr>
          <w:rFonts w:ascii="Arial" w:hAnsi="Arial" w:cs="Arial"/>
          <w:sz w:val="22"/>
          <w:szCs w:val="22"/>
        </w:rPr>
        <w:t>completion.</w:t>
      </w:r>
    </w:p>
    <w:p w:rsidR="00E42AC6" w:rsidRDefault="00E42AC6">
      <w:pPr>
        <w:tabs>
          <w:tab w:val="left" w:pos="1418"/>
        </w:tabs>
        <w:ind w:left="1418" w:hanging="851"/>
        <w:jc w:val="both"/>
        <w:rPr>
          <w:rFonts w:ascii="Arial" w:hAnsi="Arial" w:cs="Arial"/>
          <w:sz w:val="22"/>
          <w:szCs w:val="22"/>
        </w:rPr>
      </w:pPr>
    </w:p>
    <w:p w:rsidR="00E42AC6" w:rsidRDefault="00E42AC6">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E42AC6" w:rsidSect="0061074B">
      <w:headerReference w:type="even" r:id="rId8"/>
      <w:footerReference w:type="default" r:id="rId9"/>
      <w:headerReference w:type="first" r:id="rId10"/>
      <w:footerReference w:type="first" r:id="rId11"/>
      <w:pgSz w:w="11906" w:h="16838"/>
      <w:pgMar w:top="284" w:right="1134" w:bottom="397"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C6" w:rsidRDefault="00E42AC6">
      <w:r>
        <w:separator/>
      </w:r>
    </w:p>
  </w:endnote>
  <w:endnote w:type="continuationSeparator" w:id="0">
    <w:p w:rsidR="00E42AC6" w:rsidRDefault="00E4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C6" w:rsidRPr="002B3F42" w:rsidRDefault="00E42AC6">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475</w:t>
    </w:r>
    <w:r>
      <w:rPr>
        <w:rFonts w:ascii="Arial" w:hAnsi="Arial" w:cs="Arial"/>
        <w:sz w:val="16"/>
        <w:szCs w:val="16"/>
      </w:rPr>
      <w:tab/>
    </w:r>
    <w:r>
      <w:rPr>
        <w:rFonts w:ascii="Arial" w:hAnsi="Arial" w:cs="Arial"/>
        <w:sz w:val="16"/>
        <w:szCs w:val="16"/>
      </w:rPr>
      <w:tab/>
      <w:t>NW529E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C6" w:rsidRDefault="00E42AC6">
    <w:pPr>
      <w:pStyle w:val="Footer"/>
      <w:rPr>
        <w:rFonts w:ascii="Arial" w:hAnsi="Arial" w:cs="Arial"/>
        <w:sz w:val="16"/>
        <w:szCs w:val="16"/>
      </w:rPr>
    </w:pPr>
  </w:p>
  <w:p w:rsidR="00E42AC6" w:rsidRPr="002B3F42" w:rsidRDefault="00E42AC6">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475</w:t>
    </w:r>
    <w:r>
      <w:rPr>
        <w:rFonts w:ascii="Arial" w:hAnsi="Arial" w:cs="Arial"/>
        <w:sz w:val="16"/>
        <w:szCs w:val="16"/>
      </w:rPr>
      <w:tab/>
    </w:r>
    <w:r>
      <w:rPr>
        <w:rFonts w:ascii="Arial" w:hAnsi="Arial" w:cs="Arial"/>
        <w:sz w:val="16"/>
        <w:szCs w:val="16"/>
      </w:rPr>
      <w:tab/>
      <w:t>NW529E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C6" w:rsidRDefault="00E42AC6">
      <w:r>
        <w:separator/>
      </w:r>
    </w:p>
  </w:footnote>
  <w:footnote w:type="continuationSeparator" w:id="0">
    <w:p w:rsidR="00E42AC6" w:rsidRDefault="00E42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C6" w:rsidRDefault="00E42AC6"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AC6" w:rsidRDefault="00E42A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C6" w:rsidRPr="003E5759" w:rsidRDefault="00E42AC6"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652"/>
    <w:multiLevelType w:val="hybridMultilevel"/>
    <w:tmpl w:val="87509BE2"/>
    <w:lvl w:ilvl="0" w:tplc="21669E4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4F715DA0"/>
    <w:multiLevelType w:val="hybridMultilevel"/>
    <w:tmpl w:val="03F2CAFC"/>
    <w:lvl w:ilvl="0" w:tplc="F64C8AB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2B66"/>
    <w:rsid w:val="00035A95"/>
    <w:rsid w:val="00036790"/>
    <w:rsid w:val="000475B5"/>
    <w:rsid w:val="000520E5"/>
    <w:rsid w:val="00053F78"/>
    <w:rsid w:val="000614F2"/>
    <w:rsid w:val="00072352"/>
    <w:rsid w:val="00075C08"/>
    <w:rsid w:val="000772AF"/>
    <w:rsid w:val="00080B81"/>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29D1"/>
    <w:rsid w:val="001301C6"/>
    <w:rsid w:val="00141A98"/>
    <w:rsid w:val="00141D2A"/>
    <w:rsid w:val="00142CEC"/>
    <w:rsid w:val="00144D81"/>
    <w:rsid w:val="00147233"/>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E2A0A"/>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67007"/>
    <w:rsid w:val="002810AB"/>
    <w:rsid w:val="002852B9"/>
    <w:rsid w:val="002876C5"/>
    <w:rsid w:val="002A053D"/>
    <w:rsid w:val="002A30E2"/>
    <w:rsid w:val="002A7BB5"/>
    <w:rsid w:val="002B2D1B"/>
    <w:rsid w:val="002B3F42"/>
    <w:rsid w:val="002B4596"/>
    <w:rsid w:val="002B609C"/>
    <w:rsid w:val="002B671A"/>
    <w:rsid w:val="002B694F"/>
    <w:rsid w:val="002C0F11"/>
    <w:rsid w:val="002C1DC7"/>
    <w:rsid w:val="002C2DA1"/>
    <w:rsid w:val="002C551C"/>
    <w:rsid w:val="002D3A9A"/>
    <w:rsid w:val="002D4E03"/>
    <w:rsid w:val="002D7A52"/>
    <w:rsid w:val="002E2DE4"/>
    <w:rsid w:val="002E38D6"/>
    <w:rsid w:val="002E4031"/>
    <w:rsid w:val="002E45E5"/>
    <w:rsid w:val="002E56BE"/>
    <w:rsid w:val="002F0CFE"/>
    <w:rsid w:val="002F15F2"/>
    <w:rsid w:val="002F2084"/>
    <w:rsid w:val="002F4A24"/>
    <w:rsid w:val="002F68D5"/>
    <w:rsid w:val="003016A3"/>
    <w:rsid w:val="00311A94"/>
    <w:rsid w:val="003175DB"/>
    <w:rsid w:val="00321778"/>
    <w:rsid w:val="00322BDC"/>
    <w:rsid w:val="00330424"/>
    <w:rsid w:val="00334BF2"/>
    <w:rsid w:val="003358E6"/>
    <w:rsid w:val="003375A7"/>
    <w:rsid w:val="003407C4"/>
    <w:rsid w:val="00342459"/>
    <w:rsid w:val="003473E4"/>
    <w:rsid w:val="00355562"/>
    <w:rsid w:val="003635E7"/>
    <w:rsid w:val="00363865"/>
    <w:rsid w:val="00365608"/>
    <w:rsid w:val="00366E7A"/>
    <w:rsid w:val="00367E3D"/>
    <w:rsid w:val="003749BC"/>
    <w:rsid w:val="00375B0B"/>
    <w:rsid w:val="0037707B"/>
    <w:rsid w:val="00382A7A"/>
    <w:rsid w:val="003856A3"/>
    <w:rsid w:val="00387ED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193"/>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C57"/>
    <w:rsid w:val="004542D2"/>
    <w:rsid w:val="00460F03"/>
    <w:rsid w:val="00461043"/>
    <w:rsid w:val="0046758B"/>
    <w:rsid w:val="00467D5C"/>
    <w:rsid w:val="00472ECA"/>
    <w:rsid w:val="00475B57"/>
    <w:rsid w:val="00476F6C"/>
    <w:rsid w:val="00481CC0"/>
    <w:rsid w:val="00485CC3"/>
    <w:rsid w:val="00491268"/>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611A"/>
    <w:rsid w:val="004F7BFC"/>
    <w:rsid w:val="00500382"/>
    <w:rsid w:val="0050067B"/>
    <w:rsid w:val="005067B3"/>
    <w:rsid w:val="0051031E"/>
    <w:rsid w:val="00511A8D"/>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D8A"/>
    <w:rsid w:val="00592CE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1A51"/>
    <w:rsid w:val="00602470"/>
    <w:rsid w:val="00602BB6"/>
    <w:rsid w:val="00603843"/>
    <w:rsid w:val="0060724E"/>
    <w:rsid w:val="00607D1B"/>
    <w:rsid w:val="0061074B"/>
    <w:rsid w:val="00611412"/>
    <w:rsid w:val="00631D35"/>
    <w:rsid w:val="00633E6E"/>
    <w:rsid w:val="00634013"/>
    <w:rsid w:val="00634C0E"/>
    <w:rsid w:val="0063537D"/>
    <w:rsid w:val="00637686"/>
    <w:rsid w:val="00637824"/>
    <w:rsid w:val="00640FEE"/>
    <w:rsid w:val="006434B4"/>
    <w:rsid w:val="006507D5"/>
    <w:rsid w:val="00660EE8"/>
    <w:rsid w:val="00663055"/>
    <w:rsid w:val="00672C42"/>
    <w:rsid w:val="00677C2D"/>
    <w:rsid w:val="00684A9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122B"/>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3C6"/>
    <w:rsid w:val="007F79EF"/>
    <w:rsid w:val="00800EB6"/>
    <w:rsid w:val="0080532A"/>
    <w:rsid w:val="0080584E"/>
    <w:rsid w:val="00812C65"/>
    <w:rsid w:val="00815E92"/>
    <w:rsid w:val="0082482B"/>
    <w:rsid w:val="00830F28"/>
    <w:rsid w:val="008337AE"/>
    <w:rsid w:val="00833945"/>
    <w:rsid w:val="008407EE"/>
    <w:rsid w:val="008425E7"/>
    <w:rsid w:val="00843FB0"/>
    <w:rsid w:val="00852F3F"/>
    <w:rsid w:val="008537CF"/>
    <w:rsid w:val="00855CC8"/>
    <w:rsid w:val="00855DCE"/>
    <w:rsid w:val="00872F8A"/>
    <w:rsid w:val="00873284"/>
    <w:rsid w:val="0087348E"/>
    <w:rsid w:val="0087537C"/>
    <w:rsid w:val="008755B0"/>
    <w:rsid w:val="00875B31"/>
    <w:rsid w:val="0087718D"/>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4918"/>
    <w:rsid w:val="009277D9"/>
    <w:rsid w:val="0093147C"/>
    <w:rsid w:val="00940B1F"/>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2C85"/>
    <w:rsid w:val="00A162AA"/>
    <w:rsid w:val="00A1648A"/>
    <w:rsid w:val="00A16DB1"/>
    <w:rsid w:val="00A17903"/>
    <w:rsid w:val="00A31282"/>
    <w:rsid w:val="00A3272D"/>
    <w:rsid w:val="00A3333E"/>
    <w:rsid w:val="00A34652"/>
    <w:rsid w:val="00A4641B"/>
    <w:rsid w:val="00A46750"/>
    <w:rsid w:val="00A479C6"/>
    <w:rsid w:val="00A51439"/>
    <w:rsid w:val="00A55BCF"/>
    <w:rsid w:val="00A6020A"/>
    <w:rsid w:val="00A62452"/>
    <w:rsid w:val="00A6340A"/>
    <w:rsid w:val="00A63AD5"/>
    <w:rsid w:val="00A70AC8"/>
    <w:rsid w:val="00A74E94"/>
    <w:rsid w:val="00A946D0"/>
    <w:rsid w:val="00AA2D12"/>
    <w:rsid w:val="00AA32BF"/>
    <w:rsid w:val="00AA4097"/>
    <w:rsid w:val="00AC0CBA"/>
    <w:rsid w:val="00AC3702"/>
    <w:rsid w:val="00AC480C"/>
    <w:rsid w:val="00AC7CB8"/>
    <w:rsid w:val="00AD0539"/>
    <w:rsid w:val="00AD06C2"/>
    <w:rsid w:val="00AD08AB"/>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26F7"/>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630A"/>
    <w:rsid w:val="00B87386"/>
    <w:rsid w:val="00B9591B"/>
    <w:rsid w:val="00B972CE"/>
    <w:rsid w:val="00BA2A59"/>
    <w:rsid w:val="00BA386D"/>
    <w:rsid w:val="00BA46A6"/>
    <w:rsid w:val="00BA5B19"/>
    <w:rsid w:val="00BA78FB"/>
    <w:rsid w:val="00BB3767"/>
    <w:rsid w:val="00BB5BFB"/>
    <w:rsid w:val="00BC54AF"/>
    <w:rsid w:val="00BC77A8"/>
    <w:rsid w:val="00BD403F"/>
    <w:rsid w:val="00BE40FF"/>
    <w:rsid w:val="00BE5ED6"/>
    <w:rsid w:val="00BF0339"/>
    <w:rsid w:val="00BF06B9"/>
    <w:rsid w:val="00BF16A4"/>
    <w:rsid w:val="00C01DB2"/>
    <w:rsid w:val="00C06F36"/>
    <w:rsid w:val="00C179BF"/>
    <w:rsid w:val="00C20414"/>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950"/>
    <w:rsid w:val="00CA02FD"/>
    <w:rsid w:val="00CA2E3F"/>
    <w:rsid w:val="00CC0595"/>
    <w:rsid w:val="00CC596F"/>
    <w:rsid w:val="00CC6079"/>
    <w:rsid w:val="00CD42FF"/>
    <w:rsid w:val="00CE0A65"/>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E64DD"/>
    <w:rsid w:val="00DF023E"/>
    <w:rsid w:val="00DF04F3"/>
    <w:rsid w:val="00DF4239"/>
    <w:rsid w:val="00DF4C1C"/>
    <w:rsid w:val="00E010BD"/>
    <w:rsid w:val="00E068C5"/>
    <w:rsid w:val="00E14835"/>
    <w:rsid w:val="00E24799"/>
    <w:rsid w:val="00E25606"/>
    <w:rsid w:val="00E42AC6"/>
    <w:rsid w:val="00E43153"/>
    <w:rsid w:val="00E514FB"/>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94587"/>
    <w:rsid w:val="00EB1AED"/>
    <w:rsid w:val="00EB2931"/>
    <w:rsid w:val="00EB2AD8"/>
    <w:rsid w:val="00EB403B"/>
    <w:rsid w:val="00EB4214"/>
    <w:rsid w:val="00EB46B9"/>
    <w:rsid w:val="00EB588D"/>
    <w:rsid w:val="00EC1AD1"/>
    <w:rsid w:val="00EC3690"/>
    <w:rsid w:val="00EC383B"/>
    <w:rsid w:val="00EC4920"/>
    <w:rsid w:val="00EC5BC9"/>
    <w:rsid w:val="00ED72C3"/>
    <w:rsid w:val="00EE0081"/>
    <w:rsid w:val="00EE143A"/>
    <w:rsid w:val="00EE6781"/>
    <w:rsid w:val="00EF4888"/>
    <w:rsid w:val="00EF584B"/>
    <w:rsid w:val="00F01EB7"/>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4A98"/>
    <w:rsid w:val="00F6743D"/>
    <w:rsid w:val="00F703A1"/>
    <w:rsid w:val="00F711A0"/>
    <w:rsid w:val="00F715E6"/>
    <w:rsid w:val="00F71F45"/>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BB0F55"/>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BB0F55"/>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BB0F55"/>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BB0F55"/>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BB0F55"/>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styleId="CommentSubject">
    <w:name w:val="annotation subject"/>
    <w:basedOn w:val="CommentText"/>
    <w:next w:val="CommentText"/>
    <w:link w:val="CommentSubjectChar"/>
    <w:uiPriority w:val="99"/>
    <w:rsid w:val="00032B66"/>
    <w:rPr>
      <w:b/>
      <w:bCs/>
    </w:rPr>
  </w:style>
  <w:style w:type="character" w:customStyle="1" w:styleId="CommentSubjectChar">
    <w:name w:val="Comment Subject Char"/>
    <w:basedOn w:val="CommentTextChar"/>
    <w:link w:val="CommentSubject"/>
    <w:uiPriority w:val="99"/>
    <w:locked/>
    <w:rsid w:val="00032B6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289</Words>
  <Characters>1653</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2016-03-03T08:50:00Z</cp:lastPrinted>
  <dcterms:created xsi:type="dcterms:W3CDTF">2016-04-04T05:43:00Z</dcterms:created>
  <dcterms:modified xsi:type="dcterms:W3CDTF">2016-04-04T05:43:00Z</dcterms:modified>
</cp:coreProperties>
</file>