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DC1" w:rsidRPr="0034705D" w:rsidRDefault="00FD6DC1" w:rsidP="00FD6DC1">
      <w:pPr>
        <w:pStyle w:val="Heading1"/>
        <w:jc w:val="center"/>
        <w:rPr>
          <w:sz w:val="24"/>
          <w:u w:val="single"/>
        </w:rPr>
      </w:pPr>
      <w:bookmarkStart w:id="0" w:name="_GoBack"/>
      <w:bookmarkEnd w:id="0"/>
      <w:r w:rsidRPr="0034705D">
        <w:rPr>
          <w:sz w:val="24"/>
          <w:u w:val="single"/>
        </w:rPr>
        <w:t>NATIONAL ASSEMBLY</w:t>
      </w:r>
    </w:p>
    <w:p w:rsidR="00FD6DC1" w:rsidRPr="0034705D" w:rsidRDefault="00FD6DC1" w:rsidP="00FD6DC1">
      <w:pPr>
        <w:jc w:val="both"/>
        <w:rPr>
          <w:b/>
          <w:sz w:val="24"/>
          <w:u w:val="single"/>
        </w:rPr>
      </w:pPr>
    </w:p>
    <w:p w:rsidR="00FD6DC1" w:rsidRPr="0034705D" w:rsidRDefault="00FD6DC1" w:rsidP="00FD6DC1">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FD6DC1" w:rsidRPr="0034705D" w:rsidRDefault="00FD6DC1" w:rsidP="00FD6DC1">
      <w:pPr>
        <w:pStyle w:val="BodyText"/>
        <w:rPr>
          <w:b/>
          <w:bCs/>
          <w:sz w:val="24"/>
          <w:u w:val="single"/>
        </w:rPr>
      </w:pPr>
    </w:p>
    <w:p w:rsidR="00FD6DC1" w:rsidRDefault="00FD6DC1" w:rsidP="00FD6DC1">
      <w:pPr>
        <w:pStyle w:val="BodyText"/>
        <w:rPr>
          <w:b/>
          <w:bCs/>
          <w:sz w:val="24"/>
          <w:u w:val="single"/>
        </w:rPr>
      </w:pPr>
      <w:r w:rsidRPr="0034705D">
        <w:rPr>
          <w:b/>
          <w:bCs/>
          <w:sz w:val="24"/>
          <w:u w:val="single"/>
        </w:rPr>
        <w:t xml:space="preserve">QUESTION NO. </w:t>
      </w:r>
      <w:r w:rsidR="00F76732">
        <w:rPr>
          <w:b/>
          <w:bCs/>
          <w:sz w:val="24"/>
          <w:u w:val="single"/>
        </w:rPr>
        <w:t>473</w:t>
      </w:r>
    </w:p>
    <w:p w:rsidR="00FD6DC1" w:rsidRDefault="00FD6DC1" w:rsidP="00FD6DC1">
      <w:pPr>
        <w:pStyle w:val="BodyText"/>
        <w:rPr>
          <w:b/>
          <w:bCs/>
          <w:sz w:val="24"/>
          <w:u w:val="single"/>
        </w:rPr>
      </w:pPr>
    </w:p>
    <w:p w:rsidR="00FD6DC1" w:rsidRPr="00934798" w:rsidRDefault="00FD6DC1" w:rsidP="00FD6DC1">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Pr>
          <w:b/>
          <w:bCs/>
          <w:sz w:val="24"/>
          <w:u w:val="single"/>
        </w:rPr>
        <w:t xml:space="preserve">25 FEBRUARY </w:t>
      </w:r>
      <w:r w:rsidRPr="00934798">
        <w:rPr>
          <w:b/>
          <w:bCs/>
          <w:sz w:val="24"/>
          <w:u w:val="single"/>
        </w:rPr>
        <w:t>20</w:t>
      </w:r>
      <w:r>
        <w:rPr>
          <w:b/>
          <w:bCs/>
          <w:sz w:val="24"/>
          <w:u w:val="single"/>
        </w:rPr>
        <w:t>21</w:t>
      </w:r>
      <w:r w:rsidRPr="00934798">
        <w:rPr>
          <w:b/>
          <w:bCs/>
          <w:sz w:val="24"/>
          <w:u w:val="single"/>
        </w:rPr>
        <w:t xml:space="preserve">   </w:t>
      </w:r>
    </w:p>
    <w:p w:rsidR="00FD6DC1" w:rsidRDefault="00FD6DC1" w:rsidP="00FD6DC1">
      <w:pPr>
        <w:spacing w:before="100" w:beforeAutospacing="1" w:after="100" w:afterAutospacing="1" w:line="240" w:lineRule="auto"/>
        <w:ind w:left="720" w:hanging="720"/>
        <w:jc w:val="both"/>
        <w:outlineLvl w:val="0"/>
        <w:rPr>
          <w:rFonts w:ascii="Times New Roman" w:hAnsi="Times New Roman" w:cs="Times New Roman"/>
          <w:b/>
          <w:sz w:val="24"/>
          <w:szCs w:val="24"/>
          <w:lang w:val="en-US"/>
        </w:rPr>
      </w:pPr>
      <w:r w:rsidRPr="00294557">
        <w:rPr>
          <w:b/>
          <w:bCs/>
          <w:sz w:val="24"/>
          <w:u w:val="single"/>
        </w:rPr>
        <w:t xml:space="preserve">(INTERNAL QUESTION PAPER NO. </w:t>
      </w:r>
      <w:r>
        <w:rPr>
          <w:b/>
          <w:bCs/>
          <w:sz w:val="24"/>
          <w:u w:val="single"/>
        </w:rPr>
        <w:t>02</w:t>
      </w:r>
      <w:r w:rsidRPr="00294557">
        <w:rPr>
          <w:b/>
          <w:bCs/>
          <w:sz w:val="24"/>
          <w:u w:val="single"/>
        </w:rPr>
        <w:t>)</w:t>
      </w:r>
    </w:p>
    <w:p w:rsidR="00F76732" w:rsidRPr="007D54DC" w:rsidRDefault="00F76732" w:rsidP="00F76732">
      <w:pPr>
        <w:spacing w:before="100" w:beforeAutospacing="1" w:after="100" w:afterAutospacing="1" w:line="240" w:lineRule="auto"/>
        <w:ind w:left="720" w:hanging="720"/>
        <w:jc w:val="both"/>
        <w:outlineLvl w:val="0"/>
        <w:rPr>
          <w:rFonts w:ascii="Arial" w:hAnsi="Arial" w:cs="Arial"/>
          <w:b/>
          <w:color w:val="FF0000"/>
          <w:sz w:val="24"/>
          <w:szCs w:val="24"/>
          <w:u w:val="single"/>
          <w:lang w:val="en-US"/>
        </w:rPr>
      </w:pPr>
      <w:proofErr w:type="spellStart"/>
      <w:r w:rsidRPr="007D54DC">
        <w:rPr>
          <w:rFonts w:ascii="Arial" w:hAnsi="Arial" w:cs="Arial"/>
          <w:b/>
          <w:sz w:val="24"/>
          <w:szCs w:val="24"/>
          <w:u w:val="single"/>
          <w:lang w:val="en-US"/>
        </w:rPr>
        <w:t>Mrs</w:t>
      </w:r>
      <w:proofErr w:type="spellEnd"/>
      <w:r w:rsidRPr="007D54DC">
        <w:rPr>
          <w:rFonts w:ascii="Arial" w:hAnsi="Arial" w:cs="Arial"/>
          <w:b/>
          <w:sz w:val="24"/>
          <w:szCs w:val="24"/>
          <w:u w:val="single"/>
          <w:lang w:val="en-US"/>
        </w:rPr>
        <w:t xml:space="preserve"> E R Wilson (DA) to ask the Minister of Health</w:t>
      </w:r>
      <w:r w:rsidR="00EA3B09" w:rsidRPr="007D54DC">
        <w:rPr>
          <w:rFonts w:ascii="Arial" w:hAnsi="Arial" w:cs="Arial"/>
          <w:b/>
          <w:sz w:val="24"/>
          <w:szCs w:val="24"/>
          <w:u w:val="single"/>
          <w:lang w:val="en-US"/>
        </w:rPr>
        <w:fldChar w:fldCharType="begin"/>
      </w:r>
      <w:r w:rsidRPr="007D54DC">
        <w:rPr>
          <w:rFonts w:ascii="Arial" w:hAnsi="Arial" w:cs="Arial"/>
          <w:sz w:val="24"/>
          <w:szCs w:val="24"/>
          <w:u w:val="single"/>
        </w:rPr>
        <w:instrText xml:space="preserve"> XE "</w:instrText>
      </w:r>
      <w:r w:rsidRPr="007D54DC">
        <w:rPr>
          <w:rFonts w:ascii="Arial" w:hAnsi="Arial" w:cs="Arial"/>
          <w:b/>
          <w:sz w:val="24"/>
          <w:szCs w:val="24"/>
          <w:u w:val="single"/>
          <w:lang w:val="en-GB"/>
        </w:rPr>
        <w:instrText>Health</w:instrText>
      </w:r>
      <w:r w:rsidRPr="007D54DC">
        <w:rPr>
          <w:rFonts w:ascii="Arial" w:hAnsi="Arial" w:cs="Arial"/>
          <w:sz w:val="24"/>
          <w:szCs w:val="24"/>
          <w:u w:val="single"/>
        </w:rPr>
        <w:instrText xml:space="preserve">" </w:instrText>
      </w:r>
      <w:r w:rsidR="00EA3B09" w:rsidRPr="007D54DC">
        <w:rPr>
          <w:rFonts w:ascii="Arial" w:hAnsi="Arial" w:cs="Arial"/>
          <w:b/>
          <w:sz w:val="24"/>
          <w:szCs w:val="24"/>
          <w:u w:val="single"/>
          <w:lang w:val="en-US"/>
        </w:rPr>
        <w:fldChar w:fldCharType="end"/>
      </w:r>
      <w:r w:rsidRPr="007D54DC">
        <w:rPr>
          <w:rFonts w:ascii="Arial" w:hAnsi="Arial" w:cs="Arial"/>
          <w:b/>
          <w:sz w:val="24"/>
          <w:szCs w:val="24"/>
          <w:u w:val="single"/>
          <w:lang w:val="en-US"/>
        </w:rPr>
        <w:t xml:space="preserve">:  </w:t>
      </w:r>
    </w:p>
    <w:p w:rsidR="00F76732" w:rsidRPr="00F76732" w:rsidRDefault="00F76732" w:rsidP="00F76732">
      <w:pPr>
        <w:spacing w:before="100" w:beforeAutospacing="1" w:after="100" w:afterAutospacing="1" w:line="240" w:lineRule="auto"/>
        <w:ind w:left="709" w:hanging="709"/>
        <w:jc w:val="both"/>
        <w:rPr>
          <w:rFonts w:ascii="Arial" w:hAnsi="Arial" w:cs="Arial"/>
          <w:sz w:val="24"/>
          <w:szCs w:val="24"/>
        </w:rPr>
      </w:pPr>
      <w:r w:rsidRPr="00F76732">
        <w:rPr>
          <w:rFonts w:ascii="Arial" w:hAnsi="Arial" w:cs="Arial"/>
          <w:sz w:val="24"/>
          <w:szCs w:val="24"/>
        </w:rPr>
        <w:t>(1)</w:t>
      </w:r>
      <w:r w:rsidRPr="00F76732">
        <w:rPr>
          <w:rFonts w:ascii="Arial" w:hAnsi="Arial" w:cs="Arial"/>
          <w:sz w:val="24"/>
          <w:szCs w:val="24"/>
        </w:rPr>
        <w:tab/>
        <w:t>What urgent measures has he put in place to ensure that (a) there are sufficient and appropriately trained (</w:t>
      </w:r>
      <w:proofErr w:type="spellStart"/>
      <w:r w:rsidRPr="00F76732">
        <w:rPr>
          <w:rFonts w:ascii="Arial" w:hAnsi="Arial" w:cs="Arial"/>
          <w:sz w:val="24"/>
          <w:szCs w:val="24"/>
        </w:rPr>
        <w:t>i</w:t>
      </w:r>
      <w:proofErr w:type="spellEnd"/>
      <w:r w:rsidRPr="00F76732">
        <w:rPr>
          <w:rFonts w:ascii="Arial" w:hAnsi="Arial" w:cs="Arial"/>
          <w:sz w:val="24"/>
          <w:szCs w:val="24"/>
        </w:rPr>
        <w:t>) nurses and (ii) doctors in all facilities, (b) there are appropriate resources, (c) oxygen facilities, (d) theatres, (e) appropriate delivery rooms available to all Limpopo health facilities and (f) that babies and families that have challenged children as a result of negligence are assisted;</w:t>
      </w:r>
    </w:p>
    <w:p w:rsidR="00F76732" w:rsidRPr="00F76732" w:rsidRDefault="00F76732" w:rsidP="00F76732">
      <w:pPr>
        <w:spacing w:after="0" w:line="240" w:lineRule="auto"/>
        <w:ind w:left="567" w:hanging="567"/>
        <w:jc w:val="both"/>
        <w:rPr>
          <w:rFonts w:ascii="Arial" w:hAnsi="Arial" w:cs="Arial"/>
          <w:sz w:val="24"/>
          <w:szCs w:val="24"/>
        </w:rPr>
      </w:pPr>
      <w:r w:rsidRPr="00F76732">
        <w:rPr>
          <w:rFonts w:ascii="Arial" w:hAnsi="Arial" w:cs="Arial"/>
          <w:sz w:val="24"/>
          <w:szCs w:val="24"/>
        </w:rPr>
        <w:t>(2)</w:t>
      </w:r>
      <w:r w:rsidRPr="00F76732">
        <w:rPr>
          <w:rFonts w:ascii="Arial" w:hAnsi="Arial" w:cs="Arial"/>
          <w:sz w:val="24"/>
          <w:szCs w:val="24"/>
        </w:rPr>
        <w:tab/>
      </w:r>
      <w:proofErr w:type="gramStart"/>
      <w:r w:rsidRPr="00F76732">
        <w:rPr>
          <w:rFonts w:ascii="Arial" w:hAnsi="Arial" w:cs="Arial"/>
          <w:sz w:val="24"/>
          <w:szCs w:val="24"/>
        </w:rPr>
        <w:t>what</w:t>
      </w:r>
      <w:proofErr w:type="gramEnd"/>
      <w:r w:rsidRPr="00F76732">
        <w:rPr>
          <w:rFonts w:ascii="Arial" w:hAnsi="Arial" w:cs="Arial"/>
          <w:sz w:val="24"/>
          <w:szCs w:val="24"/>
        </w:rPr>
        <w:t xml:space="preserve"> intervention does he intend taking to ensure that medico-legal claims are reduced and/or stopped (</w:t>
      </w:r>
      <w:r w:rsidRPr="00F76732">
        <w:rPr>
          <w:rFonts w:ascii="Arial" w:hAnsi="Arial" w:cs="Arial"/>
          <w:color w:val="FF0000"/>
          <w:sz w:val="24"/>
          <w:szCs w:val="24"/>
        </w:rPr>
        <w:t>details furnished</w:t>
      </w:r>
      <w:r w:rsidRPr="00F76732">
        <w:rPr>
          <w:rFonts w:ascii="Arial" w:hAnsi="Arial" w:cs="Arial"/>
          <w:sz w:val="24"/>
          <w:szCs w:val="24"/>
        </w:rPr>
        <w:t>)?</w:t>
      </w:r>
      <w:r w:rsidRPr="00F76732">
        <w:rPr>
          <w:rFonts w:ascii="Arial" w:hAnsi="Arial" w:cs="Arial"/>
          <w:sz w:val="24"/>
          <w:szCs w:val="24"/>
        </w:rPr>
        <w:tab/>
      </w:r>
      <w:r w:rsidRPr="00F76732">
        <w:rPr>
          <w:rFonts w:ascii="Arial" w:hAnsi="Arial" w:cs="Arial"/>
          <w:sz w:val="24"/>
          <w:szCs w:val="24"/>
        </w:rPr>
        <w:tab/>
      </w:r>
      <w:r w:rsidRPr="00F76732">
        <w:rPr>
          <w:rFonts w:ascii="Arial" w:hAnsi="Arial" w:cs="Arial"/>
          <w:sz w:val="24"/>
          <w:szCs w:val="24"/>
        </w:rPr>
        <w:tab/>
      </w:r>
      <w:r w:rsidRPr="00F76732">
        <w:rPr>
          <w:rFonts w:ascii="Arial" w:hAnsi="Arial" w:cs="Arial"/>
          <w:sz w:val="24"/>
          <w:szCs w:val="24"/>
        </w:rPr>
        <w:tab/>
      </w:r>
      <w:r w:rsidRPr="00F76732">
        <w:rPr>
          <w:rFonts w:ascii="Arial" w:hAnsi="Arial" w:cs="Arial"/>
          <w:sz w:val="24"/>
          <w:szCs w:val="24"/>
        </w:rPr>
        <w:tab/>
      </w:r>
      <w:r w:rsidRPr="00F76732">
        <w:rPr>
          <w:rFonts w:ascii="Arial" w:hAnsi="Arial" w:cs="Arial"/>
          <w:sz w:val="24"/>
          <w:szCs w:val="24"/>
        </w:rPr>
        <w:tab/>
      </w:r>
      <w:r w:rsidRPr="00F76732">
        <w:rPr>
          <w:rFonts w:ascii="Arial" w:hAnsi="Arial" w:cs="Arial"/>
          <w:sz w:val="24"/>
          <w:szCs w:val="24"/>
        </w:rPr>
        <w:tab/>
        <w:t xml:space="preserve"> </w:t>
      </w:r>
    </w:p>
    <w:p w:rsidR="00F76732" w:rsidRPr="007D54DC" w:rsidRDefault="00F76732" w:rsidP="00F76732">
      <w:pPr>
        <w:spacing w:after="0" w:line="240" w:lineRule="auto"/>
        <w:ind w:left="567" w:hanging="567"/>
        <w:jc w:val="right"/>
        <w:rPr>
          <w:rFonts w:ascii="Arial" w:eastAsia="Times New Roman" w:hAnsi="Arial" w:cs="Arial"/>
          <w:b/>
          <w:sz w:val="12"/>
          <w:szCs w:val="12"/>
        </w:rPr>
      </w:pPr>
      <w:r w:rsidRPr="007D54DC">
        <w:rPr>
          <w:rFonts w:ascii="Arial" w:hAnsi="Arial" w:cs="Arial"/>
          <w:sz w:val="12"/>
          <w:szCs w:val="12"/>
        </w:rPr>
        <w:t>NW538E</w:t>
      </w:r>
    </w:p>
    <w:p w:rsidR="00F76732" w:rsidRPr="00F76732" w:rsidRDefault="00F76732" w:rsidP="00F76732">
      <w:pPr>
        <w:spacing w:after="0" w:line="240" w:lineRule="auto"/>
        <w:ind w:left="567" w:hanging="567"/>
        <w:jc w:val="both"/>
        <w:rPr>
          <w:rFonts w:ascii="Arial" w:eastAsia="Times New Roman" w:hAnsi="Arial" w:cs="Arial"/>
          <w:b/>
          <w:sz w:val="24"/>
          <w:szCs w:val="24"/>
        </w:rPr>
      </w:pPr>
    </w:p>
    <w:p w:rsidR="007D54DC" w:rsidRPr="007D54DC" w:rsidRDefault="00F76732" w:rsidP="007D54DC">
      <w:pPr>
        <w:spacing w:after="0" w:line="240" w:lineRule="auto"/>
        <w:ind w:left="567" w:hanging="567"/>
        <w:jc w:val="both"/>
        <w:rPr>
          <w:rFonts w:ascii="Arial" w:eastAsia="Times New Roman" w:hAnsi="Arial" w:cs="Arial"/>
          <w:b/>
          <w:sz w:val="24"/>
          <w:szCs w:val="24"/>
          <w:u w:val="single"/>
        </w:rPr>
      </w:pPr>
      <w:r w:rsidRPr="007D54DC">
        <w:rPr>
          <w:rFonts w:ascii="Arial" w:eastAsia="Times New Roman" w:hAnsi="Arial" w:cs="Arial"/>
          <w:b/>
          <w:sz w:val="24"/>
          <w:szCs w:val="24"/>
          <w:u w:val="single"/>
        </w:rPr>
        <w:t>REPLY:</w:t>
      </w:r>
    </w:p>
    <w:p w:rsidR="007D54DC" w:rsidRDefault="007D54DC" w:rsidP="007D54DC">
      <w:pPr>
        <w:pStyle w:val="ListParagraph"/>
        <w:spacing w:after="120"/>
        <w:jc w:val="both"/>
        <w:rPr>
          <w:rFonts w:ascii="Arial" w:hAnsi="Arial" w:cs="Arial"/>
        </w:rPr>
      </w:pPr>
    </w:p>
    <w:p w:rsidR="007D54DC" w:rsidRPr="007D54DC" w:rsidRDefault="007D54DC" w:rsidP="007D54DC">
      <w:pPr>
        <w:pStyle w:val="ListParagraph"/>
        <w:spacing w:after="120"/>
        <w:ind w:hanging="720"/>
        <w:jc w:val="both"/>
        <w:rPr>
          <w:rFonts w:ascii="Arial" w:hAnsi="Arial" w:cs="Arial"/>
        </w:rPr>
      </w:pPr>
      <w:r>
        <w:rPr>
          <w:rFonts w:ascii="Arial" w:hAnsi="Arial" w:cs="Arial"/>
        </w:rPr>
        <w:t>(1)</w:t>
      </w:r>
      <w:r>
        <w:rPr>
          <w:rFonts w:ascii="Arial" w:hAnsi="Arial" w:cs="Arial"/>
        </w:rPr>
        <w:tab/>
      </w:r>
      <w:r w:rsidRPr="007D54DC">
        <w:rPr>
          <w:rFonts w:ascii="Arial" w:hAnsi="Arial" w:cs="Arial"/>
        </w:rPr>
        <w:t>Urgent measures</w:t>
      </w:r>
    </w:p>
    <w:p w:rsidR="007D54DC" w:rsidRDefault="007D54DC" w:rsidP="007D54DC">
      <w:pPr>
        <w:pStyle w:val="ListParagraph"/>
        <w:spacing w:after="120"/>
        <w:ind w:hanging="720"/>
        <w:jc w:val="both"/>
        <w:rPr>
          <w:rFonts w:ascii="Arial" w:hAnsi="Arial" w:cs="Arial"/>
        </w:rPr>
      </w:pPr>
      <w:r>
        <w:rPr>
          <w:rFonts w:ascii="Arial" w:hAnsi="Arial" w:cs="Arial"/>
        </w:rPr>
        <w:tab/>
      </w:r>
    </w:p>
    <w:p w:rsidR="007D54DC" w:rsidRDefault="007D54DC" w:rsidP="007D54DC">
      <w:pPr>
        <w:pStyle w:val="ListParagraph"/>
        <w:numPr>
          <w:ilvl w:val="0"/>
          <w:numId w:val="7"/>
        </w:numPr>
        <w:tabs>
          <w:tab w:val="left" w:pos="709"/>
        </w:tabs>
        <w:spacing w:after="120"/>
        <w:jc w:val="both"/>
        <w:rPr>
          <w:rFonts w:ascii="Arial" w:hAnsi="Arial" w:cs="Arial"/>
        </w:rPr>
      </w:pPr>
      <w:r w:rsidRPr="007D54DC">
        <w:rPr>
          <w:rFonts w:ascii="Arial" w:hAnsi="Arial" w:cs="Arial"/>
        </w:rPr>
        <w:t xml:space="preserve">Despite the known challenges of a strained </w:t>
      </w:r>
      <w:proofErr w:type="spellStart"/>
      <w:r w:rsidRPr="007D54DC">
        <w:rPr>
          <w:rFonts w:ascii="Arial" w:hAnsi="Arial" w:cs="Arial"/>
        </w:rPr>
        <w:t>fiscus</w:t>
      </w:r>
      <w:proofErr w:type="spellEnd"/>
      <w:r w:rsidRPr="007D54DC">
        <w:rPr>
          <w:rFonts w:ascii="Arial" w:hAnsi="Arial" w:cs="Arial"/>
        </w:rPr>
        <w:t xml:space="preserve"> associated with austerity measures in place to curb public spending; the Limpopo Department of Health has continued to prioritize appointment of,</w:t>
      </w:r>
    </w:p>
    <w:p w:rsidR="007D54DC" w:rsidRPr="007D54DC" w:rsidRDefault="007D54DC" w:rsidP="007D54DC">
      <w:pPr>
        <w:pStyle w:val="ListParagraph"/>
        <w:tabs>
          <w:tab w:val="left" w:pos="709"/>
        </w:tabs>
        <w:spacing w:after="120"/>
        <w:ind w:left="1425"/>
        <w:jc w:val="both"/>
        <w:rPr>
          <w:rFonts w:ascii="Arial" w:hAnsi="Arial" w:cs="Arial"/>
        </w:rPr>
      </w:pPr>
      <w:r w:rsidRPr="007D54DC">
        <w:rPr>
          <w:rFonts w:ascii="Arial" w:hAnsi="Arial" w:cs="Arial"/>
        </w:rPr>
        <w:t xml:space="preserve"> </w:t>
      </w:r>
    </w:p>
    <w:p w:rsidR="007D54DC" w:rsidRDefault="007D54DC" w:rsidP="007D54DC">
      <w:pPr>
        <w:pStyle w:val="ListParagraph"/>
        <w:numPr>
          <w:ilvl w:val="0"/>
          <w:numId w:val="8"/>
        </w:numPr>
        <w:tabs>
          <w:tab w:val="left" w:pos="709"/>
          <w:tab w:val="left" w:pos="1418"/>
        </w:tabs>
        <w:spacing w:after="120"/>
        <w:jc w:val="both"/>
        <w:rPr>
          <w:rFonts w:ascii="Arial" w:hAnsi="Arial" w:cs="Arial"/>
        </w:rPr>
      </w:pPr>
      <w:r w:rsidRPr="007D54DC">
        <w:rPr>
          <w:rFonts w:ascii="Arial" w:hAnsi="Arial" w:cs="Arial"/>
        </w:rPr>
        <w:t xml:space="preserve">Nurses especially midwives in high-risk areas such as maternity wards. </w:t>
      </w:r>
    </w:p>
    <w:p w:rsidR="007D54DC" w:rsidRDefault="007D54DC" w:rsidP="007D54DC">
      <w:pPr>
        <w:pStyle w:val="ListParagraph"/>
        <w:tabs>
          <w:tab w:val="left" w:pos="709"/>
          <w:tab w:val="left" w:pos="1418"/>
        </w:tabs>
        <w:spacing w:after="120"/>
        <w:ind w:left="2145"/>
        <w:jc w:val="both"/>
        <w:rPr>
          <w:rFonts w:ascii="Arial" w:hAnsi="Arial" w:cs="Arial"/>
        </w:rPr>
      </w:pPr>
    </w:p>
    <w:p w:rsidR="007D54DC" w:rsidRDefault="007D54DC" w:rsidP="007D54DC">
      <w:pPr>
        <w:pStyle w:val="ListParagraph"/>
        <w:numPr>
          <w:ilvl w:val="0"/>
          <w:numId w:val="8"/>
        </w:numPr>
        <w:tabs>
          <w:tab w:val="left" w:pos="709"/>
          <w:tab w:val="left" w:pos="1418"/>
        </w:tabs>
        <w:spacing w:after="120"/>
        <w:jc w:val="both"/>
        <w:rPr>
          <w:rFonts w:ascii="Arial" w:hAnsi="Arial" w:cs="Arial"/>
        </w:rPr>
      </w:pPr>
      <w:r w:rsidRPr="007D54DC">
        <w:rPr>
          <w:rFonts w:ascii="Arial" w:hAnsi="Arial" w:cs="Arial"/>
        </w:rPr>
        <w:t xml:space="preserve">The Department has further attracted and appointed various Medical Specialists including paediatricians and paediatric surgeons to the Tertiary Hospital Complex. </w:t>
      </w:r>
    </w:p>
    <w:p w:rsidR="007D54DC" w:rsidRPr="007D54DC" w:rsidRDefault="007D54DC" w:rsidP="007D54DC">
      <w:pPr>
        <w:pStyle w:val="ListParagraph"/>
        <w:tabs>
          <w:tab w:val="left" w:pos="709"/>
          <w:tab w:val="left" w:pos="1418"/>
        </w:tabs>
        <w:spacing w:after="120"/>
        <w:ind w:left="2145"/>
        <w:jc w:val="both"/>
        <w:rPr>
          <w:rFonts w:ascii="Arial" w:hAnsi="Arial" w:cs="Arial"/>
        </w:rPr>
      </w:pPr>
    </w:p>
    <w:p w:rsidR="007D54DC" w:rsidRDefault="007D54DC" w:rsidP="007D54DC">
      <w:pPr>
        <w:pStyle w:val="ListParagraph"/>
        <w:numPr>
          <w:ilvl w:val="0"/>
          <w:numId w:val="7"/>
        </w:numPr>
        <w:spacing w:after="120"/>
        <w:jc w:val="both"/>
        <w:rPr>
          <w:rFonts w:ascii="Arial" w:hAnsi="Arial" w:cs="Arial"/>
        </w:rPr>
      </w:pPr>
      <w:r w:rsidRPr="007D54DC">
        <w:rPr>
          <w:rFonts w:ascii="Arial" w:hAnsi="Arial" w:cs="Arial"/>
        </w:rPr>
        <w:t xml:space="preserve">Each facility in the province has adequate Oxygen supply which is routinely monitored and refilled. There were some Oxygen challenges during the peak of COVID-19 second wave however same was swiftly attended to and resolved. </w:t>
      </w:r>
    </w:p>
    <w:p w:rsidR="007D54DC" w:rsidRDefault="007D54DC" w:rsidP="007D54DC">
      <w:pPr>
        <w:pStyle w:val="ListParagraph"/>
        <w:spacing w:after="120"/>
        <w:ind w:left="1425"/>
        <w:jc w:val="both"/>
        <w:rPr>
          <w:rFonts w:ascii="Arial" w:hAnsi="Arial" w:cs="Arial"/>
        </w:rPr>
      </w:pPr>
    </w:p>
    <w:p w:rsidR="007D54DC" w:rsidRDefault="007D54DC" w:rsidP="007D54DC">
      <w:pPr>
        <w:pStyle w:val="ListParagraph"/>
        <w:numPr>
          <w:ilvl w:val="0"/>
          <w:numId w:val="7"/>
        </w:numPr>
        <w:spacing w:after="120"/>
        <w:jc w:val="both"/>
        <w:rPr>
          <w:rFonts w:ascii="Arial" w:hAnsi="Arial" w:cs="Arial"/>
        </w:rPr>
      </w:pPr>
      <w:r w:rsidRPr="007D54DC">
        <w:rPr>
          <w:rFonts w:ascii="Arial" w:hAnsi="Arial" w:cs="Arial"/>
        </w:rPr>
        <w:t xml:space="preserve">The number of theatres currently available throughout the province remains a challenge and measures have been put in place to increase </w:t>
      </w:r>
      <w:proofErr w:type="gramStart"/>
      <w:r w:rsidRPr="007D54DC">
        <w:rPr>
          <w:rFonts w:ascii="Arial" w:hAnsi="Arial" w:cs="Arial"/>
        </w:rPr>
        <w:t>capacity which include</w:t>
      </w:r>
      <w:proofErr w:type="gramEnd"/>
      <w:r w:rsidRPr="007D54DC">
        <w:rPr>
          <w:rFonts w:ascii="Arial" w:hAnsi="Arial" w:cs="Arial"/>
        </w:rPr>
        <w:t xml:space="preserve"> a new Central Hospital which is in the pipeline. </w:t>
      </w:r>
    </w:p>
    <w:p w:rsidR="007D54DC" w:rsidRPr="007D54DC" w:rsidRDefault="007D54DC" w:rsidP="007D54DC">
      <w:pPr>
        <w:pStyle w:val="ListParagraph"/>
        <w:rPr>
          <w:rFonts w:ascii="Arial" w:hAnsi="Arial" w:cs="Arial"/>
        </w:rPr>
      </w:pPr>
    </w:p>
    <w:p w:rsidR="007D54DC" w:rsidRDefault="007D54DC" w:rsidP="007D54DC">
      <w:pPr>
        <w:pStyle w:val="ListParagraph"/>
        <w:numPr>
          <w:ilvl w:val="0"/>
          <w:numId w:val="7"/>
        </w:numPr>
        <w:spacing w:after="120"/>
        <w:jc w:val="both"/>
        <w:rPr>
          <w:rFonts w:ascii="Arial" w:hAnsi="Arial" w:cs="Arial"/>
        </w:rPr>
      </w:pPr>
      <w:r w:rsidRPr="007D54DC">
        <w:rPr>
          <w:rFonts w:ascii="Arial" w:hAnsi="Arial" w:cs="Arial"/>
        </w:rPr>
        <w:t xml:space="preserve">The delivery rooms require appropriately trained staff to operate optimally. The Department is addressing this by prioritizing appointment of Midwives and appropriately qualified professional nurses in various institutions across the Province. </w:t>
      </w:r>
    </w:p>
    <w:p w:rsidR="007D54DC" w:rsidRPr="007D54DC" w:rsidRDefault="007D54DC" w:rsidP="007D54DC">
      <w:pPr>
        <w:pStyle w:val="ListParagraph"/>
        <w:rPr>
          <w:rFonts w:ascii="Arial" w:hAnsi="Arial" w:cs="Arial"/>
        </w:rPr>
      </w:pPr>
    </w:p>
    <w:p w:rsidR="007D54DC" w:rsidRDefault="007D54DC" w:rsidP="007D54DC">
      <w:pPr>
        <w:pStyle w:val="ListParagraph"/>
        <w:spacing w:after="120"/>
        <w:ind w:left="1425" w:hanging="858"/>
        <w:jc w:val="both"/>
        <w:rPr>
          <w:rFonts w:ascii="Arial" w:hAnsi="Arial" w:cs="Arial"/>
        </w:rPr>
      </w:pPr>
      <w:r>
        <w:rPr>
          <w:rFonts w:ascii="Arial" w:hAnsi="Arial" w:cs="Arial"/>
        </w:rPr>
        <w:lastRenderedPageBreak/>
        <w:t>(e)-(f)</w:t>
      </w:r>
      <w:r>
        <w:rPr>
          <w:rFonts w:ascii="Arial" w:hAnsi="Arial" w:cs="Arial"/>
        </w:rPr>
        <w:tab/>
      </w:r>
      <w:r w:rsidRPr="007D54DC">
        <w:rPr>
          <w:rFonts w:ascii="Arial" w:hAnsi="Arial" w:cs="Arial"/>
        </w:rPr>
        <w:t xml:space="preserve">Every child in the Province has a right to access to health care, the province however prioritizes all disabled children whether as a result of fault on the part of the Department of not. Furthermore, cases of proven malpractice by the Department results in such children receiving compensation to assist such children with further care including modification of family housing to accommodate a child with a disability.  </w:t>
      </w:r>
    </w:p>
    <w:p w:rsidR="007D54DC" w:rsidRPr="007D54DC" w:rsidRDefault="007D54DC" w:rsidP="007D54DC">
      <w:pPr>
        <w:pStyle w:val="ListParagraph"/>
        <w:spacing w:after="120"/>
        <w:ind w:left="1425" w:hanging="858"/>
        <w:jc w:val="both"/>
        <w:rPr>
          <w:rFonts w:ascii="Arial" w:hAnsi="Arial" w:cs="Arial"/>
        </w:rPr>
      </w:pPr>
      <w:r w:rsidRPr="007D54DC">
        <w:rPr>
          <w:rFonts w:ascii="Arial" w:hAnsi="Arial" w:cs="Arial"/>
        </w:rPr>
        <w:t xml:space="preserve"> </w:t>
      </w:r>
    </w:p>
    <w:p w:rsidR="007D54DC" w:rsidRPr="007D54DC" w:rsidRDefault="007D54DC" w:rsidP="007D54DC">
      <w:pPr>
        <w:pStyle w:val="ListParagraph"/>
        <w:spacing w:after="120"/>
        <w:ind w:hanging="720"/>
        <w:jc w:val="both"/>
        <w:rPr>
          <w:rFonts w:ascii="Arial" w:hAnsi="Arial" w:cs="Arial"/>
        </w:rPr>
      </w:pPr>
      <w:r>
        <w:rPr>
          <w:rFonts w:ascii="Arial" w:hAnsi="Arial" w:cs="Arial"/>
        </w:rPr>
        <w:t>(</w:t>
      </w:r>
      <w:r w:rsidRPr="007D54DC">
        <w:rPr>
          <w:rFonts w:ascii="Arial" w:hAnsi="Arial" w:cs="Arial"/>
        </w:rPr>
        <w:t>2</w:t>
      </w:r>
      <w:r>
        <w:rPr>
          <w:rFonts w:ascii="Arial" w:hAnsi="Arial" w:cs="Arial"/>
        </w:rPr>
        <w:t>)</w:t>
      </w:r>
      <w:r w:rsidRPr="007D54DC">
        <w:rPr>
          <w:rFonts w:ascii="Arial" w:hAnsi="Arial" w:cs="Arial"/>
        </w:rPr>
        <w:t xml:space="preserve"> </w:t>
      </w:r>
      <w:r>
        <w:rPr>
          <w:rFonts w:ascii="Arial" w:hAnsi="Arial" w:cs="Arial"/>
        </w:rPr>
        <w:tab/>
      </w:r>
      <w:r w:rsidRPr="007D54DC">
        <w:rPr>
          <w:rFonts w:ascii="Arial" w:hAnsi="Arial" w:cs="Arial"/>
        </w:rPr>
        <w:t>Intervention</w:t>
      </w:r>
    </w:p>
    <w:p w:rsidR="007D54DC" w:rsidRDefault="007D54DC" w:rsidP="007D54DC">
      <w:pPr>
        <w:pStyle w:val="ListParagraph"/>
        <w:spacing w:after="120"/>
        <w:ind w:hanging="720"/>
        <w:jc w:val="both"/>
        <w:rPr>
          <w:rFonts w:ascii="Arial" w:hAnsi="Arial" w:cs="Arial"/>
        </w:rPr>
      </w:pPr>
    </w:p>
    <w:p w:rsidR="007D54DC" w:rsidRPr="007D54DC" w:rsidRDefault="007D54DC" w:rsidP="007D54DC">
      <w:pPr>
        <w:pStyle w:val="ListParagraph"/>
        <w:spacing w:after="120"/>
        <w:ind w:hanging="720"/>
        <w:jc w:val="both"/>
        <w:rPr>
          <w:rFonts w:ascii="Arial" w:hAnsi="Arial" w:cs="Arial"/>
        </w:rPr>
      </w:pPr>
      <w:r>
        <w:rPr>
          <w:rFonts w:ascii="Arial" w:hAnsi="Arial" w:cs="Arial"/>
        </w:rPr>
        <w:tab/>
      </w:r>
      <w:r w:rsidRPr="007D54DC">
        <w:rPr>
          <w:rFonts w:ascii="Arial" w:hAnsi="Arial" w:cs="Arial"/>
        </w:rPr>
        <w:t xml:space="preserve">Medical Malpractice claims have become a National crisis. A multipronged approach is required to adequately deal with this problem. It necessarily involves improving the quality of care throughout the country by having proper healthcare infrastructure supported by adequately trained healthcare professionals and a functional healthcare system. Limpopo Department of Health envisage the NHI to be a step in the right direction to address some of these challenges. </w:t>
      </w:r>
    </w:p>
    <w:p w:rsidR="007D54DC" w:rsidRDefault="007D54DC" w:rsidP="007D54DC">
      <w:pPr>
        <w:pStyle w:val="ListParagraph"/>
        <w:spacing w:after="120"/>
        <w:ind w:hanging="720"/>
        <w:jc w:val="both"/>
        <w:rPr>
          <w:rFonts w:ascii="Arial" w:hAnsi="Arial" w:cs="Arial"/>
        </w:rPr>
      </w:pPr>
    </w:p>
    <w:p w:rsidR="007D54DC" w:rsidRDefault="007D54DC" w:rsidP="007D54DC">
      <w:pPr>
        <w:pStyle w:val="ListParagraph"/>
        <w:spacing w:after="120"/>
        <w:ind w:hanging="720"/>
        <w:jc w:val="both"/>
        <w:rPr>
          <w:rFonts w:ascii="Arial" w:hAnsi="Arial" w:cs="Arial"/>
        </w:rPr>
      </w:pPr>
      <w:r>
        <w:rPr>
          <w:rFonts w:ascii="Arial" w:hAnsi="Arial" w:cs="Arial"/>
        </w:rPr>
        <w:tab/>
      </w:r>
      <w:r w:rsidRPr="007D54DC">
        <w:rPr>
          <w:rFonts w:ascii="Arial" w:hAnsi="Arial" w:cs="Arial"/>
        </w:rPr>
        <w:t xml:space="preserve">The Department has also called for an investigation into the rise of medical negligence cases through the South African Law Reform Commission with a view to introduce legislation that will prevent the collapse of the Health Care System because of uncontrollable litigations against the state. </w:t>
      </w:r>
    </w:p>
    <w:p w:rsidR="007D54DC" w:rsidRPr="007D54DC" w:rsidRDefault="007D54DC" w:rsidP="007D54DC">
      <w:pPr>
        <w:pStyle w:val="ListParagraph"/>
        <w:spacing w:after="120"/>
        <w:ind w:hanging="720"/>
        <w:jc w:val="both"/>
        <w:rPr>
          <w:rFonts w:ascii="Arial" w:hAnsi="Arial" w:cs="Arial"/>
        </w:rPr>
      </w:pPr>
      <w:r w:rsidRPr="007D54DC">
        <w:rPr>
          <w:rFonts w:ascii="Arial" w:hAnsi="Arial" w:cs="Arial"/>
        </w:rPr>
        <w:t xml:space="preserve">  </w:t>
      </w:r>
    </w:p>
    <w:p w:rsidR="007D54DC" w:rsidRPr="007D54DC" w:rsidRDefault="007D54DC" w:rsidP="007D54DC">
      <w:pPr>
        <w:pStyle w:val="ListParagraph"/>
        <w:spacing w:after="120"/>
        <w:ind w:hanging="720"/>
        <w:jc w:val="both"/>
        <w:rPr>
          <w:rFonts w:ascii="Arial" w:hAnsi="Arial" w:cs="Arial"/>
        </w:rPr>
      </w:pPr>
      <w:r>
        <w:rPr>
          <w:rFonts w:ascii="Arial" w:hAnsi="Arial" w:cs="Arial"/>
        </w:rPr>
        <w:tab/>
      </w:r>
      <w:r w:rsidRPr="007D54DC">
        <w:rPr>
          <w:rFonts w:ascii="Arial" w:hAnsi="Arial" w:cs="Arial"/>
        </w:rPr>
        <w:t>The recently established intergovernmental national litigation forum is also envisaged to assist the Department in dealing with these cases appropriately.</w:t>
      </w:r>
    </w:p>
    <w:p w:rsidR="007D54DC" w:rsidRDefault="007D54DC" w:rsidP="007D54DC">
      <w:pPr>
        <w:pStyle w:val="ListParagraph"/>
        <w:spacing w:after="120"/>
        <w:ind w:left="0" w:hanging="720"/>
        <w:contextualSpacing w:val="0"/>
        <w:jc w:val="both"/>
        <w:rPr>
          <w:rFonts w:ascii="Arial" w:hAnsi="Arial" w:cs="Arial"/>
        </w:rPr>
      </w:pPr>
    </w:p>
    <w:p w:rsidR="00FD6DC1" w:rsidRPr="002D3905" w:rsidRDefault="002D3905" w:rsidP="000F46BE">
      <w:pPr>
        <w:pStyle w:val="ListParagraph"/>
        <w:spacing w:after="120"/>
        <w:ind w:left="0"/>
        <w:contextualSpacing w:val="0"/>
        <w:jc w:val="both"/>
        <w:rPr>
          <w:rFonts w:ascii="Arial" w:hAnsi="Arial" w:cs="Arial"/>
        </w:rPr>
      </w:pPr>
      <w:r>
        <w:rPr>
          <w:rFonts w:ascii="Arial" w:hAnsi="Arial" w:cs="Arial"/>
        </w:rPr>
        <w:t>END</w:t>
      </w:r>
      <w:r w:rsidR="00F76732">
        <w:rPr>
          <w:rFonts w:ascii="Arial" w:hAnsi="Arial" w:cs="Arial"/>
        </w:rPr>
        <w:t>.</w:t>
      </w:r>
    </w:p>
    <w:p w:rsidR="00E84016" w:rsidRPr="002D3905" w:rsidRDefault="00620E85">
      <w:pPr>
        <w:rPr>
          <w:rFonts w:ascii="Arial" w:hAnsi="Arial" w:cs="Arial"/>
        </w:rPr>
      </w:pPr>
    </w:p>
    <w:sectPr w:rsidR="00E84016" w:rsidRPr="002D3905" w:rsidSect="00B64BF5">
      <w:pgSz w:w="11906" w:h="16838"/>
      <w:pgMar w:top="1134" w:right="1304" w:bottom="113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C437D"/>
    <w:multiLevelType w:val="hybridMultilevel"/>
    <w:tmpl w:val="F88000D8"/>
    <w:lvl w:ilvl="0" w:tplc="BB821794">
      <w:start w:val="1"/>
      <w:numFmt w:val="lowerLetter"/>
      <w:lvlText w:val="(%1)"/>
      <w:lvlJc w:val="left"/>
      <w:pPr>
        <w:ind w:left="1425" w:hanging="72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1">
    <w:nsid w:val="374E5A2E"/>
    <w:multiLevelType w:val="hybridMultilevel"/>
    <w:tmpl w:val="CEC63B38"/>
    <w:lvl w:ilvl="0" w:tplc="F7425F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FCA6908"/>
    <w:multiLevelType w:val="hybridMultilevel"/>
    <w:tmpl w:val="ECF89D54"/>
    <w:lvl w:ilvl="0" w:tplc="0E8204A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4BD32B0A"/>
    <w:multiLevelType w:val="hybridMultilevel"/>
    <w:tmpl w:val="18F6E13A"/>
    <w:lvl w:ilvl="0" w:tplc="107E1796">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1A276A4"/>
    <w:multiLevelType w:val="hybridMultilevel"/>
    <w:tmpl w:val="835E2A40"/>
    <w:lvl w:ilvl="0" w:tplc="211C7CA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EE5759"/>
    <w:multiLevelType w:val="hybridMultilevel"/>
    <w:tmpl w:val="ABD23F8C"/>
    <w:lvl w:ilvl="0" w:tplc="DDEC2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2059DD"/>
    <w:multiLevelType w:val="hybridMultilevel"/>
    <w:tmpl w:val="71600060"/>
    <w:lvl w:ilvl="0" w:tplc="791CB72A">
      <w:start w:val="1"/>
      <w:numFmt w:val="lowerRoman"/>
      <w:lvlText w:val="(%1)"/>
      <w:lvlJc w:val="left"/>
      <w:pPr>
        <w:ind w:left="2145" w:hanging="720"/>
      </w:pPr>
      <w:rPr>
        <w:rFonts w:hint="default"/>
      </w:rPr>
    </w:lvl>
    <w:lvl w:ilvl="1" w:tplc="1C090019" w:tentative="1">
      <w:start w:val="1"/>
      <w:numFmt w:val="lowerLetter"/>
      <w:lvlText w:val="%2."/>
      <w:lvlJc w:val="left"/>
      <w:pPr>
        <w:ind w:left="2505" w:hanging="360"/>
      </w:pPr>
    </w:lvl>
    <w:lvl w:ilvl="2" w:tplc="1C09001B" w:tentative="1">
      <w:start w:val="1"/>
      <w:numFmt w:val="lowerRoman"/>
      <w:lvlText w:val="%3."/>
      <w:lvlJc w:val="right"/>
      <w:pPr>
        <w:ind w:left="3225" w:hanging="180"/>
      </w:pPr>
    </w:lvl>
    <w:lvl w:ilvl="3" w:tplc="1C09000F" w:tentative="1">
      <w:start w:val="1"/>
      <w:numFmt w:val="decimal"/>
      <w:lvlText w:val="%4."/>
      <w:lvlJc w:val="left"/>
      <w:pPr>
        <w:ind w:left="3945" w:hanging="360"/>
      </w:pPr>
    </w:lvl>
    <w:lvl w:ilvl="4" w:tplc="1C090019" w:tentative="1">
      <w:start w:val="1"/>
      <w:numFmt w:val="lowerLetter"/>
      <w:lvlText w:val="%5."/>
      <w:lvlJc w:val="left"/>
      <w:pPr>
        <w:ind w:left="4665" w:hanging="360"/>
      </w:pPr>
    </w:lvl>
    <w:lvl w:ilvl="5" w:tplc="1C09001B" w:tentative="1">
      <w:start w:val="1"/>
      <w:numFmt w:val="lowerRoman"/>
      <w:lvlText w:val="%6."/>
      <w:lvlJc w:val="right"/>
      <w:pPr>
        <w:ind w:left="5385" w:hanging="180"/>
      </w:pPr>
    </w:lvl>
    <w:lvl w:ilvl="6" w:tplc="1C09000F" w:tentative="1">
      <w:start w:val="1"/>
      <w:numFmt w:val="decimal"/>
      <w:lvlText w:val="%7."/>
      <w:lvlJc w:val="left"/>
      <w:pPr>
        <w:ind w:left="6105" w:hanging="360"/>
      </w:pPr>
    </w:lvl>
    <w:lvl w:ilvl="7" w:tplc="1C090019" w:tentative="1">
      <w:start w:val="1"/>
      <w:numFmt w:val="lowerLetter"/>
      <w:lvlText w:val="%8."/>
      <w:lvlJc w:val="left"/>
      <w:pPr>
        <w:ind w:left="6825" w:hanging="360"/>
      </w:pPr>
    </w:lvl>
    <w:lvl w:ilvl="8" w:tplc="1C09001B" w:tentative="1">
      <w:start w:val="1"/>
      <w:numFmt w:val="lowerRoman"/>
      <w:lvlText w:val="%9."/>
      <w:lvlJc w:val="right"/>
      <w:pPr>
        <w:ind w:left="7545" w:hanging="180"/>
      </w:pPr>
    </w:lvl>
  </w:abstractNum>
  <w:abstractNum w:abstractNumId="7">
    <w:nsid w:val="616D6895"/>
    <w:multiLevelType w:val="hybridMultilevel"/>
    <w:tmpl w:val="9872DB46"/>
    <w:lvl w:ilvl="0" w:tplc="2000EFBC">
      <w:start w:val="5"/>
      <w:numFmt w:val="bullet"/>
      <w:lvlText w:val="-"/>
      <w:lvlJc w:val="left"/>
      <w:pPr>
        <w:ind w:left="1069" w:hanging="360"/>
      </w:pPr>
      <w:rPr>
        <w:rFonts w:ascii="Arial" w:eastAsiaTheme="minorHAnsi" w:hAnsi="Aria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7"/>
  </w:num>
  <w:num w:numId="6">
    <w:abstractNumId w:val="3"/>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drawingGridHorizontalSpacing w:val="120"/>
  <w:displayHorizontalDrawingGridEvery w:val="2"/>
  <w:displayVerticalDrawingGridEvery w:val="2"/>
  <w:characterSpacingControl w:val="doNotCompress"/>
  <w:savePreviewPicture/>
  <w:compat/>
  <w:rsids>
    <w:rsidRoot w:val="00FD6DC1"/>
    <w:rsid w:val="000A0548"/>
    <w:rsid w:val="000F46BE"/>
    <w:rsid w:val="002D3905"/>
    <w:rsid w:val="003F2493"/>
    <w:rsid w:val="0042625E"/>
    <w:rsid w:val="00547E69"/>
    <w:rsid w:val="00582D96"/>
    <w:rsid w:val="00620E85"/>
    <w:rsid w:val="00703070"/>
    <w:rsid w:val="007D54DC"/>
    <w:rsid w:val="009A5319"/>
    <w:rsid w:val="009E3650"/>
    <w:rsid w:val="00AD09BD"/>
    <w:rsid w:val="00B64BF5"/>
    <w:rsid w:val="00CB0CD6"/>
    <w:rsid w:val="00D734CC"/>
    <w:rsid w:val="00D737B8"/>
    <w:rsid w:val="00E12761"/>
    <w:rsid w:val="00E25E57"/>
    <w:rsid w:val="00EA3B09"/>
    <w:rsid w:val="00F74F66"/>
    <w:rsid w:val="00F76732"/>
    <w:rsid w:val="00FD6DC1"/>
    <w:rsid w:val="00FE270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ZA" w:eastAsia="en-US" w:bidi="ar-SA"/>
      </w:rPr>
    </w:rPrDefault>
    <w:pPrDefault>
      <w:pPr>
        <w:spacing w:after="240" w:line="360" w:lineRule="auto"/>
        <w:ind w:left="1701" w:hanging="99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DC1"/>
    <w:pPr>
      <w:spacing w:after="160" w:line="259" w:lineRule="auto"/>
      <w:ind w:left="0" w:firstLine="0"/>
      <w:jc w:val="left"/>
    </w:pPr>
    <w:rPr>
      <w:rFonts w:asciiTheme="minorHAnsi" w:hAnsiTheme="minorHAnsi" w:cstheme="minorBidi"/>
      <w:sz w:val="22"/>
      <w:szCs w:val="22"/>
    </w:rPr>
  </w:style>
  <w:style w:type="paragraph" w:styleId="Heading1">
    <w:name w:val="heading 1"/>
    <w:basedOn w:val="Normal"/>
    <w:next w:val="Normal"/>
    <w:link w:val="Heading1Char"/>
    <w:qFormat/>
    <w:rsid w:val="00FD6DC1"/>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FD6DC1"/>
    <w:pPr>
      <w:spacing w:after="0" w:line="240" w:lineRule="auto"/>
      <w:ind w:left="720"/>
      <w:contextualSpacing/>
    </w:pPr>
    <w:rPr>
      <w:rFonts w:ascii="Calibri" w:eastAsia="SimSun" w:hAnsi="Calibri" w:cs="Times New Roman"/>
      <w:sz w:val="24"/>
      <w:szCs w:val="24"/>
      <w:lang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6DC1"/>
    <w:rPr>
      <w:rFonts w:ascii="Calibri" w:eastAsia="SimSun" w:hAnsi="Calibri" w:cs="Times New Roman"/>
      <w:lang w:eastAsia="en-ZA"/>
    </w:rPr>
  </w:style>
  <w:style w:type="character" w:styleId="Emphasis">
    <w:name w:val="Emphasis"/>
    <w:basedOn w:val="DefaultParagraphFont"/>
    <w:uiPriority w:val="20"/>
    <w:qFormat/>
    <w:rsid w:val="00FD6DC1"/>
    <w:rPr>
      <w:rFonts w:cs="Times New Roman"/>
      <w:i/>
      <w:iCs/>
    </w:rPr>
  </w:style>
  <w:style w:type="character" w:customStyle="1" w:styleId="Heading1Char">
    <w:name w:val="Heading 1 Char"/>
    <w:basedOn w:val="DefaultParagraphFont"/>
    <w:link w:val="Heading1"/>
    <w:uiPriority w:val="9"/>
    <w:rsid w:val="00FD6DC1"/>
    <w:rPr>
      <w:rFonts w:eastAsia="Times New Roman"/>
      <w:b/>
      <w:bCs/>
      <w:sz w:val="12"/>
      <w:lang w:val="en-US"/>
    </w:rPr>
  </w:style>
  <w:style w:type="paragraph" w:styleId="BodyText">
    <w:name w:val="Body Text"/>
    <w:basedOn w:val="Normal"/>
    <w:link w:val="BodyTextChar"/>
    <w:rsid w:val="00FD6DC1"/>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FD6DC1"/>
    <w:rPr>
      <w:rFonts w:eastAsia="Times New Roman"/>
      <w:sz w:val="22"/>
      <w:lang w:val="en-US"/>
    </w:rPr>
  </w:style>
  <w:style w:type="table" w:styleId="TableGrid">
    <w:name w:val="Table Grid"/>
    <w:basedOn w:val="TableNormal"/>
    <w:uiPriority w:val="39"/>
    <w:rsid w:val="002D3905"/>
    <w:pPr>
      <w:spacing w:after="0" w:line="240" w:lineRule="auto"/>
      <w:ind w:left="0" w:firstLine="0"/>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F46BE"/>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dcterms:created xsi:type="dcterms:W3CDTF">2022-03-22T13:11:00Z</dcterms:created>
  <dcterms:modified xsi:type="dcterms:W3CDTF">2022-03-22T13:11:00Z</dcterms:modified>
</cp:coreProperties>
</file>