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1E9" w:rsidRPr="009631E9" w:rsidRDefault="009631E9" w:rsidP="009631E9">
      <w:pPr>
        <w:spacing w:after="0" w:line="240" w:lineRule="auto"/>
        <w:rPr>
          <w:rFonts w:ascii="Arial" w:hAnsi="Arial" w:cs="Arial"/>
          <w:b/>
          <w:sz w:val="20"/>
          <w:szCs w:val="20"/>
        </w:rPr>
      </w:pPr>
      <w:r w:rsidRPr="009631E9">
        <w:rPr>
          <w:rFonts w:ascii="Arial" w:hAnsi="Arial" w:cs="Arial"/>
          <w:b/>
          <w:sz w:val="20"/>
          <w:szCs w:val="20"/>
        </w:rPr>
        <w:t xml:space="preserve">NATIONAL ASSEMBLY </w:t>
      </w:r>
    </w:p>
    <w:p w:rsidR="009631E9" w:rsidRPr="009631E9" w:rsidRDefault="009631E9" w:rsidP="009631E9">
      <w:pPr>
        <w:spacing w:after="0" w:line="240" w:lineRule="auto"/>
        <w:rPr>
          <w:rFonts w:ascii="Arial" w:hAnsi="Arial" w:cs="Arial"/>
          <w:b/>
          <w:sz w:val="20"/>
          <w:szCs w:val="20"/>
        </w:rPr>
      </w:pPr>
      <w:r w:rsidRPr="009631E9">
        <w:rPr>
          <w:rFonts w:ascii="Arial" w:hAnsi="Arial" w:cs="Arial"/>
          <w:b/>
          <w:sz w:val="20"/>
          <w:szCs w:val="20"/>
        </w:rPr>
        <w:t xml:space="preserve">FOR WRITTEN REPLY </w:t>
      </w:r>
    </w:p>
    <w:p w:rsidR="00F352E8" w:rsidRPr="009631E9" w:rsidRDefault="009631E9" w:rsidP="009631E9">
      <w:pPr>
        <w:spacing w:after="0" w:line="240" w:lineRule="auto"/>
        <w:rPr>
          <w:rFonts w:ascii="Arial" w:hAnsi="Arial" w:cs="Arial"/>
          <w:sz w:val="20"/>
          <w:szCs w:val="20"/>
        </w:rPr>
      </w:pPr>
      <w:r w:rsidRPr="009631E9">
        <w:rPr>
          <w:rFonts w:ascii="Arial" w:hAnsi="Arial" w:cs="Arial"/>
          <w:b/>
          <w:sz w:val="20"/>
          <w:szCs w:val="20"/>
        </w:rPr>
        <w:t xml:space="preserve">QUESTION 4675 DATE OF PUBLICATION OF INTERNAL QUESTION PAPER: 2/12/2022 INTERNAL QUESTION PAPER NO 51 OF 2022 </w:t>
      </w:r>
      <w:r w:rsidRPr="009631E9">
        <w:rPr>
          <w:rFonts w:ascii="Arial" w:hAnsi="Arial" w:cs="Arial"/>
          <w:b/>
          <w:sz w:val="20"/>
          <w:szCs w:val="20"/>
        </w:rPr>
        <w:br/>
      </w:r>
      <w:r w:rsidRPr="009631E9">
        <w:rPr>
          <w:rFonts w:ascii="Arial" w:hAnsi="Arial" w:cs="Arial"/>
          <w:b/>
          <w:sz w:val="20"/>
          <w:szCs w:val="20"/>
        </w:rPr>
        <w:br/>
        <w:t xml:space="preserve">Mr M K </w:t>
      </w:r>
      <w:proofErr w:type="spellStart"/>
      <w:r w:rsidRPr="009631E9">
        <w:rPr>
          <w:rFonts w:ascii="Arial" w:hAnsi="Arial" w:cs="Arial"/>
          <w:b/>
          <w:sz w:val="20"/>
          <w:szCs w:val="20"/>
        </w:rPr>
        <w:t>Montwedi</w:t>
      </w:r>
      <w:proofErr w:type="spellEnd"/>
      <w:r w:rsidRPr="009631E9">
        <w:rPr>
          <w:rFonts w:ascii="Arial" w:hAnsi="Arial" w:cs="Arial"/>
          <w:b/>
          <w:sz w:val="20"/>
          <w:szCs w:val="20"/>
        </w:rPr>
        <w:t xml:space="preserve"> (EFF) to ask the Minister of Higher Education, Science and Innovation: </w:t>
      </w:r>
      <w:r w:rsidRPr="009631E9">
        <w:rPr>
          <w:rFonts w:ascii="Arial" w:hAnsi="Arial" w:cs="Arial"/>
          <w:b/>
          <w:sz w:val="20"/>
          <w:szCs w:val="20"/>
        </w:rPr>
        <w:br/>
      </w:r>
      <w:r w:rsidRPr="009631E9">
        <w:rPr>
          <w:rFonts w:ascii="Arial" w:hAnsi="Arial" w:cs="Arial"/>
          <w:b/>
          <w:sz w:val="20"/>
          <w:szCs w:val="20"/>
        </w:rPr>
        <w:br/>
      </w:r>
      <w:r w:rsidRPr="009631E9">
        <w:rPr>
          <w:rFonts w:ascii="Arial" w:hAnsi="Arial" w:cs="Arial"/>
          <w:sz w:val="20"/>
          <w:szCs w:val="20"/>
        </w:rPr>
        <w:t xml:space="preserve">(1) What (a) is the total number of applications for admission that have been received by each university thus far, (b) number of new students will be accepted by each university and (c) will be the effect of the budget cuts be on the intake of students in various universities; </w:t>
      </w:r>
      <w:r>
        <w:rPr>
          <w:rFonts w:ascii="Arial" w:hAnsi="Arial" w:cs="Arial"/>
          <w:sz w:val="20"/>
          <w:szCs w:val="20"/>
        </w:rPr>
        <w:br/>
      </w:r>
      <w:r>
        <w:rPr>
          <w:rFonts w:ascii="Arial" w:hAnsi="Arial" w:cs="Arial"/>
          <w:sz w:val="20"/>
          <w:szCs w:val="20"/>
        </w:rPr>
        <w:br/>
      </w:r>
      <w:r w:rsidRPr="009631E9">
        <w:rPr>
          <w:rFonts w:ascii="Arial" w:hAnsi="Arial" w:cs="Arial"/>
          <w:sz w:val="20"/>
          <w:szCs w:val="20"/>
        </w:rPr>
        <w:t>(2) (a) what plans have been put in place to ensure that all students who want to study are admitted in the next academic year and (b) on what date will all closed colleges of higher learning opened in order to ease the burden on universities? NW5798E</w:t>
      </w:r>
      <w:r>
        <w:rPr>
          <w:rFonts w:ascii="Arial" w:hAnsi="Arial" w:cs="Arial"/>
          <w:sz w:val="20"/>
          <w:szCs w:val="20"/>
        </w:rPr>
        <w:br/>
      </w:r>
      <w:r>
        <w:rPr>
          <w:rFonts w:ascii="Arial" w:hAnsi="Arial" w:cs="Arial"/>
          <w:sz w:val="20"/>
          <w:szCs w:val="20"/>
        </w:rPr>
        <w:br/>
      </w:r>
      <w:r w:rsidRPr="009631E9">
        <w:rPr>
          <w:rFonts w:ascii="Arial" w:hAnsi="Arial" w:cs="Arial"/>
          <w:b/>
          <w:sz w:val="20"/>
          <w:szCs w:val="20"/>
        </w:rPr>
        <w:t xml:space="preserve">Find here: </w:t>
      </w:r>
      <w:hyperlink r:id="rId4" w:history="1">
        <w:r w:rsidRPr="009631E9">
          <w:rPr>
            <w:rStyle w:val="Hyperlink"/>
            <w:rFonts w:ascii="Arial" w:hAnsi="Arial" w:cs="Arial"/>
            <w:b/>
            <w:sz w:val="20"/>
            <w:szCs w:val="20"/>
          </w:rPr>
          <w:t>Reply</w:t>
        </w:r>
      </w:hyperlink>
    </w:p>
    <w:sectPr w:rsidR="00F352E8" w:rsidRPr="009631E9" w:rsidSect="00F352E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631E9"/>
    <w:rsid w:val="009631E9"/>
    <w:rsid w:val="00F35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2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1E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4675-2023-01-03-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2023-06-21T07:00:00Z</dcterms:created>
  <dcterms:modified xsi:type="dcterms:W3CDTF">2023-06-21T07:03:00Z</dcterms:modified>
</cp:coreProperties>
</file>