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81" w:rsidRPr="003F2A83" w:rsidRDefault="003F2A83" w:rsidP="003F2A83">
      <w:pPr>
        <w:spacing w:after="0" w:line="240" w:lineRule="auto"/>
        <w:rPr>
          <w:rFonts w:ascii="Arial" w:hAnsi="Arial" w:cs="Arial"/>
          <w:sz w:val="20"/>
          <w:szCs w:val="20"/>
        </w:rPr>
      </w:pPr>
      <w:r w:rsidRPr="003F2A83">
        <w:rPr>
          <w:rFonts w:ascii="Arial" w:hAnsi="Arial" w:cs="Arial"/>
          <w:b/>
          <w:sz w:val="20"/>
          <w:szCs w:val="20"/>
        </w:rPr>
        <w:t xml:space="preserve">NATIONAL ASSEMBLY </w:t>
      </w:r>
      <w:r w:rsidRPr="003F2A83">
        <w:rPr>
          <w:rFonts w:ascii="Arial" w:hAnsi="Arial" w:cs="Arial"/>
          <w:b/>
          <w:sz w:val="20"/>
          <w:szCs w:val="20"/>
        </w:rPr>
        <w:br/>
        <w:t xml:space="preserve">QUESTION FOR WRITTEN REPLY </w:t>
      </w:r>
      <w:r w:rsidRPr="003F2A83">
        <w:rPr>
          <w:rFonts w:ascii="Arial" w:hAnsi="Arial" w:cs="Arial"/>
          <w:b/>
          <w:sz w:val="20"/>
          <w:szCs w:val="20"/>
        </w:rPr>
        <w:br/>
        <w:t xml:space="preserve">QUESTION NO.: PQ 4654 QUESTION: 4654. </w:t>
      </w:r>
      <w:r w:rsidRPr="003F2A83">
        <w:rPr>
          <w:rFonts w:ascii="Arial" w:hAnsi="Arial" w:cs="Arial"/>
          <w:b/>
          <w:sz w:val="20"/>
          <w:szCs w:val="20"/>
        </w:rPr>
        <w:br/>
      </w:r>
      <w:r w:rsidRPr="003F2A83">
        <w:rPr>
          <w:rFonts w:ascii="Arial" w:hAnsi="Arial" w:cs="Arial"/>
          <w:b/>
          <w:sz w:val="20"/>
          <w:szCs w:val="20"/>
        </w:rPr>
        <w:br/>
        <w:t xml:space="preserve">Mr F </w:t>
      </w:r>
      <w:proofErr w:type="spellStart"/>
      <w:r w:rsidRPr="003F2A83">
        <w:rPr>
          <w:rFonts w:ascii="Arial" w:hAnsi="Arial" w:cs="Arial"/>
          <w:b/>
          <w:sz w:val="20"/>
          <w:szCs w:val="20"/>
        </w:rPr>
        <w:t>Essack</w:t>
      </w:r>
      <w:proofErr w:type="spellEnd"/>
      <w:r w:rsidRPr="003F2A83">
        <w:rPr>
          <w:rFonts w:ascii="Arial" w:hAnsi="Arial" w:cs="Arial"/>
          <w:b/>
          <w:sz w:val="20"/>
          <w:szCs w:val="20"/>
        </w:rPr>
        <w:t xml:space="preserve"> (DA) to ask the Minister of Public Enterprises:</w:t>
      </w:r>
      <w:r w:rsidRPr="003F2A83">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3F2A83">
        <w:rPr>
          <w:rFonts w:ascii="Arial" w:hAnsi="Arial" w:cs="Arial"/>
          <w:sz w:val="20"/>
          <w:szCs w:val="20"/>
        </w:rPr>
        <w:t xml:space="preserve">(a) What is the status of the renewable energy pipeline project at Komati Power Station and (b) by what date will the first units of power be fed into the national grid once construction is complete? </w:t>
      </w:r>
      <w:r>
        <w:rPr>
          <w:rFonts w:ascii="Arial" w:hAnsi="Arial" w:cs="Arial"/>
          <w:sz w:val="20"/>
          <w:szCs w:val="20"/>
        </w:rPr>
        <w:br/>
      </w:r>
      <w:r>
        <w:rPr>
          <w:rFonts w:ascii="Arial" w:hAnsi="Arial" w:cs="Arial"/>
          <w:sz w:val="20"/>
          <w:szCs w:val="20"/>
        </w:rPr>
        <w:br/>
      </w:r>
      <w:r w:rsidRPr="003F2A83">
        <w:rPr>
          <w:rFonts w:ascii="Arial" w:hAnsi="Arial" w:cs="Arial"/>
          <w:b/>
          <w:sz w:val="20"/>
          <w:szCs w:val="20"/>
        </w:rPr>
        <w:t>REPLY:</w:t>
      </w:r>
      <w:r w:rsidRPr="003F2A83">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3F2A83">
        <w:rPr>
          <w:rFonts w:ascii="Arial" w:hAnsi="Arial" w:cs="Arial"/>
          <w:sz w:val="20"/>
          <w:szCs w:val="20"/>
        </w:rPr>
        <w:t xml:space="preserve">According to Information Received from Eskom: (a) The Renewable Energy projects for Komati consists of </w:t>
      </w:r>
      <w:proofErr w:type="spellStart"/>
      <w:r w:rsidRPr="003F2A83">
        <w:rPr>
          <w:rFonts w:ascii="Arial" w:hAnsi="Arial" w:cs="Arial"/>
          <w:sz w:val="20"/>
          <w:szCs w:val="20"/>
        </w:rPr>
        <w:t>Photovoltaics</w:t>
      </w:r>
      <w:proofErr w:type="spellEnd"/>
      <w:r w:rsidRPr="003F2A83">
        <w:rPr>
          <w:rFonts w:ascii="Arial" w:hAnsi="Arial" w:cs="Arial"/>
          <w:sz w:val="20"/>
          <w:szCs w:val="20"/>
        </w:rPr>
        <w:t xml:space="preserve"> (PV), Battery Energy Storage Systems (BESS) and Wind power. At this point, the PV and BESS projects are still in commercial development and will go to market in 2023. (b) The date is subject to the market </w:t>
      </w:r>
      <w:proofErr w:type="gramStart"/>
      <w:r w:rsidRPr="003F2A83">
        <w:rPr>
          <w:rFonts w:ascii="Arial" w:hAnsi="Arial" w:cs="Arial"/>
          <w:sz w:val="20"/>
          <w:szCs w:val="20"/>
        </w:rPr>
        <w:t>response,</w:t>
      </w:r>
      <w:proofErr w:type="gramEnd"/>
      <w:r w:rsidRPr="003F2A83">
        <w:rPr>
          <w:rFonts w:ascii="Arial" w:hAnsi="Arial" w:cs="Arial"/>
          <w:sz w:val="20"/>
          <w:szCs w:val="20"/>
        </w:rPr>
        <w:t xml:space="preserve"> therefore the first power to the grid could be expected in 2026.</w:t>
      </w:r>
    </w:p>
    <w:sectPr w:rsidR="00BD3581" w:rsidRPr="003F2A83" w:rsidSect="00BD3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2A83"/>
    <w:rsid w:val="003F2A83"/>
    <w:rsid w:val="00BD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2023-06-07T08:31:00Z</dcterms:created>
  <dcterms:modified xsi:type="dcterms:W3CDTF">2023-06-07T08:33:00Z</dcterms:modified>
</cp:coreProperties>
</file>