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CB6269"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w:t>
      </w:r>
      <w:r w:rsidRPr="00CB6269">
        <w:rPr>
          <w:rFonts w:ascii="Arial" w:hAnsi="Arial" w:cs="Arial"/>
          <w:b/>
          <w:sz w:val="22"/>
          <w:szCs w:val="22"/>
        </w:rPr>
        <w:t>NUMBER</w:t>
      </w:r>
      <w:r w:rsidR="001B0917" w:rsidRPr="00CB6269">
        <w:rPr>
          <w:rFonts w:ascii="Arial" w:hAnsi="Arial" w:cs="Arial"/>
          <w:b/>
          <w:sz w:val="22"/>
          <w:szCs w:val="22"/>
        </w:rPr>
        <w:t>:</w:t>
      </w:r>
      <w:r w:rsidRPr="00CB6269">
        <w:rPr>
          <w:rFonts w:ascii="Arial" w:hAnsi="Arial" w:cs="Arial"/>
          <w:b/>
          <w:sz w:val="22"/>
          <w:szCs w:val="22"/>
        </w:rPr>
        <w:t xml:space="preserve"> </w:t>
      </w:r>
      <w:r w:rsidR="00501022">
        <w:rPr>
          <w:rFonts w:ascii="Arial" w:hAnsi="Arial" w:cs="Arial"/>
          <w:b/>
          <w:sz w:val="22"/>
          <w:szCs w:val="22"/>
        </w:rPr>
        <w:t>465</w:t>
      </w:r>
      <w:r w:rsidR="00AD00CE" w:rsidRPr="00CB6269">
        <w:rPr>
          <w:rFonts w:ascii="Arial" w:hAnsi="Arial" w:cs="Arial"/>
          <w:b/>
          <w:sz w:val="22"/>
          <w:szCs w:val="22"/>
        </w:rPr>
        <w:t xml:space="preserve"> [NW</w:t>
      </w:r>
      <w:r w:rsidR="00501022">
        <w:rPr>
          <w:rFonts w:ascii="Arial" w:hAnsi="Arial" w:cs="Arial"/>
          <w:b/>
          <w:sz w:val="22"/>
          <w:szCs w:val="22"/>
        </w:rPr>
        <w:t>519</w:t>
      </w:r>
      <w:r w:rsidR="00AD00CE" w:rsidRPr="00CB6269">
        <w:rPr>
          <w:rFonts w:ascii="Arial" w:hAnsi="Arial" w:cs="Arial"/>
          <w:b/>
          <w:sz w:val="22"/>
          <w:szCs w:val="22"/>
        </w:rPr>
        <w:t>E]</w:t>
      </w:r>
    </w:p>
    <w:p w:rsidR="00C312EA" w:rsidRPr="00CB6269" w:rsidRDefault="00BD31C6" w:rsidP="001B0917">
      <w:pPr>
        <w:tabs>
          <w:tab w:val="left" w:pos="432"/>
          <w:tab w:val="left" w:pos="864"/>
        </w:tabs>
        <w:spacing w:line="276" w:lineRule="auto"/>
        <w:jc w:val="center"/>
        <w:rPr>
          <w:rFonts w:ascii="Arial" w:hAnsi="Arial" w:cs="Arial"/>
          <w:b/>
          <w:sz w:val="22"/>
          <w:szCs w:val="22"/>
        </w:rPr>
      </w:pPr>
      <w:r w:rsidRPr="00CB6269">
        <w:rPr>
          <w:rFonts w:ascii="Arial" w:hAnsi="Arial" w:cs="Arial"/>
          <w:b/>
          <w:sz w:val="22"/>
          <w:szCs w:val="22"/>
        </w:rPr>
        <w:t xml:space="preserve">DATE OF PUBLICATION: </w:t>
      </w:r>
      <w:r w:rsidR="00501022">
        <w:rPr>
          <w:rFonts w:ascii="Arial" w:hAnsi="Arial" w:cs="Arial"/>
          <w:b/>
          <w:sz w:val="22"/>
          <w:szCs w:val="22"/>
        </w:rPr>
        <w:t>26</w:t>
      </w:r>
      <w:r w:rsidR="00CB6269" w:rsidRPr="00CB6269">
        <w:rPr>
          <w:rFonts w:ascii="Arial" w:hAnsi="Arial" w:cs="Arial"/>
          <w:b/>
          <w:sz w:val="22"/>
          <w:szCs w:val="22"/>
        </w:rPr>
        <w:t xml:space="preserve"> FEBRUARY 2016</w:t>
      </w:r>
    </w:p>
    <w:p w:rsidR="0062770E" w:rsidRPr="00740E80" w:rsidRDefault="0062770E" w:rsidP="00740E80">
      <w:pPr>
        <w:pStyle w:val="BodyTextIndent"/>
        <w:spacing w:line="276" w:lineRule="auto"/>
        <w:ind w:left="0" w:firstLine="0"/>
        <w:rPr>
          <w:rFonts w:ascii="Arial" w:hAnsi="Arial" w:cs="Arial"/>
          <w:b/>
          <w:sz w:val="22"/>
          <w:szCs w:val="22"/>
        </w:rPr>
      </w:pPr>
    </w:p>
    <w:p w:rsidR="00501022" w:rsidRPr="00501022" w:rsidRDefault="00501022" w:rsidP="00501022">
      <w:pPr>
        <w:spacing w:before="100" w:beforeAutospacing="1" w:after="100" w:afterAutospacing="1" w:line="276" w:lineRule="auto"/>
        <w:ind w:left="709" w:hanging="720"/>
        <w:jc w:val="both"/>
        <w:outlineLvl w:val="0"/>
        <w:rPr>
          <w:rFonts w:ascii="Arial" w:eastAsia="Calibri" w:hAnsi="Arial" w:cs="Arial"/>
          <w:b/>
          <w:bCs/>
          <w:sz w:val="22"/>
          <w:szCs w:val="22"/>
          <w:lang w:val="af-ZA"/>
        </w:rPr>
      </w:pPr>
      <w:r w:rsidRPr="00501022">
        <w:rPr>
          <w:rFonts w:ascii="Arial" w:eastAsia="Calibri" w:hAnsi="Arial" w:cs="Arial"/>
          <w:b/>
          <w:bCs/>
          <w:sz w:val="22"/>
          <w:szCs w:val="22"/>
          <w:lang w:val="af-ZA"/>
        </w:rPr>
        <w:t>465.</w:t>
      </w:r>
      <w:r w:rsidRPr="00501022">
        <w:rPr>
          <w:rFonts w:ascii="Arial" w:eastAsia="Calibri" w:hAnsi="Arial" w:cs="Arial"/>
          <w:b/>
          <w:bCs/>
          <w:sz w:val="22"/>
          <w:szCs w:val="22"/>
          <w:lang w:val="af-ZA"/>
        </w:rPr>
        <w:tab/>
        <w:t xml:space="preserve">Mr D J Maynier (DA) to ask the Minister </w:t>
      </w:r>
      <w:bookmarkStart w:id="0" w:name="_GoBack"/>
      <w:bookmarkEnd w:id="0"/>
      <w:r w:rsidRPr="00501022">
        <w:rPr>
          <w:rFonts w:ascii="Arial" w:eastAsia="Calibri" w:hAnsi="Arial" w:cs="Arial"/>
          <w:b/>
          <w:bCs/>
          <w:sz w:val="22"/>
          <w:szCs w:val="22"/>
          <w:lang w:val="af-ZA"/>
        </w:rPr>
        <w:t>of Finance:</w:t>
      </w:r>
    </w:p>
    <w:p w:rsidR="00501022" w:rsidRPr="00501022" w:rsidRDefault="00501022" w:rsidP="00501022">
      <w:pPr>
        <w:spacing w:before="100" w:beforeAutospacing="1" w:after="100" w:afterAutospacing="1" w:line="276" w:lineRule="auto"/>
        <w:ind w:left="1440" w:hanging="720"/>
        <w:jc w:val="both"/>
        <w:rPr>
          <w:rFonts w:ascii="Arial" w:eastAsia="Calibri" w:hAnsi="Arial" w:cs="Arial"/>
          <w:color w:val="000000"/>
          <w:sz w:val="22"/>
          <w:szCs w:val="22"/>
          <w:lang w:val="en-ZA" w:eastAsia="en-ZA"/>
        </w:rPr>
      </w:pPr>
      <w:r w:rsidRPr="00501022">
        <w:rPr>
          <w:rFonts w:ascii="Arial" w:eastAsia="Calibri" w:hAnsi="Arial" w:cs="Arial"/>
          <w:color w:val="000000"/>
          <w:sz w:val="22"/>
          <w:szCs w:val="22"/>
          <w:lang w:val="en-ZA" w:eastAsia="en-ZA"/>
        </w:rPr>
        <w:t xml:space="preserve">(1) </w:t>
      </w:r>
      <w:r w:rsidRPr="00501022">
        <w:rPr>
          <w:rFonts w:ascii="Arial" w:eastAsia="Calibri" w:hAnsi="Arial" w:cs="Arial"/>
          <w:color w:val="000000"/>
          <w:sz w:val="22"/>
          <w:szCs w:val="22"/>
          <w:lang w:val="en-ZA" w:eastAsia="en-ZA"/>
        </w:rPr>
        <w:tab/>
        <w:t>Whether consultants were employed to advise on the restructuring of the SA Revenue Service (SARS); if so, what was the (a) name of the consulting firm and (b)(</w:t>
      </w:r>
      <w:proofErr w:type="spellStart"/>
      <w:r w:rsidRPr="00501022">
        <w:rPr>
          <w:rFonts w:ascii="Arial" w:eastAsia="Calibri" w:hAnsi="Arial" w:cs="Arial"/>
          <w:color w:val="000000"/>
          <w:sz w:val="22"/>
          <w:szCs w:val="22"/>
          <w:lang w:val="en-ZA" w:eastAsia="en-ZA"/>
        </w:rPr>
        <w:t>i</w:t>
      </w:r>
      <w:proofErr w:type="spellEnd"/>
      <w:r w:rsidRPr="00501022">
        <w:rPr>
          <w:rFonts w:ascii="Arial" w:eastAsia="Calibri" w:hAnsi="Arial" w:cs="Arial"/>
          <w:color w:val="000000"/>
          <w:sz w:val="22"/>
          <w:szCs w:val="22"/>
          <w:lang w:val="en-ZA" w:eastAsia="en-ZA"/>
        </w:rPr>
        <w:t>) total cost and (ii) breakdown of the cost of employing the specified firm;</w:t>
      </w:r>
    </w:p>
    <w:p w:rsidR="005D3640" w:rsidRDefault="00501022" w:rsidP="00501022">
      <w:pPr>
        <w:spacing w:before="100" w:beforeAutospacing="1" w:after="100" w:afterAutospacing="1" w:line="276" w:lineRule="auto"/>
        <w:ind w:left="1440" w:hanging="720"/>
        <w:jc w:val="both"/>
        <w:rPr>
          <w:rFonts w:ascii="Arial" w:eastAsia="Calibri" w:hAnsi="Arial" w:cs="Arial"/>
          <w:color w:val="000000"/>
          <w:sz w:val="22"/>
          <w:szCs w:val="22"/>
          <w:lang w:val="en-ZA" w:eastAsia="en-ZA"/>
        </w:rPr>
      </w:pPr>
      <w:r w:rsidRPr="00501022">
        <w:rPr>
          <w:rFonts w:ascii="Arial" w:eastAsia="Calibri" w:hAnsi="Arial" w:cs="Arial"/>
          <w:color w:val="000000"/>
          <w:sz w:val="22"/>
          <w:szCs w:val="22"/>
          <w:lang w:val="en-ZA" w:eastAsia="en-ZA"/>
        </w:rPr>
        <w:t>(2)</w:t>
      </w:r>
      <w:r w:rsidRPr="00501022">
        <w:rPr>
          <w:rFonts w:ascii="Arial" w:eastAsia="Calibri" w:hAnsi="Arial" w:cs="Arial"/>
          <w:color w:val="000000"/>
          <w:sz w:val="22"/>
          <w:szCs w:val="22"/>
          <w:lang w:val="en-ZA" w:eastAsia="en-ZA"/>
        </w:rPr>
        <w:tab/>
      </w:r>
      <w:proofErr w:type="gramStart"/>
      <w:r w:rsidRPr="00501022">
        <w:rPr>
          <w:rFonts w:ascii="Arial" w:eastAsia="Calibri" w:hAnsi="Arial" w:cs="Arial"/>
          <w:color w:val="000000"/>
          <w:sz w:val="22"/>
          <w:szCs w:val="22"/>
          <w:lang w:val="en-ZA" w:eastAsia="en-ZA"/>
        </w:rPr>
        <w:t>what</w:t>
      </w:r>
      <w:proofErr w:type="gramEnd"/>
      <w:r w:rsidRPr="00501022">
        <w:rPr>
          <w:rFonts w:ascii="Arial" w:eastAsia="Calibri" w:hAnsi="Arial" w:cs="Arial"/>
          <w:color w:val="000000"/>
          <w:sz w:val="22"/>
          <w:szCs w:val="22"/>
          <w:lang w:val="en-ZA" w:eastAsia="en-ZA"/>
        </w:rPr>
        <w:t xml:space="preserve"> is the (a) estimated cost and (b) breakdown of the estimated cost of restructuring SARS?</w:t>
      </w:r>
      <w:r w:rsidRPr="00501022">
        <w:rPr>
          <w:rFonts w:ascii="Arial" w:eastAsia="Calibri" w:hAnsi="Arial" w:cs="Arial"/>
          <w:color w:val="000000"/>
          <w:sz w:val="22"/>
          <w:szCs w:val="22"/>
          <w:lang w:val="en-ZA" w:eastAsia="en-ZA"/>
        </w:rPr>
        <w:tab/>
      </w:r>
      <w:r w:rsidR="00133937">
        <w:rPr>
          <w:rFonts w:ascii="Arial" w:eastAsia="Calibri" w:hAnsi="Arial" w:cs="Arial"/>
          <w:color w:val="000000"/>
          <w:sz w:val="22"/>
          <w:szCs w:val="22"/>
          <w:lang w:val="en-ZA" w:eastAsia="en-ZA"/>
        </w:rPr>
        <w:tab/>
      </w:r>
      <w:r w:rsidR="00133937">
        <w:rPr>
          <w:rFonts w:ascii="Arial" w:eastAsia="Calibri" w:hAnsi="Arial" w:cs="Arial"/>
          <w:color w:val="000000"/>
          <w:sz w:val="22"/>
          <w:szCs w:val="22"/>
          <w:lang w:val="en-ZA" w:eastAsia="en-ZA"/>
        </w:rPr>
        <w:tab/>
      </w:r>
      <w:r w:rsidR="00133937">
        <w:rPr>
          <w:rFonts w:ascii="Arial" w:eastAsia="Calibri" w:hAnsi="Arial" w:cs="Arial"/>
          <w:color w:val="000000"/>
          <w:sz w:val="22"/>
          <w:szCs w:val="22"/>
          <w:lang w:val="en-ZA" w:eastAsia="en-ZA"/>
        </w:rPr>
        <w:tab/>
      </w:r>
      <w:r w:rsidR="00133937">
        <w:rPr>
          <w:rFonts w:ascii="Arial" w:eastAsia="Calibri" w:hAnsi="Arial" w:cs="Arial"/>
          <w:color w:val="000000"/>
          <w:sz w:val="22"/>
          <w:szCs w:val="22"/>
          <w:lang w:val="en-ZA" w:eastAsia="en-ZA"/>
        </w:rPr>
        <w:tab/>
      </w:r>
      <w:r w:rsidR="00133937">
        <w:rPr>
          <w:rFonts w:ascii="Arial" w:eastAsia="Calibri" w:hAnsi="Arial" w:cs="Arial"/>
          <w:color w:val="000000"/>
          <w:sz w:val="22"/>
          <w:szCs w:val="22"/>
          <w:lang w:val="en-ZA" w:eastAsia="en-ZA"/>
        </w:rPr>
        <w:tab/>
      </w:r>
    </w:p>
    <w:p w:rsidR="00501022" w:rsidRPr="00501022" w:rsidRDefault="005D3640" w:rsidP="00501022">
      <w:pPr>
        <w:spacing w:before="100" w:beforeAutospacing="1" w:after="100" w:afterAutospacing="1" w:line="276" w:lineRule="auto"/>
        <w:ind w:left="1440" w:hanging="720"/>
        <w:jc w:val="both"/>
        <w:rPr>
          <w:rFonts w:ascii="Arial" w:eastAsia="Calibri" w:hAnsi="Arial" w:cs="Arial"/>
          <w:sz w:val="22"/>
          <w:szCs w:val="22"/>
          <w:lang w:val="af-ZA"/>
        </w:rPr>
      </w:pP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Pr>
          <w:rFonts w:ascii="Arial" w:eastAsia="Calibri" w:hAnsi="Arial" w:cs="Arial"/>
          <w:color w:val="000000"/>
          <w:sz w:val="22"/>
          <w:szCs w:val="22"/>
          <w:lang w:val="en-ZA" w:eastAsia="en-ZA"/>
        </w:rPr>
        <w:tab/>
      </w:r>
      <w:r w:rsidR="00133937">
        <w:rPr>
          <w:rFonts w:ascii="Arial" w:eastAsia="Calibri" w:hAnsi="Arial" w:cs="Arial"/>
          <w:color w:val="000000"/>
          <w:sz w:val="22"/>
          <w:szCs w:val="22"/>
          <w:lang w:val="en-ZA" w:eastAsia="en-ZA"/>
        </w:rPr>
        <w:tab/>
      </w:r>
      <w:r w:rsidR="00501022" w:rsidRPr="00501022">
        <w:rPr>
          <w:rFonts w:ascii="Arial" w:eastAsia="Calibri" w:hAnsi="Arial" w:cs="Arial"/>
          <w:sz w:val="22"/>
          <w:szCs w:val="22"/>
          <w:lang w:val="af-ZA"/>
        </w:rPr>
        <w:t>NW519E</w:t>
      </w:r>
    </w:p>
    <w:p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33937" w:rsidRDefault="00133937" w:rsidP="001B0917">
      <w:pPr>
        <w:pStyle w:val="BodyTextIndent"/>
        <w:spacing w:line="276" w:lineRule="auto"/>
        <w:ind w:left="0" w:firstLine="0"/>
        <w:rPr>
          <w:rFonts w:ascii="Arial" w:hAnsi="Arial" w:cs="Arial"/>
          <w:b/>
          <w:sz w:val="22"/>
          <w:szCs w:val="22"/>
        </w:rPr>
      </w:pPr>
    </w:p>
    <w:p w:rsidR="00133937" w:rsidRPr="00133937" w:rsidRDefault="00133937" w:rsidP="005D3640">
      <w:pPr>
        <w:pStyle w:val="BodyTextIndent"/>
        <w:spacing w:line="276" w:lineRule="auto"/>
        <w:ind w:left="0" w:firstLine="0"/>
        <w:jc w:val="both"/>
        <w:rPr>
          <w:rFonts w:ascii="Tahoma" w:hAnsi="Tahoma" w:cs="Tahoma"/>
          <w:sz w:val="20"/>
          <w:szCs w:val="22"/>
        </w:rPr>
      </w:pPr>
      <w:r w:rsidRPr="00133937">
        <w:rPr>
          <w:rFonts w:ascii="Tahoma" w:hAnsi="Tahoma" w:cs="Tahoma"/>
          <w:bCs/>
          <w:sz w:val="22"/>
        </w:rPr>
        <w:t>The South African Revenue Service has submitted the following information.  Please note that the Minister is unable to verify the content.</w:t>
      </w:r>
    </w:p>
    <w:p w:rsidR="00F141E3" w:rsidRPr="00133937" w:rsidRDefault="00F141E3" w:rsidP="005D3640">
      <w:pPr>
        <w:pStyle w:val="BodyTextIndent"/>
        <w:spacing w:line="276" w:lineRule="auto"/>
        <w:ind w:left="0" w:firstLine="0"/>
        <w:jc w:val="both"/>
        <w:rPr>
          <w:rFonts w:ascii="Tahoma" w:eastAsia="Calibri" w:hAnsi="Tahoma" w:cs="Tahoma"/>
          <w:color w:val="000000"/>
          <w:sz w:val="22"/>
          <w:szCs w:val="22"/>
          <w:lang w:val="en-ZA" w:eastAsia="en-ZA"/>
        </w:rPr>
      </w:pPr>
    </w:p>
    <w:p w:rsidR="00F141E3" w:rsidRPr="00133937" w:rsidRDefault="00F141E3" w:rsidP="005D3640">
      <w:pPr>
        <w:pStyle w:val="ListParagraph"/>
        <w:numPr>
          <w:ilvl w:val="0"/>
          <w:numId w:val="5"/>
        </w:numPr>
        <w:tabs>
          <w:tab w:val="left" w:pos="432"/>
          <w:tab w:val="left" w:pos="864"/>
        </w:tabs>
        <w:spacing w:line="276" w:lineRule="auto"/>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 xml:space="preserve">The South African Revenue Service did employ consulting firms to </w:t>
      </w:r>
      <w:proofErr w:type="gramStart"/>
      <w:r w:rsidRPr="00133937">
        <w:rPr>
          <w:rFonts w:ascii="Tahoma" w:eastAsia="Calibri" w:hAnsi="Tahoma" w:cs="Tahoma"/>
          <w:color w:val="000000"/>
          <w:sz w:val="22"/>
          <w:szCs w:val="22"/>
          <w:lang w:val="en-ZA" w:eastAsia="en-ZA"/>
        </w:rPr>
        <w:t>advise</w:t>
      </w:r>
      <w:proofErr w:type="gramEnd"/>
      <w:r w:rsidRPr="00133937">
        <w:rPr>
          <w:rFonts w:ascii="Tahoma" w:eastAsia="Calibri" w:hAnsi="Tahoma" w:cs="Tahoma"/>
          <w:color w:val="000000"/>
          <w:sz w:val="22"/>
          <w:szCs w:val="22"/>
          <w:lang w:val="en-ZA" w:eastAsia="en-ZA"/>
        </w:rPr>
        <w:t xml:space="preserve"> on the SARS restructuring. These were Bain Consulting and Gartner Ltd.</w:t>
      </w:r>
    </w:p>
    <w:p w:rsidR="00F141E3" w:rsidRPr="00133937" w:rsidRDefault="00F141E3" w:rsidP="005D3640">
      <w:pPr>
        <w:pStyle w:val="ListParagraph"/>
        <w:tabs>
          <w:tab w:val="left" w:pos="432"/>
          <w:tab w:val="left" w:pos="864"/>
        </w:tabs>
        <w:spacing w:line="276" w:lineRule="auto"/>
        <w:ind w:left="1440"/>
        <w:jc w:val="both"/>
        <w:rPr>
          <w:rFonts w:ascii="Tahoma" w:eastAsia="Calibri" w:hAnsi="Tahoma" w:cs="Tahoma"/>
          <w:color w:val="000000"/>
          <w:sz w:val="22"/>
          <w:szCs w:val="22"/>
          <w:lang w:val="en-ZA" w:eastAsia="en-ZA"/>
        </w:rPr>
      </w:pPr>
    </w:p>
    <w:p w:rsidR="00F141E3" w:rsidRPr="00133937" w:rsidRDefault="00F141E3" w:rsidP="005D3640">
      <w:pPr>
        <w:pStyle w:val="ListParagraph"/>
        <w:numPr>
          <w:ilvl w:val="1"/>
          <w:numId w:val="4"/>
        </w:numPr>
        <w:tabs>
          <w:tab w:val="left" w:pos="432"/>
          <w:tab w:val="left" w:pos="864"/>
        </w:tabs>
        <w:spacing w:line="276" w:lineRule="auto"/>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 xml:space="preserve">These were Bain Consulting and </w:t>
      </w:r>
    </w:p>
    <w:p w:rsidR="00F141E3" w:rsidRPr="00133937" w:rsidRDefault="00F141E3" w:rsidP="005D3640">
      <w:pPr>
        <w:pStyle w:val="ListParagraph"/>
        <w:numPr>
          <w:ilvl w:val="2"/>
          <w:numId w:val="4"/>
        </w:numPr>
        <w:tabs>
          <w:tab w:val="left" w:pos="432"/>
          <w:tab w:val="left" w:pos="864"/>
        </w:tabs>
        <w:spacing w:line="276" w:lineRule="auto"/>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 xml:space="preserve">Total </w:t>
      </w:r>
      <w:r w:rsidR="008B2150" w:rsidRPr="00133937">
        <w:rPr>
          <w:rFonts w:ascii="Tahoma" w:eastAsia="Calibri" w:hAnsi="Tahoma" w:cs="Tahoma"/>
          <w:color w:val="000000"/>
          <w:sz w:val="22"/>
          <w:szCs w:val="22"/>
          <w:lang w:val="en-ZA" w:eastAsia="en-ZA"/>
        </w:rPr>
        <w:t>order =</w:t>
      </w:r>
      <w:r w:rsidRPr="00133937">
        <w:rPr>
          <w:rFonts w:ascii="Tahoma" w:eastAsia="Calibri" w:hAnsi="Tahoma" w:cs="Tahoma"/>
          <w:color w:val="000000"/>
          <w:sz w:val="22"/>
          <w:szCs w:val="22"/>
          <w:lang w:val="en-ZA" w:eastAsia="en-ZA"/>
        </w:rPr>
        <w:t xml:space="preserve"> R155</w:t>
      </w:r>
      <w:proofErr w:type="gramStart"/>
      <w:r w:rsidRPr="00133937">
        <w:rPr>
          <w:rFonts w:ascii="Tahoma" w:eastAsia="Calibri" w:hAnsi="Tahoma" w:cs="Tahoma"/>
          <w:color w:val="000000"/>
          <w:sz w:val="22"/>
          <w:szCs w:val="22"/>
          <w:lang w:val="en-ZA" w:eastAsia="en-ZA"/>
        </w:rPr>
        <w:t>,125,728.00</w:t>
      </w:r>
      <w:proofErr w:type="gramEnd"/>
      <w:r w:rsidRPr="00133937">
        <w:rPr>
          <w:rFonts w:ascii="Tahoma" w:eastAsia="Calibri" w:hAnsi="Tahoma" w:cs="Tahoma"/>
          <w:color w:val="000000"/>
          <w:sz w:val="22"/>
          <w:szCs w:val="22"/>
          <w:lang w:val="en-ZA" w:eastAsia="en-ZA"/>
        </w:rPr>
        <w:t xml:space="preserve"> (including contingency claims of 10% so far only R700 000 has been claimed). Paid to date R = R103,609.629.40</w:t>
      </w:r>
    </w:p>
    <w:p w:rsidR="001E6902" w:rsidRPr="00133937" w:rsidRDefault="00F141E3" w:rsidP="005D3640">
      <w:pPr>
        <w:pStyle w:val="ListParagraph"/>
        <w:numPr>
          <w:ilvl w:val="1"/>
          <w:numId w:val="4"/>
        </w:numPr>
        <w:tabs>
          <w:tab w:val="left" w:pos="432"/>
          <w:tab w:val="left" w:pos="864"/>
        </w:tabs>
        <w:spacing w:line="276" w:lineRule="auto"/>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Gartner Ltd.</w:t>
      </w:r>
    </w:p>
    <w:p w:rsidR="00F141E3" w:rsidRPr="00133937" w:rsidRDefault="00F141E3" w:rsidP="005D3640">
      <w:pPr>
        <w:pStyle w:val="ListParagraph"/>
        <w:numPr>
          <w:ilvl w:val="2"/>
          <w:numId w:val="4"/>
        </w:numPr>
        <w:tabs>
          <w:tab w:val="left" w:pos="432"/>
          <w:tab w:val="left" w:pos="864"/>
        </w:tabs>
        <w:spacing w:line="276" w:lineRule="auto"/>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Total order = R157</w:t>
      </w:r>
      <w:proofErr w:type="gramStart"/>
      <w:r w:rsidRPr="00133937">
        <w:rPr>
          <w:rFonts w:ascii="Tahoma" w:eastAsia="Calibri" w:hAnsi="Tahoma" w:cs="Tahoma"/>
          <w:color w:val="000000"/>
          <w:sz w:val="22"/>
          <w:szCs w:val="22"/>
          <w:lang w:val="en-ZA" w:eastAsia="en-ZA"/>
        </w:rPr>
        <w:t>,442,590.00</w:t>
      </w:r>
      <w:proofErr w:type="gramEnd"/>
      <w:r w:rsidRPr="00133937">
        <w:rPr>
          <w:rFonts w:ascii="Tahoma" w:eastAsia="Calibri" w:hAnsi="Tahoma" w:cs="Tahoma"/>
          <w:color w:val="000000"/>
          <w:sz w:val="22"/>
          <w:szCs w:val="22"/>
          <w:lang w:val="en-ZA" w:eastAsia="en-ZA"/>
        </w:rPr>
        <w:t xml:space="preserve"> (including contingencies of 10%). Paid to date = R60,555,640.00</w:t>
      </w:r>
    </w:p>
    <w:p w:rsidR="00F141E3" w:rsidRPr="00133937" w:rsidRDefault="00F141E3" w:rsidP="005D3640">
      <w:pPr>
        <w:jc w:val="both"/>
        <w:rPr>
          <w:rFonts w:ascii="Tahoma" w:hAnsi="Tahoma" w:cs="Tahoma"/>
          <w:sz w:val="22"/>
          <w:szCs w:val="22"/>
        </w:rPr>
      </w:pPr>
    </w:p>
    <w:p w:rsidR="00F141E3" w:rsidRPr="00133937" w:rsidRDefault="008B2150" w:rsidP="005D3640">
      <w:pPr>
        <w:pStyle w:val="ListParagraph"/>
        <w:numPr>
          <w:ilvl w:val="0"/>
          <w:numId w:val="5"/>
        </w:numPr>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The total contracted figure is R312,569,318.00</w:t>
      </w:r>
    </w:p>
    <w:p w:rsidR="008B2150" w:rsidRPr="00133937" w:rsidRDefault="008B2150" w:rsidP="005D3640">
      <w:pPr>
        <w:pStyle w:val="ListParagraph"/>
        <w:tabs>
          <w:tab w:val="left" w:pos="567"/>
        </w:tabs>
        <w:ind w:left="1560" w:hanging="1276"/>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ab/>
      </w:r>
      <w:r w:rsidRPr="00133937">
        <w:rPr>
          <w:rFonts w:ascii="Tahoma" w:eastAsia="Calibri" w:hAnsi="Tahoma" w:cs="Tahoma"/>
          <w:color w:val="000000"/>
          <w:sz w:val="22"/>
          <w:szCs w:val="22"/>
          <w:lang w:val="en-ZA" w:eastAsia="en-ZA"/>
        </w:rPr>
        <w:tab/>
      </w:r>
      <w:r w:rsidRPr="00133937">
        <w:rPr>
          <w:rFonts w:ascii="Tahoma" w:eastAsia="Calibri" w:hAnsi="Tahoma" w:cs="Tahoma"/>
          <w:color w:val="000000"/>
          <w:sz w:val="22"/>
          <w:szCs w:val="22"/>
          <w:lang w:val="en-ZA" w:eastAsia="en-ZA"/>
        </w:rPr>
        <w:tab/>
      </w:r>
      <w:r w:rsidRPr="00133937">
        <w:rPr>
          <w:rFonts w:ascii="Tahoma" w:eastAsia="Calibri" w:hAnsi="Tahoma" w:cs="Tahoma"/>
          <w:color w:val="000000"/>
          <w:sz w:val="22"/>
          <w:szCs w:val="22"/>
          <w:lang w:val="en-ZA" w:eastAsia="en-ZA"/>
        </w:rPr>
        <w:tab/>
      </w:r>
    </w:p>
    <w:p w:rsidR="008B2150" w:rsidRPr="00133937" w:rsidRDefault="008B2150" w:rsidP="005D3640">
      <w:pPr>
        <w:pStyle w:val="ListParagraph"/>
        <w:tabs>
          <w:tab w:val="left" w:pos="567"/>
        </w:tabs>
        <w:ind w:left="1560" w:hanging="1276"/>
        <w:jc w:val="both"/>
        <w:rPr>
          <w:rFonts w:ascii="Tahoma" w:eastAsia="Calibri" w:hAnsi="Tahoma" w:cs="Tahoma"/>
          <w:color w:val="000000"/>
          <w:sz w:val="22"/>
          <w:szCs w:val="22"/>
          <w:lang w:val="en-ZA" w:eastAsia="en-ZA"/>
        </w:rPr>
      </w:pPr>
      <w:r w:rsidRPr="00133937">
        <w:rPr>
          <w:rFonts w:ascii="Tahoma" w:eastAsia="Calibri" w:hAnsi="Tahoma" w:cs="Tahoma"/>
          <w:color w:val="000000"/>
          <w:sz w:val="22"/>
          <w:szCs w:val="22"/>
          <w:lang w:val="en-ZA" w:eastAsia="en-ZA"/>
        </w:rPr>
        <w:tab/>
      </w:r>
      <w:r w:rsidRPr="00133937">
        <w:rPr>
          <w:rFonts w:ascii="Tahoma" w:eastAsia="Calibri" w:hAnsi="Tahoma" w:cs="Tahoma"/>
          <w:color w:val="000000"/>
          <w:sz w:val="22"/>
          <w:szCs w:val="22"/>
          <w:lang w:val="en-ZA" w:eastAsia="en-ZA"/>
        </w:rPr>
        <w:tab/>
        <w:t>Contracts with service providers were concluded based on fixed   amounts for services to be rendered. That being said, the overall cost of the restructuring of SARS cannot be estimated at this point in time as the process is still underway.</w:t>
      </w:r>
    </w:p>
    <w:p w:rsidR="00F141E3" w:rsidRPr="00133937" w:rsidRDefault="00F141E3">
      <w:pPr>
        <w:rPr>
          <w:rFonts w:ascii="Tahoma" w:hAnsi="Tahoma" w:cs="Tahoma"/>
          <w:sz w:val="22"/>
          <w:szCs w:val="22"/>
        </w:rPr>
      </w:pPr>
    </w:p>
    <w:p w:rsidR="00F141E3" w:rsidRDefault="00F141E3">
      <w:pPr>
        <w:rPr>
          <w:rFonts w:ascii="Arial" w:hAnsi="Arial" w:cs="Arial"/>
          <w:b/>
          <w:sz w:val="22"/>
          <w:szCs w:val="22"/>
        </w:rPr>
      </w:pPr>
    </w:p>
    <w:p w:rsidR="00F141E3" w:rsidRDefault="00F141E3">
      <w:pPr>
        <w:rPr>
          <w:rFonts w:ascii="Arial" w:hAnsi="Arial" w:cs="Arial"/>
          <w:b/>
          <w:sz w:val="22"/>
          <w:szCs w:val="22"/>
        </w:rPr>
      </w:pPr>
    </w:p>
    <w:p w:rsidR="00F141E3" w:rsidRDefault="00F141E3">
      <w:pPr>
        <w:rPr>
          <w:rFonts w:ascii="Arial" w:hAnsi="Arial" w:cs="Arial"/>
          <w:b/>
          <w:sz w:val="22"/>
          <w:szCs w:val="22"/>
        </w:rPr>
      </w:pPr>
    </w:p>
    <w:p w:rsidR="001F4B50" w:rsidRPr="001B0917" w:rsidRDefault="001F4B50" w:rsidP="005D3640">
      <w:pPr>
        <w:rPr>
          <w:rFonts w:ascii="Arial" w:hAnsi="Arial" w:cs="Arial"/>
          <w:b/>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C04"/>
    <w:multiLevelType w:val="hybridMultilevel"/>
    <w:tmpl w:val="22AA43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B7A0FF8"/>
    <w:multiLevelType w:val="hybridMultilevel"/>
    <w:tmpl w:val="BA28442C"/>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1C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E5694"/>
    <w:multiLevelType w:val="hybridMultilevel"/>
    <w:tmpl w:val="D414C3C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CF4BCE"/>
    <w:multiLevelType w:val="hybridMultilevel"/>
    <w:tmpl w:val="22AA43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69"/>
    <w:rsid w:val="000054AE"/>
    <w:rsid w:val="00011016"/>
    <w:rsid w:val="00016A41"/>
    <w:rsid w:val="00020C04"/>
    <w:rsid w:val="00023BC3"/>
    <w:rsid w:val="00042E4A"/>
    <w:rsid w:val="000C2BEF"/>
    <w:rsid w:val="000C48D8"/>
    <w:rsid w:val="000F3B14"/>
    <w:rsid w:val="00133937"/>
    <w:rsid w:val="001433AE"/>
    <w:rsid w:val="0014441E"/>
    <w:rsid w:val="0015727B"/>
    <w:rsid w:val="00197576"/>
    <w:rsid w:val="001B0917"/>
    <w:rsid w:val="001D4937"/>
    <w:rsid w:val="001E3FB5"/>
    <w:rsid w:val="001E6902"/>
    <w:rsid w:val="001F4B50"/>
    <w:rsid w:val="00204509"/>
    <w:rsid w:val="00207912"/>
    <w:rsid w:val="0022502D"/>
    <w:rsid w:val="002867DD"/>
    <w:rsid w:val="002A4157"/>
    <w:rsid w:val="002F6E86"/>
    <w:rsid w:val="003421BD"/>
    <w:rsid w:val="00344553"/>
    <w:rsid w:val="00351BF5"/>
    <w:rsid w:val="004275B5"/>
    <w:rsid w:val="0043065E"/>
    <w:rsid w:val="00472D86"/>
    <w:rsid w:val="00485B2E"/>
    <w:rsid w:val="004A078E"/>
    <w:rsid w:val="004F43FB"/>
    <w:rsid w:val="00501022"/>
    <w:rsid w:val="005141B3"/>
    <w:rsid w:val="00532BB4"/>
    <w:rsid w:val="00533C35"/>
    <w:rsid w:val="005706F1"/>
    <w:rsid w:val="00574E19"/>
    <w:rsid w:val="005D3640"/>
    <w:rsid w:val="00605705"/>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0E80"/>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B2150"/>
    <w:rsid w:val="008C2559"/>
    <w:rsid w:val="008D59E6"/>
    <w:rsid w:val="008E01C3"/>
    <w:rsid w:val="008E4142"/>
    <w:rsid w:val="00911717"/>
    <w:rsid w:val="009163A5"/>
    <w:rsid w:val="00953363"/>
    <w:rsid w:val="0096007E"/>
    <w:rsid w:val="009A18A7"/>
    <w:rsid w:val="009E1AB2"/>
    <w:rsid w:val="00A02200"/>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60822"/>
    <w:rsid w:val="00CB4FDB"/>
    <w:rsid w:val="00CB51AD"/>
    <w:rsid w:val="00CB6269"/>
    <w:rsid w:val="00CC2F3E"/>
    <w:rsid w:val="00D01E04"/>
    <w:rsid w:val="00D363B6"/>
    <w:rsid w:val="00DB2463"/>
    <w:rsid w:val="00DC769E"/>
    <w:rsid w:val="00DD5296"/>
    <w:rsid w:val="00DE122E"/>
    <w:rsid w:val="00DE76CB"/>
    <w:rsid w:val="00DF0D26"/>
    <w:rsid w:val="00E42AEE"/>
    <w:rsid w:val="00E55071"/>
    <w:rsid w:val="00E60EE1"/>
    <w:rsid w:val="00E77DF6"/>
    <w:rsid w:val="00E8352B"/>
    <w:rsid w:val="00EA468F"/>
    <w:rsid w:val="00EA6A49"/>
    <w:rsid w:val="00EC4BF6"/>
    <w:rsid w:val="00F03C60"/>
    <w:rsid w:val="00F141E3"/>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66EA5-5B23-4F5E-8AEC-9E32A2C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BodyText">
    <w:name w:val="Body Text"/>
    <w:basedOn w:val="Normal"/>
    <w:link w:val="BodyTextChar"/>
    <w:rsid w:val="008B2150"/>
    <w:pPr>
      <w:spacing w:after="120"/>
    </w:pPr>
    <w:rPr>
      <w:lang w:val="en-ZA" w:eastAsia="en-ZA"/>
    </w:rPr>
  </w:style>
  <w:style w:type="character" w:customStyle="1" w:styleId="BodyTextChar">
    <w:name w:val="Body Text Char"/>
    <w:basedOn w:val="DefaultParagraphFont"/>
    <w:link w:val="BodyText"/>
    <w:rsid w:val="008B2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9708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3636-81FA-4B3B-ABF2-F20D3BCA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2016-05-18T09:57:00Z</cp:lastPrinted>
  <dcterms:created xsi:type="dcterms:W3CDTF">2016-05-19T13:36:00Z</dcterms:created>
  <dcterms:modified xsi:type="dcterms:W3CDTF">2016-05-19T13:36:00Z</dcterms:modified>
</cp:coreProperties>
</file>