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Start w:id="4" w:name="_Hlk130810509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5" w:name="_Hlk65832587"/>
      <w:bookmarkStart w:id="6" w:name="_Hlk55548705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7D70FF">
        <w:rPr>
          <w:rFonts w:ascii="Arial" w:hAnsi="Arial" w:cs="Arial"/>
          <w:b/>
        </w:rPr>
        <w:t>4</w:t>
      </w:r>
      <w:r w:rsidR="00DA76F1">
        <w:rPr>
          <w:rFonts w:ascii="Arial" w:hAnsi="Arial" w:cs="Arial"/>
          <w:b/>
        </w:rPr>
        <w:t>63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716EDC" w:rsidRPr="00716EDC">
        <w:rPr>
          <w:rFonts w:ascii="Arial" w:hAnsi="Arial" w:cs="Arial"/>
          <w:b/>
        </w:rPr>
        <w:t>NW</w:t>
      </w:r>
      <w:r w:rsidR="00DA76F1">
        <w:rPr>
          <w:rFonts w:ascii="Arial" w:hAnsi="Arial" w:cs="Arial"/>
          <w:b/>
        </w:rPr>
        <w:t>502</w:t>
      </w:r>
      <w:r w:rsidR="007D70FF">
        <w:rPr>
          <w:rFonts w:ascii="Arial" w:hAnsi="Arial" w:cs="Arial"/>
          <w:b/>
        </w:rPr>
        <w:t>E</w:t>
      </w:r>
      <w:r w:rsidRPr="002D596F">
        <w:rPr>
          <w:rFonts w:ascii="Arial" w:hAnsi="Arial" w:cs="Arial"/>
          <w:b/>
        </w:rPr>
        <w:t>]</w:t>
      </w:r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5"/>
      <w:bookmarkEnd w:id="6"/>
      <w:bookmarkEnd w:id="8"/>
      <w:r w:rsidR="007D70FF">
        <w:rPr>
          <w:rFonts w:ascii="Arial" w:hAnsi="Arial" w:cs="Arial"/>
          <w:b/>
        </w:rPr>
        <w:t>24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DA76F1" w:rsidRPr="003A3ED2" w:rsidRDefault="00DA76F1" w:rsidP="00DA76F1">
      <w:pPr>
        <w:pStyle w:val="Default"/>
        <w:rPr>
          <w:rFonts w:ascii="Arial" w:hAnsi="Arial" w:cs="Arial"/>
        </w:rPr>
      </w:pPr>
      <w:r w:rsidRPr="003A3ED2">
        <w:rPr>
          <w:rFonts w:ascii="Arial" w:hAnsi="Arial" w:cs="Arial"/>
          <w:b/>
          <w:bCs/>
        </w:rPr>
        <w:t xml:space="preserve">463. Mr M Chetty (DA) to ask the Minister of Finance: </w:t>
      </w:r>
    </w:p>
    <w:p w:rsidR="00BF1946" w:rsidRDefault="00BF1946" w:rsidP="00BF1946">
      <w:pPr>
        <w:rPr>
          <w:rFonts w:ascii="Arial" w:hAnsi="Arial" w:cs="Arial"/>
        </w:rPr>
      </w:pPr>
    </w:p>
    <w:p w:rsidR="00DA76F1" w:rsidRDefault="00DA76F1" w:rsidP="00291763">
      <w:pPr>
        <w:spacing w:line="276" w:lineRule="auto"/>
        <w:rPr>
          <w:rFonts w:ascii="Arial" w:hAnsi="Arial" w:cs="Arial"/>
          <w:sz w:val="20"/>
          <w:szCs w:val="20"/>
        </w:rPr>
      </w:pPr>
      <w:r w:rsidRPr="003A3ED2">
        <w:rPr>
          <w:rFonts w:ascii="Arial" w:hAnsi="Arial" w:cs="Arial"/>
        </w:rPr>
        <w:t>What (a) is the salary of each (i) chief executive officer and (ii) top executive position in each state-owned entity reporting to him and (b) total amount does each get paid to attend a meeting?</w:t>
      </w:r>
      <w:r w:rsidRPr="00BF1946">
        <w:rPr>
          <w:rFonts w:ascii="Arial" w:hAnsi="Arial" w:cs="Arial"/>
          <w:sz w:val="20"/>
          <w:szCs w:val="20"/>
        </w:rPr>
        <w:t xml:space="preserve"> </w:t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</w:r>
      <w:r w:rsidR="00BF1946">
        <w:rPr>
          <w:rFonts w:ascii="Arial" w:hAnsi="Arial" w:cs="Arial"/>
          <w:sz w:val="20"/>
          <w:szCs w:val="20"/>
        </w:rPr>
        <w:tab/>
        <w:t xml:space="preserve">     </w:t>
      </w:r>
      <w:r w:rsidRPr="00BF1946">
        <w:rPr>
          <w:rFonts w:ascii="Arial" w:hAnsi="Arial" w:cs="Arial"/>
          <w:sz w:val="20"/>
          <w:szCs w:val="20"/>
        </w:rPr>
        <w:t>NW502E</w:t>
      </w:r>
    </w:p>
    <w:p w:rsidR="00BF1946" w:rsidRPr="003A3ED2" w:rsidRDefault="00BF1946" w:rsidP="00BF1946">
      <w:pPr>
        <w:rPr>
          <w:rFonts w:ascii="Arial" w:hAnsi="Arial" w:cs="Arial"/>
        </w:rPr>
      </w:pPr>
    </w:p>
    <w:p w:rsidR="00AC1534" w:rsidRDefault="005C4707" w:rsidP="007D70F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ED2AFE">
        <w:rPr>
          <w:rFonts w:ascii="Arial" w:hAnsi="Arial" w:cs="Arial"/>
          <w:b/>
        </w:rPr>
        <w:t>REPLY</w:t>
      </w:r>
    </w:p>
    <w:tbl>
      <w:tblPr>
        <w:tblStyle w:val="TableGrid"/>
        <w:tblW w:w="0" w:type="auto"/>
        <w:tblLayout w:type="fixed"/>
        <w:tblLook w:val="04A0"/>
      </w:tblPr>
      <w:tblGrid>
        <w:gridCol w:w="3964"/>
        <w:gridCol w:w="1418"/>
        <w:gridCol w:w="1417"/>
        <w:gridCol w:w="1134"/>
        <w:gridCol w:w="1127"/>
      </w:tblGrid>
      <w:tr w:rsidR="00EC168D" w:rsidRPr="000D406A" w:rsidTr="000D406A">
        <w:tc>
          <w:tcPr>
            <w:tcW w:w="3964" w:type="dxa"/>
            <w:shd w:val="clear" w:color="auto" w:fill="D9D9D9" w:themeFill="background1" w:themeFillShade="D9"/>
          </w:tcPr>
          <w:p w:rsidR="00262C20" w:rsidRPr="000D406A" w:rsidRDefault="00262C20" w:rsidP="00823BB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State-owned entity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2C20" w:rsidRPr="000D406A" w:rsidRDefault="00262C20" w:rsidP="00262C2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(i)(a)</w:t>
            </w:r>
          </w:p>
          <w:p w:rsidR="00262C20" w:rsidRPr="000D406A" w:rsidRDefault="00262C20" w:rsidP="00262C2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Chief Executive Officer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2C20" w:rsidRPr="000D406A" w:rsidRDefault="00262C20" w:rsidP="00262C2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(ii)(a)</w:t>
            </w:r>
          </w:p>
          <w:p w:rsidR="00262C20" w:rsidRPr="000D406A" w:rsidRDefault="00262C20" w:rsidP="00262C2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Top Executive Position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2C20" w:rsidRPr="000D406A" w:rsidRDefault="00262C20" w:rsidP="000D406A">
            <w:pPr>
              <w:ind w:left="-108" w:right="-102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(i)(b)</w:t>
            </w:r>
          </w:p>
          <w:p w:rsidR="00262C20" w:rsidRPr="000D406A" w:rsidRDefault="00262C20" w:rsidP="000D406A">
            <w:pPr>
              <w:ind w:left="-108" w:right="-102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Chief Executive Officer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262C20" w:rsidRPr="000D406A" w:rsidRDefault="00262C20" w:rsidP="000D406A">
            <w:pPr>
              <w:ind w:left="-114" w:right="-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(ii)(b)</w:t>
            </w:r>
          </w:p>
          <w:p w:rsidR="00262C20" w:rsidRPr="000D406A" w:rsidRDefault="00262C20" w:rsidP="000D406A">
            <w:pPr>
              <w:ind w:left="-114" w:right="-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Top Executive Position</w:t>
            </w: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EC168D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Accounting Standards Board (ASB)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R2 861 287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R2 139 230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A502F9" w:rsidRPr="000D406A" w:rsidRDefault="00A502F9" w:rsidP="000D406A">
            <w:pPr>
              <w:ind w:right="21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0D406A">
              <w:rPr>
                <w:rFonts w:ascii="Arial" w:hAnsi="Arial" w:cs="Arial"/>
              </w:rPr>
              <w:t>The chief executive</w:t>
            </w:r>
            <w:r w:rsidR="000D406A" w:rsidRPr="000D406A">
              <w:rPr>
                <w:rFonts w:ascii="Arial" w:hAnsi="Arial" w:cs="Arial"/>
              </w:rPr>
              <w:t xml:space="preserve"> </w:t>
            </w:r>
            <w:r w:rsidRPr="000D406A">
              <w:rPr>
                <w:rFonts w:ascii="Arial" w:hAnsi="Arial" w:cs="Arial"/>
              </w:rPr>
              <w:t>officer and top</w:t>
            </w:r>
            <w:r w:rsidR="000D406A" w:rsidRPr="000D406A">
              <w:rPr>
                <w:rFonts w:ascii="Arial" w:hAnsi="Arial" w:cs="Arial"/>
              </w:rPr>
              <w:t xml:space="preserve"> </w:t>
            </w:r>
            <w:r w:rsidRPr="000D406A">
              <w:rPr>
                <w:rFonts w:ascii="Arial" w:hAnsi="Arial" w:cs="Arial"/>
              </w:rPr>
              <w:t xml:space="preserve">executives do </w:t>
            </w:r>
            <w:r w:rsidRPr="000D406A">
              <w:rPr>
                <w:rFonts w:ascii="Arial" w:hAnsi="Arial" w:cs="Arial"/>
                <w:lang w:val="en-ZA"/>
              </w:rPr>
              <w:t>not</w:t>
            </w:r>
            <w:r w:rsidR="000D406A" w:rsidRPr="000D406A">
              <w:rPr>
                <w:rFonts w:ascii="Arial" w:hAnsi="Arial" w:cs="Arial"/>
                <w:lang w:val="en-ZA"/>
              </w:rPr>
              <w:t xml:space="preserve"> </w:t>
            </w:r>
            <w:r w:rsidRPr="000D406A">
              <w:rPr>
                <w:rFonts w:ascii="Arial" w:hAnsi="Arial" w:cs="Arial"/>
                <w:lang w:val="en-ZA"/>
              </w:rPr>
              <w:t>receive payment to</w:t>
            </w:r>
            <w:r w:rsidR="000D406A" w:rsidRPr="000D406A">
              <w:rPr>
                <w:rFonts w:ascii="Arial" w:hAnsi="Arial" w:cs="Arial"/>
                <w:lang w:val="en-ZA"/>
              </w:rPr>
              <w:t xml:space="preserve"> </w:t>
            </w:r>
            <w:r w:rsidRPr="000D406A">
              <w:rPr>
                <w:rFonts w:ascii="Arial" w:hAnsi="Arial" w:cs="Arial"/>
                <w:lang w:val="en-ZA"/>
              </w:rPr>
              <w:t>attend meetings.</w:t>
            </w: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EC168D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Co-operative Banks Development Agency (CBDA)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R594 000</w:t>
            </w:r>
            <w:r w:rsidRPr="000D406A">
              <w:rPr>
                <w:rStyle w:val="FootnoteReference"/>
                <w:rFonts w:ascii="Arial" w:hAnsi="Arial" w:cs="Arial"/>
                <w:bCs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R1 214 000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0603FF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Development Bank of Southern Africa (DBSA)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R8 061 383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R4 128 919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0603FF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BC5321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 xml:space="preserve">Financial and Fiscal </w:t>
            </w:r>
          </w:p>
          <w:p w:rsidR="00A502F9" w:rsidRPr="000D406A" w:rsidRDefault="00A502F9" w:rsidP="00BC5321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Commission (FFC)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R1 759 809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R1 450 275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BC5321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Financial Intelligence Centre (FIC)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R3 068 000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R2 073 000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A76CEB">
            <w:pPr>
              <w:ind w:right="-109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Financial Sector Conduct</w:t>
            </w:r>
          </w:p>
          <w:p w:rsidR="00A502F9" w:rsidRPr="000D406A" w:rsidRDefault="00A502F9" w:rsidP="00A76CEB">
            <w:pPr>
              <w:ind w:right="-109"/>
              <w:outlineLvl w:val="0"/>
              <w:rPr>
                <w:rFonts w:ascii="Arial" w:hAnsi="Arial" w:cs="Arial"/>
                <w:b/>
                <w:bCs/>
              </w:rPr>
            </w:pPr>
            <w:r w:rsidRPr="000D406A">
              <w:rPr>
                <w:rFonts w:ascii="Arial" w:hAnsi="Arial" w:cs="Arial"/>
                <w:b/>
                <w:bCs/>
              </w:rPr>
              <w:t>Authority (FSCA)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R4 166 667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R3 621 890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A76CEB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Government Pensions</w:t>
            </w:r>
          </w:p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Administration Agency (GPAA)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R2 137 000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R1 304 000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Government Technical</w:t>
            </w:r>
          </w:p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Advisory Centre (GTAC)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R1 466 778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R1 601 147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 xml:space="preserve">Independent Regulatory </w:t>
            </w:r>
          </w:p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Board for Auditors (IRBA)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R3 303 398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R2 651 221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 xml:space="preserve">Land and Agricultural Development Bank of South Africa (Land Bank) 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Vacant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R3 535 999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Office of the Ombud for</w:t>
            </w:r>
          </w:p>
          <w:p w:rsidR="00A502F9" w:rsidRPr="000D406A" w:rsidRDefault="00A502F9" w:rsidP="00D07389">
            <w:pPr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Financial Services Providers (FAIS Ombud)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R2 385 313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R1 593 228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B34713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B34713">
              <w:rPr>
                <w:rFonts w:ascii="Arial" w:hAnsi="Arial" w:cs="Arial"/>
                <w:b/>
              </w:rPr>
              <w:t>Office of the Pension Funds</w:t>
            </w:r>
          </w:p>
          <w:p w:rsidR="00A502F9" w:rsidRPr="00B34713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B34713">
              <w:rPr>
                <w:rFonts w:ascii="Arial" w:hAnsi="Arial" w:cs="Arial"/>
                <w:b/>
              </w:rPr>
              <w:t>Adjudicator (OPFA)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R2 586 223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R1 807 125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91EF4" w:rsidRPr="000D406A" w:rsidTr="00391EF4">
        <w:tc>
          <w:tcPr>
            <w:tcW w:w="3964" w:type="dxa"/>
          </w:tcPr>
          <w:p w:rsidR="00391EF4" w:rsidRPr="00B34713" w:rsidRDefault="00391EF4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B34713">
              <w:rPr>
                <w:rFonts w:ascii="Arial" w:hAnsi="Arial" w:cs="Arial"/>
                <w:b/>
              </w:rPr>
              <w:t>Office of the Tax Ombud (OTO)</w:t>
            </w:r>
          </w:p>
        </w:tc>
        <w:tc>
          <w:tcPr>
            <w:tcW w:w="1418" w:type="dxa"/>
            <w:vAlign w:val="center"/>
          </w:tcPr>
          <w:p w:rsidR="00391EF4" w:rsidRPr="000D406A" w:rsidRDefault="00764176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R2 697 684</w:t>
            </w:r>
          </w:p>
        </w:tc>
        <w:tc>
          <w:tcPr>
            <w:tcW w:w="1417" w:type="dxa"/>
            <w:vAlign w:val="center"/>
          </w:tcPr>
          <w:p w:rsidR="00391EF4" w:rsidRPr="000D406A" w:rsidRDefault="00B34713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R1 903 092</w:t>
            </w:r>
          </w:p>
        </w:tc>
        <w:tc>
          <w:tcPr>
            <w:tcW w:w="2261" w:type="dxa"/>
            <w:gridSpan w:val="2"/>
            <w:vMerge/>
          </w:tcPr>
          <w:p w:rsidR="00391EF4" w:rsidRPr="000D406A" w:rsidRDefault="00391EF4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B34713" w:rsidRDefault="00A502F9" w:rsidP="00D07389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34713">
              <w:rPr>
                <w:rFonts w:ascii="Arial" w:hAnsi="Arial" w:cs="Arial"/>
                <w:b/>
              </w:rPr>
              <w:t>Public Investment Corporation SOC Limited (PIC)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R9 500 000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R7 563 600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South African Revenue Service (SARS)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R6 156 000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R3 023 000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502F9" w:rsidRPr="000D406A" w:rsidTr="00391EF4">
        <w:tc>
          <w:tcPr>
            <w:tcW w:w="3964" w:type="dxa"/>
          </w:tcPr>
          <w:p w:rsidR="00A502F9" w:rsidRPr="000D406A" w:rsidRDefault="00A502F9" w:rsidP="00D07389">
            <w:pPr>
              <w:ind w:right="-109"/>
              <w:outlineLvl w:val="0"/>
              <w:rPr>
                <w:rFonts w:ascii="Arial" w:hAnsi="Arial" w:cs="Arial"/>
                <w:b/>
              </w:rPr>
            </w:pPr>
            <w:r w:rsidRPr="000D406A">
              <w:rPr>
                <w:rFonts w:ascii="Arial" w:hAnsi="Arial" w:cs="Arial"/>
                <w:b/>
              </w:rPr>
              <w:t>South African Special Risks Insurance Association (SASRIA)</w:t>
            </w:r>
          </w:p>
        </w:tc>
        <w:tc>
          <w:tcPr>
            <w:tcW w:w="1418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R4 100 000</w:t>
            </w:r>
          </w:p>
        </w:tc>
        <w:tc>
          <w:tcPr>
            <w:tcW w:w="1417" w:type="dxa"/>
            <w:vAlign w:val="center"/>
          </w:tcPr>
          <w:p w:rsidR="00A502F9" w:rsidRPr="000D406A" w:rsidRDefault="00A502F9" w:rsidP="00391EF4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0D406A">
              <w:rPr>
                <w:rFonts w:ascii="Arial" w:hAnsi="Arial" w:cs="Arial"/>
                <w:bCs/>
              </w:rPr>
              <w:t>R3 800 000</w:t>
            </w:r>
          </w:p>
        </w:tc>
        <w:tc>
          <w:tcPr>
            <w:tcW w:w="2261" w:type="dxa"/>
            <w:gridSpan w:val="2"/>
            <w:vMerge/>
          </w:tcPr>
          <w:p w:rsidR="00A502F9" w:rsidRPr="000D406A" w:rsidRDefault="00A502F9" w:rsidP="00D07389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391EF4" w:rsidRPr="000D406A" w:rsidRDefault="00391EF4" w:rsidP="00ED2AF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D406A" w:rsidRPr="00291763" w:rsidRDefault="000D406A" w:rsidP="00291763">
      <w:pPr>
        <w:spacing w:line="276" w:lineRule="auto"/>
        <w:jc w:val="both"/>
        <w:rPr>
          <w:rFonts w:ascii="Arial" w:hAnsi="Arial" w:cs="Arial"/>
        </w:rPr>
      </w:pPr>
      <w:r w:rsidRPr="00291763">
        <w:rPr>
          <w:rFonts w:ascii="Arial" w:hAnsi="Arial" w:cs="Arial"/>
        </w:rPr>
        <w:lastRenderedPageBreak/>
        <w:t xml:space="preserve">All the related information is available in the Annual Report of the </w:t>
      </w:r>
      <w:r w:rsidR="004630BC" w:rsidRPr="00291763">
        <w:rPr>
          <w:rFonts w:ascii="Arial" w:hAnsi="Arial" w:cs="Arial"/>
        </w:rPr>
        <w:t xml:space="preserve">Public </w:t>
      </w:r>
      <w:r w:rsidRPr="00291763">
        <w:rPr>
          <w:rFonts w:ascii="Arial" w:hAnsi="Arial" w:cs="Arial"/>
        </w:rPr>
        <w:t xml:space="preserve">Entities reporting to the Department. </w:t>
      </w:r>
    </w:p>
    <w:bookmarkEnd w:id="4"/>
    <w:p w:rsidR="000D406A" w:rsidRDefault="000D406A" w:rsidP="00ED2AFE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u w:val="single"/>
        </w:rPr>
      </w:pPr>
    </w:p>
    <w:sectPr w:rsidR="000D406A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82" w:rsidRDefault="00A52D82">
      <w:r>
        <w:separator/>
      </w:r>
    </w:p>
  </w:endnote>
  <w:endnote w:type="continuationSeparator" w:id="0">
    <w:p w:rsidR="00A52D82" w:rsidRDefault="00A5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190EF7">
        <w:pPr>
          <w:pStyle w:val="Footer"/>
          <w:jc w:val="center"/>
        </w:pPr>
        <w:r w:rsidRPr="00B8389F">
          <w:rPr>
            <w:rFonts w:ascii="Arial" w:hAnsi="Arial" w:cs="Arial"/>
            <w:sz w:val="22"/>
            <w:szCs w:val="22"/>
          </w:rPr>
          <w:fldChar w:fldCharType="begin"/>
        </w:r>
        <w:r w:rsidR="00B8389F" w:rsidRPr="00B8389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8389F">
          <w:rPr>
            <w:rFonts w:ascii="Arial" w:hAnsi="Arial" w:cs="Arial"/>
            <w:sz w:val="22"/>
            <w:szCs w:val="22"/>
          </w:rPr>
          <w:fldChar w:fldCharType="separate"/>
        </w:r>
        <w:r w:rsidR="00A52D82">
          <w:rPr>
            <w:rFonts w:ascii="Arial" w:hAnsi="Arial" w:cs="Arial"/>
            <w:noProof/>
            <w:sz w:val="22"/>
            <w:szCs w:val="22"/>
          </w:rPr>
          <w:t>1</w:t>
        </w:r>
        <w:r w:rsidRPr="00B8389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6C2B5C" w:rsidRDefault="00A52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82" w:rsidRDefault="00A52D82">
      <w:r>
        <w:separator/>
      </w:r>
    </w:p>
  </w:footnote>
  <w:footnote w:type="continuationSeparator" w:id="0">
    <w:p w:rsidR="00A52D82" w:rsidRDefault="00A52D82">
      <w:r>
        <w:continuationSeparator/>
      </w:r>
    </w:p>
  </w:footnote>
  <w:footnote w:id="1">
    <w:p w:rsidR="00A502F9" w:rsidRPr="00B8389F" w:rsidRDefault="00A502F9">
      <w:pPr>
        <w:pStyle w:val="FootnoteText"/>
        <w:rPr>
          <w:rFonts w:ascii="Arial" w:hAnsi="Arial" w:cs="Arial"/>
          <w:sz w:val="18"/>
          <w:szCs w:val="18"/>
          <w:lang w:val="en-ZA"/>
        </w:rPr>
      </w:pPr>
      <w:r w:rsidRPr="00B8389F">
        <w:rPr>
          <w:rStyle w:val="FootnoteReference"/>
          <w:rFonts w:ascii="Arial" w:hAnsi="Arial" w:cs="Arial"/>
          <w:sz w:val="18"/>
          <w:szCs w:val="18"/>
        </w:rPr>
        <w:footnoteRef/>
      </w:r>
      <w:r w:rsidRPr="00B8389F">
        <w:rPr>
          <w:rFonts w:ascii="Arial" w:hAnsi="Arial" w:cs="Arial"/>
          <w:sz w:val="18"/>
          <w:szCs w:val="18"/>
        </w:rPr>
        <w:t xml:space="preserve"> </w:t>
      </w:r>
      <w:r w:rsidRPr="00B8389F">
        <w:rPr>
          <w:rFonts w:ascii="Arial" w:hAnsi="Arial" w:cs="Arial"/>
          <w:sz w:val="18"/>
          <w:szCs w:val="18"/>
          <w:lang w:val="en-ZA"/>
        </w:rPr>
        <w:t xml:space="preserve">The Managing </w:t>
      </w:r>
      <w:r>
        <w:rPr>
          <w:rFonts w:ascii="Arial" w:hAnsi="Arial" w:cs="Arial"/>
          <w:sz w:val="18"/>
          <w:szCs w:val="18"/>
          <w:lang w:val="en-ZA"/>
        </w:rPr>
        <w:t>D</w:t>
      </w:r>
      <w:r w:rsidRPr="00B8389F">
        <w:rPr>
          <w:rFonts w:ascii="Arial" w:hAnsi="Arial" w:cs="Arial"/>
          <w:sz w:val="18"/>
          <w:szCs w:val="18"/>
          <w:lang w:val="en-ZA"/>
        </w:rPr>
        <w:t>irector of the CBDA’s contract ended on 30 September 2021</w:t>
      </w:r>
      <w:r>
        <w:rPr>
          <w:rFonts w:ascii="Arial" w:hAnsi="Arial" w:cs="Arial"/>
          <w:sz w:val="18"/>
          <w:szCs w:val="18"/>
          <w:lang w:val="en-Z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41"/>
    <w:multiLevelType w:val="hybridMultilevel"/>
    <w:tmpl w:val="8EE42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5BB1"/>
    <w:multiLevelType w:val="hybridMultilevel"/>
    <w:tmpl w:val="7A686CB2"/>
    <w:lvl w:ilvl="0" w:tplc="D1E03F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35537"/>
    <w:multiLevelType w:val="hybridMultilevel"/>
    <w:tmpl w:val="41F83B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757D"/>
    <w:multiLevelType w:val="hybridMultilevel"/>
    <w:tmpl w:val="E1BA3AB4"/>
    <w:lvl w:ilvl="0" w:tplc="D318E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rwUAF0nqkCwAAAA="/>
  </w:docVars>
  <w:rsids>
    <w:rsidRoot w:val="005C4707"/>
    <w:rsid w:val="00022BDE"/>
    <w:rsid w:val="0005290F"/>
    <w:rsid w:val="000603FF"/>
    <w:rsid w:val="00086B7B"/>
    <w:rsid w:val="000A3459"/>
    <w:rsid w:val="000B3E6A"/>
    <w:rsid w:val="000D396C"/>
    <w:rsid w:val="000D406A"/>
    <w:rsid w:val="000F24CC"/>
    <w:rsid w:val="00101312"/>
    <w:rsid w:val="001168FD"/>
    <w:rsid w:val="00127804"/>
    <w:rsid w:val="00176855"/>
    <w:rsid w:val="001776CA"/>
    <w:rsid w:val="00190EF7"/>
    <w:rsid w:val="0019483A"/>
    <w:rsid w:val="001D26A9"/>
    <w:rsid w:val="001E300D"/>
    <w:rsid w:val="00204A1C"/>
    <w:rsid w:val="00207405"/>
    <w:rsid w:val="00224585"/>
    <w:rsid w:val="00226CB9"/>
    <w:rsid w:val="002278CB"/>
    <w:rsid w:val="002359EF"/>
    <w:rsid w:val="0026000E"/>
    <w:rsid w:val="00262C20"/>
    <w:rsid w:val="0027358B"/>
    <w:rsid w:val="00291763"/>
    <w:rsid w:val="002A0A70"/>
    <w:rsid w:val="002B5062"/>
    <w:rsid w:val="002D35CA"/>
    <w:rsid w:val="002D596F"/>
    <w:rsid w:val="002E4CBF"/>
    <w:rsid w:val="002F4655"/>
    <w:rsid w:val="00320019"/>
    <w:rsid w:val="0034633D"/>
    <w:rsid w:val="00372ED7"/>
    <w:rsid w:val="00385F53"/>
    <w:rsid w:val="00391EF4"/>
    <w:rsid w:val="003B1685"/>
    <w:rsid w:val="003C7CDB"/>
    <w:rsid w:val="003F7B7F"/>
    <w:rsid w:val="00403E43"/>
    <w:rsid w:val="00444FE7"/>
    <w:rsid w:val="004630BC"/>
    <w:rsid w:val="00476EA2"/>
    <w:rsid w:val="004A593F"/>
    <w:rsid w:val="004A7887"/>
    <w:rsid w:val="004C3D94"/>
    <w:rsid w:val="004C7DAA"/>
    <w:rsid w:val="004E3C6A"/>
    <w:rsid w:val="00504392"/>
    <w:rsid w:val="00515039"/>
    <w:rsid w:val="00521CEC"/>
    <w:rsid w:val="00523B29"/>
    <w:rsid w:val="0052709C"/>
    <w:rsid w:val="00547271"/>
    <w:rsid w:val="0055321F"/>
    <w:rsid w:val="00556DDD"/>
    <w:rsid w:val="005634CC"/>
    <w:rsid w:val="005866A9"/>
    <w:rsid w:val="00587FB1"/>
    <w:rsid w:val="0059632F"/>
    <w:rsid w:val="005C0468"/>
    <w:rsid w:val="005C4707"/>
    <w:rsid w:val="005D1DDD"/>
    <w:rsid w:val="005D38F3"/>
    <w:rsid w:val="005D6069"/>
    <w:rsid w:val="00647AD3"/>
    <w:rsid w:val="00651204"/>
    <w:rsid w:val="006C0366"/>
    <w:rsid w:val="006C44D4"/>
    <w:rsid w:val="006D7BDB"/>
    <w:rsid w:val="006E1981"/>
    <w:rsid w:val="006F2B2E"/>
    <w:rsid w:val="00707EE9"/>
    <w:rsid w:val="00716188"/>
    <w:rsid w:val="00716EDC"/>
    <w:rsid w:val="00741320"/>
    <w:rsid w:val="007525EF"/>
    <w:rsid w:val="00756E4B"/>
    <w:rsid w:val="00764176"/>
    <w:rsid w:val="00790980"/>
    <w:rsid w:val="007A1A9F"/>
    <w:rsid w:val="007C136E"/>
    <w:rsid w:val="007C30F8"/>
    <w:rsid w:val="007D70FF"/>
    <w:rsid w:val="007E12F7"/>
    <w:rsid w:val="007E169F"/>
    <w:rsid w:val="007F1B6B"/>
    <w:rsid w:val="008114D2"/>
    <w:rsid w:val="00823BBB"/>
    <w:rsid w:val="00834E97"/>
    <w:rsid w:val="008424DD"/>
    <w:rsid w:val="00866783"/>
    <w:rsid w:val="008727F6"/>
    <w:rsid w:val="008A0E07"/>
    <w:rsid w:val="009078AF"/>
    <w:rsid w:val="00907FCF"/>
    <w:rsid w:val="009156B6"/>
    <w:rsid w:val="00923225"/>
    <w:rsid w:val="009245C5"/>
    <w:rsid w:val="009433B9"/>
    <w:rsid w:val="00944A26"/>
    <w:rsid w:val="00963BF3"/>
    <w:rsid w:val="00985ECD"/>
    <w:rsid w:val="00A21AA4"/>
    <w:rsid w:val="00A3346D"/>
    <w:rsid w:val="00A33523"/>
    <w:rsid w:val="00A343C4"/>
    <w:rsid w:val="00A36BC3"/>
    <w:rsid w:val="00A462FE"/>
    <w:rsid w:val="00A502F9"/>
    <w:rsid w:val="00A52D82"/>
    <w:rsid w:val="00A85C05"/>
    <w:rsid w:val="00A91AF5"/>
    <w:rsid w:val="00AA044B"/>
    <w:rsid w:val="00AA61CA"/>
    <w:rsid w:val="00AB259E"/>
    <w:rsid w:val="00AC1534"/>
    <w:rsid w:val="00AE6B11"/>
    <w:rsid w:val="00B01375"/>
    <w:rsid w:val="00B068EF"/>
    <w:rsid w:val="00B22C27"/>
    <w:rsid w:val="00B30D13"/>
    <w:rsid w:val="00B34713"/>
    <w:rsid w:val="00B61B85"/>
    <w:rsid w:val="00B73CAD"/>
    <w:rsid w:val="00B8389F"/>
    <w:rsid w:val="00BA7F38"/>
    <w:rsid w:val="00BB3781"/>
    <w:rsid w:val="00BE23CA"/>
    <w:rsid w:val="00BF1946"/>
    <w:rsid w:val="00BF2BF7"/>
    <w:rsid w:val="00BF4E3A"/>
    <w:rsid w:val="00C2014C"/>
    <w:rsid w:val="00C32B49"/>
    <w:rsid w:val="00C40957"/>
    <w:rsid w:val="00C5230B"/>
    <w:rsid w:val="00C95AFD"/>
    <w:rsid w:val="00CD1F59"/>
    <w:rsid w:val="00CD6171"/>
    <w:rsid w:val="00CF42F1"/>
    <w:rsid w:val="00CF49E2"/>
    <w:rsid w:val="00CF5324"/>
    <w:rsid w:val="00D01C4E"/>
    <w:rsid w:val="00D05A10"/>
    <w:rsid w:val="00D07389"/>
    <w:rsid w:val="00D65B79"/>
    <w:rsid w:val="00D7332A"/>
    <w:rsid w:val="00D755AC"/>
    <w:rsid w:val="00DA76F1"/>
    <w:rsid w:val="00DD14ED"/>
    <w:rsid w:val="00E005D9"/>
    <w:rsid w:val="00E319DE"/>
    <w:rsid w:val="00E4630C"/>
    <w:rsid w:val="00E80276"/>
    <w:rsid w:val="00E80C03"/>
    <w:rsid w:val="00E82A68"/>
    <w:rsid w:val="00E82BFC"/>
    <w:rsid w:val="00E83B6D"/>
    <w:rsid w:val="00EB2056"/>
    <w:rsid w:val="00EC016B"/>
    <w:rsid w:val="00EC168D"/>
    <w:rsid w:val="00ED20D0"/>
    <w:rsid w:val="00ED2AFE"/>
    <w:rsid w:val="00F13249"/>
    <w:rsid w:val="00F345DE"/>
    <w:rsid w:val="00F65D68"/>
    <w:rsid w:val="00F956CA"/>
    <w:rsid w:val="00FA4DB2"/>
    <w:rsid w:val="00FB3953"/>
    <w:rsid w:val="00FE024C"/>
    <w:rsid w:val="00FE3BF9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AA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AA4"/>
    <w:rPr>
      <w:rFonts w:ascii="Arial MT" w:eastAsia="Arial MT" w:hAnsi="Arial MT" w:cs="Arial M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66"/>
    <w:rPr>
      <w:color w:val="954F72"/>
      <w:u w:val="single"/>
    </w:rPr>
  </w:style>
  <w:style w:type="paragraph" w:customStyle="1" w:styleId="msonormal0">
    <w:name w:val="msonormal"/>
    <w:basedOn w:val="Normal"/>
    <w:rsid w:val="006C0366"/>
    <w:pPr>
      <w:spacing w:before="100" w:beforeAutospacing="1" w:after="100" w:afterAutospacing="1"/>
    </w:pPr>
    <w:rPr>
      <w:lang w:val="en-ZA" w:eastAsia="en-ZA"/>
    </w:rPr>
  </w:style>
  <w:style w:type="paragraph" w:customStyle="1" w:styleId="xl69">
    <w:name w:val="xl69"/>
    <w:basedOn w:val="Normal"/>
    <w:rsid w:val="006C0366"/>
    <w:pPr>
      <w:spacing w:before="100" w:beforeAutospacing="1" w:after="100" w:afterAutospacing="1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0">
    <w:name w:val="xl70"/>
    <w:basedOn w:val="Normal"/>
    <w:rsid w:val="006C0366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1">
    <w:name w:val="xl71"/>
    <w:basedOn w:val="Normal"/>
    <w:rsid w:val="006C0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2">
    <w:name w:val="xl72"/>
    <w:basedOn w:val="Normal"/>
    <w:rsid w:val="006C0366"/>
    <w:pP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3">
    <w:name w:val="xl73"/>
    <w:basedOn w:val="Normal"/>
    <w:rsid w:val="006C0366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4">
    <w:name w:val="xl7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5">
    <w:name w:val="xl75"/>
    <w:basedOn w:val="Normal"/>
    <w:rsid w:val="006C0366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6">
    <w:name w:val="xl76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7">
    <w:name w:val="xl77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8">
    <w:name w:val="xl78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79">
    <w:name w:val="xl79"/>
    <w:basedOn w:val="Normal"/>
    <w:rsid w:val="006C0366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4"/>
      <w:szCs w:val="14"/>
      <w:lang w:val="en-ZA" w:eastAsia="en-ZA"/>
    </w:rPr>
  </w:style>
  <w:style w:type="paragraph" w:customStyle="1" w:styleId="xl80">
    <w:name w:val="xl80"/>
    <w:basedOn w:val="Normal"/>
    <w:rsid w:val="006C0366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n-ZA" w:eastAsia="en-ZA"/>
    </w:rPr>
  </w:style>
  <w:style w:type="paragraph" w:customStyle="1" w:styleId="xl81">
    <w:name w:val="xl81"/>
    <w:basedOn w:val="Normal"/>
    <w:rsid w:val="006C0366"/>
    <w:pPr>
      <w:spacing w:before="100" w:beforeAutospacing="1" w:after="100" w:afterAutospacing="1"/>
    </w:pPr>
    <w:rPr>
      <w:rFonts w:ascii="Century Gothic" w:hAnsi="Century Gothic"/>
      <w:sz w:val="14"/>
      <w:szCs w:val="14"/>
      <w:lang w:val="en-ZA" w:eastAsia="en-ZA"/>
    </w:rPr>
  </w:style>
  <w:style w:type="paragraph" w:customStyle="1" w:styleId="xl82">
    <w:name w:val="xl82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83">
    <w:name w:val="xl83"/>
    <w:basedOn w:val="Normal"/>
    <w:rsid w:val="006C0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84">
    <w:name w:val="xl8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6C0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86">
    <w:name w:val="xl86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87">
    <w:name w:val="xl87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2786"/>
      <w:spacing w:before="100" w:beforeAutospacing="1" w:after="100" w:afterAutospacing="1"/>
      <w:jc w:val="center"/>
      <w:textAlignment w:val="center"/>
    </w:pPr>
    <w:rPr>
      <w:rFonts w:ascii="Arial" w:hAnsi="Arial" w:cs="Arial"/>
      <w:color w:val="592786"/>
      <w:sz w:val="14"/>
      <w:szCs w:val="14"/>
      <w:lang w:val="en-ZA" w:eastAsia="en-ZA"/>
    </w:rPr>
  </w:style>
  <w:style w:type="paragraph" w:customStyle="1" w:styleId="xl88">
    <w:name w:val="xl88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001B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89">
    <w:name w:val="xl89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EC000"/>
      <w:sz w:val="14"/>
      <w:szCs w:val="14"/>
      <w:lang w:val="en-ZA" w:eastAsia="en-ZA"/>
    </w:rPr>
  </w:style>
  <w:style w:type="paragraph" w:customStyle="1" w:styleId="xl90">
    <w:name w:val="xl90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3F91"/>
      <w:spacing w:before="100" w:beforeAutospacing="1" w:after="100" w:afterAutospacing="1"/>
      <w:jc w:val="center"/>
      <w:textAlignment w:val="center"/>
    </w:pPr>
    <w:rPr>
      <w:rFonts w:ascii="Arial" w:hAnsi="Arial" w:cs="Arial"/>
      <w:color w:val="CE3F91"/>
      <w:sz w:val="14"/>
      <w:szCs w:val="14"/>
      <w:lang w:val="en-ZA" w:eastAsia="en-ZA"/>
    </w:rPr>
  </w:style>
  <w:style w:type="paragraph" w:customStyle="1" w:styleId="xl91">
    <w:name w:val="xl91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001B"/>
      <w:spacing w:before="100" w:beforeAutospacing="1" w:after="100" w:afterAutospacing="1"/>
      <w:jc w:val="center"/>
      <w:textAlignment w:val="center"/>
    </w:pPr>
    <w:rPr>
      <w:rFonts w:ascii="Arial" w:hAnsi="Arial" w:cs="Arial"/>
      <w:color w:val="E0001B"/>
      <w:sz w:val="14"/>
      <w:szCs w:val="14"/>
      <w:lang w:val="en-ZA" w:eastAsia="en-ZA"/>
    </w:rPr>
  </w:style>
  <w:style w:type="paragraph" w:customStyle="1" w:styleId="xl92">
    <w:name w:val="xl92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9A535"/>
      <w:spacing w:before="100" w:beforeAutospacing="1" w:after="100" w:afterAutospacing="1"/>
      <w:jc w:val="center"/>
      <w:textAlignment w:val="center"/>
    </w:pPr>
    <w:rPr>
      <w:rFonts w:ascii="Arial" w:hAnsi="Arial" w:cs="Arial"/>
      <w:color w:val="29A535"/>
      <w:sz w:val="14"/>
      <w:szCs w:val="14"/>
      <w:lang w:val="en-ZA" w:eastAsia="en-ZA"/>
    </w:rPr>
  </w:style>
  <w:style w:type="paragraph" w:customStyle="1" w:styleId="xl93">
    <w:name w:val="xl93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94">
    <w:name w:val="xl9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9A535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95">
    <w:name w:val="xl95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14042"/>
      <w:sz w:val="14"/>
      <w:szCs w:val="14"/>
      <w:lang w:val="en-ZA" w:eastAsia="en-ZA"/>
    </w:rPr>
  </w:style>
  <w:style w:type="paragraph" w:customStyle="1" w:styleId="xl96">
    <w:name w:val="xl96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97">
    <w:name w:val="xl97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98">
    <w:name w:val="xl98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99">
    <w:name w:val="xl99"/>
    <w:basedOn w:val="Normal"/>
    <w:rsid w:val="005D1DD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100">
    <w:name w:val="xl100"/>
    <w:basedOn w:val="Normal"/>
    <w:rsid w:val="005D1DD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7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83A"/>
    <w:rPr>
      <w:color w:val="605E5C"/>
      <w:shd w:val="clear" w:color="auto" w:fill="E1DFDD"/>
    </w:rPr>
  </w:style>
  <w:style w:type="paragraph" w:customStyle="1" w:styleId="Default">
    <w:name w:val="Default"/>
    <w:rsid w:val="007D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C13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3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13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3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13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3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A9FB-09F1-44E8-BC85-467235D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2023-02-22T10:48:00Z</cp:lastPrinted>
  <dcterms:created xsi:type="dcterms:W3CDTF">2023-03-31T08:46:00Z</dcterms:created>
  <dcterms:modified xsi:type="dcterms:W3CDTF">2023-03-31T08:46:00Z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