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AE" w:rsidRDefault="006015AE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bookmarkStart w:id="0" w:name="_GoBack"/>
      <w:bookmarkEnd w:id="0"/>
      <w:r w:rsidRPr="00DF4704">
        <w:rPr>
          <w:rFonts w:ascii="Arial" w:eastAsia="Calibri" w:hAnsi="Arial" w:cs="Arial"/>
          <w:b/>
          <w:lang w:val="en-ZA"/>
        </w:rPr>
        <w:t>N</w:t>
      </w:r>
      <w:r w:rsidR="00207D00">
        <w:rPr>
          <w:rFonts w:ascii="Arial" w:eastAsia="Calibri" w:hAnsi="Arial" w:cs="Arial"/>
          <w:b/>
          <w:lang w:val="en-ZA"/>
        </w:rPr>
        <w:t xml:space="preserve">ational </w:t>
      </w:r>
      <w:r w:rsidR="00CB5EC8">
        <w:rPr>
          <w:rFonts w:ascii="Arial" w:eastAsia="Calibri" w:hAnsi="Arial" w:cs="Arial"/>
          <w:b/>
          <w:lang w:val="en-ZA"/>
        </w:rPr>
        <w:t>Assembly</w:t>
      </w:r>
    </w:p>
    <w:p w:rsidR="00B33974" w:rsidRDefault="00C0401D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>
        <w:rPr>
          <w:rFonts w:ascii="Arial" w:eastAsia="Calibri" w:hAnsi="Arial" w:cs="Arial"/>
          <w:b/>
          <w:lang w:val="en-ZA"/>
        </w:rPr>
        <w:t xml:space="preserve">Question Number: </w:t>
      </w:r>
      <w:r w:rsidR="00CB5EC8">
        <w:rPr>
          <w:rFonts w:ascii="Arial" w:eastAsia="Calibri" w:hAnsi="Arial" w:cs="Arial"/>
          <w:b/>
          <w:lang w:val="en-ZA"/>
        </w:rPr>
        <w:t>459</w:t>
      </w:r>
    </w:p>
    <w:p w:rsidR="00CB5EC8" w:rsidRPr="00CB5EC8" w:rsidRDefault="00CB5EC8" w:rsidP="00CB5EC8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noProof/>
          <w:lang w:val="af-ZA"/>
        </w:rPr>
      </w:pPr>
      <w:r w:rsidRPr="00CB5EC8">
        <w:rPr>
          <w:rFonts w:ascii="Arial" w:eastAsia="Times New Roman" w:hAnsi="Arial" w:cs="Arial"/>
          <w:b/>
        </w:rPr>
        <w:t>459.</w:t>
      </w:r>
      <w:r w:rsidRPr="00CB5EC8">
        <w:rPr>
          <w:rFonts w:ascii="Arial" w:eastAsia="Times New Roman" w:hAnsi="Arial" w:cs="Arial"/>
          <w:b/>
        </w:rPr>
        <w:tab/>
      </w:r>
      <w:r w:rsidRPr="00CB5EC8">
        <w:rPr>
          <w:rFonts w:ascii="Arial" w:hAnsi="Arial" w:cs="Arial"/>
          <w:b/>
          <w:noProof/>
          <w:lang w:val="af-ZA"/>
        </w:rPr>
        <w:t>M.Gen O S Terblanche (DA) to ask the Minister of Transport</w:t>
      </w:r>
      <w:r w:rsidRPr="00CB5EC8">
        <w:rPr>
          <w:rFonts w:ascii="Arial" w:hAnsi="Arial" w:cs="Arial"/>
          <w:b/>
          <w:noProof/>
          <w:lang w:val="af-ZA"/>
        </w:rPr>
        <w:fldChar w:fldCharType="begin"/>
      </w:r>
      <w:r w:rsidRPr="00CB5EC8">
        <w:rPr>
          <w:rFonts w:ascii="Arial" w:hAnsi="Arial" w:cs="Arial"/>
        </w:rPr>
        <w:instrText xml:space="preserve"> XE "</w:instrText>
      </w:r>
      <w:r w:rsidRPr="00CB5EC8">
        <w:rPr>
          <w:rFonts w:ascii="Arial" w:hAnsi="Arial" w:cs="Arial"/>
          <w:b/>
          <w:noProof/>
          <w:lang w:val="af-ZA"/>
        </w:rPr>
        <w:instrText>Transport</w:instrText>
      </w:r>
      <w:r w:rsidRPr="00CB5EC8">
        <w:rPr>
          <w:rFonts w:ascii="Arial" w:hAnsi="Arial" w:cs="Arial"/>
        </w:rPr>
        <w:instrText xml:space="preserve">" </w:instrText>
      </w:r>
      <w:r w:rsidRPr="00CB5EC8">
        <w:rPr>
          <w:rFonts w:ascii="Arial" w:hAnsi="Arial" w:cs="Arial"/>
          <w:b/>
          <w:noProof/>
          <w:lang w:val="af-ZA"/>
        </w:rPr>
        <w:fldChar w:fldCharType="end"/>
      </w:r>
      <w:r w:rsidRPr="00CB5EC8">
        <w:rPr>
          <w:rFonts w:ascii="Arial" w:hAnsi="Arial" w:cs="Arial"/>
          <w:b/>
          <w:noProof/>
          <w:lang w:val="af-ZA"/>
        </w:rPr>
        <w:t>:</w:t>
      </w:r>
    </w:p>
    <w:p w:rsidR="002D54CB" w:rsidRDefault="00CB5EC8" w:rsidP="002D54CB">
      <w:pPr>
        <w:spacing w:after="0" w:line="240" w:lineRule="auto"/>
        <w:ind w:left="720"/>
        <w:jc w:val="both"/>
        <w:outlineLvl w:val="0"/>
        <w:rPr>
          <w:rFonts w:ascii="Arial" w:hAnsi="Arial" w:cs="Arial"/>
        </w:rPr>
      </w:pPr>
      <w:r w:rsidRPr="00CB5EC8">
        <w:rPr>
          <w:rFonts w:ascii="Arial" w:hAnsi="Arial" w:cs="Arial"/>
        </w:rPr>
        <w:t xml:space="preserve">With reference to the </w:t>
      </w:r>
      <w:r w:rsidR="00E77A36">
        <w:rPr>
          <w:rFonts w:ascii="Arial" w:hAnsi="Arial" w:cs="Arial"/>
        </w:rPr>
        <w:t>reply of the Minister of Police</w:t>
      </w:r>
      <w:r w:rsidRPr="00CB5EC8">
        <w:rPr>
          <w:rFonts w:ascii="Arial" w:hAnsi="Arial" w:cs="Arial"/>
        </w:rPr>
        <w:t xml:space="preserve"> to question 335 on 14 August 2019, what (a) number of closed circuit television cameras </w:t>
      </w:r>
      <w:proofErr w:type="gramStart"/>
      <w:r w:rsidRPr="00CB5EC8">
        <w:rPr>
          <w:rFonts w:ascii="Arial" w:hAnsi="Arial" w:cs="Arial"/>
        </w:rPr>
        <w:t>are</w:t>
      </w:r>
      <w:proofErr w:type="gramEnd"/>
      <w:r w:rsidRPr="00CB5EC8">
        <w:rPr>
          <w:rFonts w:ascii="Arial" w:hAnsi="Arial" w:cs="Arial"/>
        </w:rPr>
        <w:t xml:space="preserve"> (</w:t>
      </w:r>
      <w:proofErr w:type="spellStart"/>
      <w:r w:rsidRPr="00CB5EC8">
        <w:rPr>
          <w:rFonts w:ascii="Arial" w:hAnsi="Arial" w:cs="Arial"/>
        </w:rPr>
        <w:t>i</w:t>
      </w:r>
      <w:proofErr w:type="spellEnd"/>
      <w:r w:rsidRPr="00CB5EC8">
        <w:rPr>
          <w:rFonts w:ascii="Arial" w:hAnsi="Arial" w:cs="Arial"/>
        </w:rPr>
        <w:t>) installed and (ii) not in working order at each train station in each province and (b) are the reasons that the cameras are not working?</w:t>
      </w:r>
      <w:r w:rsidRPr="00CB5EC8">
        <w:rPr>
          <w:rFonts w:ascii="Arial" w:hAnsi="Arial" w:cs="Arial"/>
          <w:noProof/>
          <w:lang w:val="af-ZA"/>
        </w:rPr>
        <w:tab/>
      </w:r>
      <w:r w:rsidRPr="00CB5EC8">
        <w:rPr>
          <w:rFonts w:ascii="Arial" w:hAnsi="Arial" w:cs="Arial"/>
          <w:noProof/>
          <w:lang w:val="af-ZA"/>
        </w:rPr>
        <w:tab/>
      </w:r>
      <w:r w:rsidRPr="00CB5EC8">
        <w:rPr>
          <w:rFonts w:ascii="Arial" w:hAnsi="Arial" w:cs="Arial"/>
          <w:noProof/>
          <w:lang w:val="af-ZA"/>
        </w:rPr>
        <w:tab/>
      </w:r>
      <w:r w:rsidRPr="00CB5EC8">
        <w:rPr>
          <w:rFonts w:ascii="Arial" w:hAnsi="Arial" w:cs="Arial"/>
          <w:noProof/>
          <w:lang w:val="af-ZA"/>
        </w:rPr>
        <w:tab/>
      </w:r>
      <w:r w:rsidRPr="00CB5EC8">
        <w:rPr>
          <w:rFonts w:ascii="Arial" w:hAnsi="Arial" w:cs="Arial"/>
          <w:noProof/>
          <w:lang w:val="af-ZA"/>
        </w:rPr>
        <w:tab/>
      </w:r>
      <w:r w:rsidRPr="00CB5EC8">
        <w:rPr>
          <w:rFonts w:ascii="Arial" w:hAnsi="Arial" w:cs="Arial"/>
          <w:noProof/>
          <w:lang w:val="af-ZA"/>
        </w:rPr>
        <w:tab/>
      </w:r>
      <w:r w:rsidRPr="00CB5EC8">
        <w:rPr>
          <w:rFonts w:ascii="Arial" w:hAnsi="Arial" w:cs="Arial"/>
          <w:noProof/>
          <w:lang w:val="af-ZA"/>
        </w:rPr>
        <w:tab/>
      </w:r>
      <w:r w:rsidRPr="00CB5EC8">
        <w:rPr>
          <w:rFonts w:ascii="Arial" w:eastAsia="Calibri" w:hAnsi="Arial" w:cs="Arial"/>
        </w:rPr>
        <w:t>NW1451E</w:t>
      </w:r>
    </w:p>
    <w:p w:rsidR="002D54CB" w:rsidRDefault="002D54CB" w:rsidP="002D54CB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:rsidR="002D54CB" w:rsidRDefault="002D54CB" w:rsidP="002D54CB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:rsidR="002D54CB" w:rsidRDefault="002D54CB" w:rsidP="002D54CB">
      <w:pPr>
        <w:spacing w:after="0" w:line="24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Reply:</w:t>
      </w:r>
    </w:p>
    <w:p w:rsidR="002D54CB" w:rsidRDefault="002D54CB" w:rsidP="002D54CB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:rsidR="002D54CB" w:rsidRDefault="002D54CB" w:rsidP="002D54CB">
      <w:pPr>
        <w:pStyle w:val="ListParagraph"/>
        <w:numPr>
          <w:ilvl w:val="0"/>
          <w:numId w:val="46"/>
        </w:numPr>
        <w:tabs>
          <w:tab w:val="left" w:pos="1134"/>
        </w:tabs>
        <w:spacing w:after="0" w:line="240" w:lineRule="auto"/>
        <w:ind w:left="567" w:hanging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A total per region of installed CCTV cameras at PRASA managed railway stations is</w:t>
      </w:r>
    </w:p>
    <w:p w:rsidR="002D54CB" w:rsidRPr="002D54CB" w:rsidRDefault="002D54CB" w:rsidP="002D54CB">
      <w:pPr>
        <w:spacing w:after="0" w:line="240" w:lineRule="auto"/>
        <w:ind w:left="720" w:firstLine="414"/>
        <w:jc w:val="both"/>
        <w:outlineLvl w:val="0"/>
        <w:rPr>
          <w:rFonts w:ascii="Arial" w:hAnsi="Arial" w:cs="Arial"/>
        </w:rPr>
      </w:pPr>
      <w:proofErr w:type="gramStart"/>
      <w:r w:rsidRPr="002D54CB">
        <w:rPr>
          <w:rFonts w:ascii="Arial" w:hAnsi="Arial" w:cs="Arial"/>
        </w:rPr>
        <w:t>highlighted</w:t>
      </w:r>
      <w:proofErr w:type="gramEnd"/>
      <w:r w:rsidRPr="002D54CB">
        <w:rPr>
          <w:rFonts w:ascii="Arial" w:hAnsi="Arial" w:cs="Arial"/>
        </w:rPr>
        <w:t xml:space="preserve"> in the table below:</w:t>
      </w:r>
    </w:p>
    <w:p w:rsidR="002D54CB" w:rsidRDefault="002D54CB" w:rsidP="002D54CB">
      <w:pPr>
        <w:pStyle w:val="ListParagraph"/>
        <w:spacing w:after="0" w:line="240" w:lineRule="auto"/>
        <w:ind w:left="927" w:firstLine="513"/>
        <w:jc w:val="both"/>
        <w:outlineLvl w:val="0"/>
        <w:rPr>
          <w:rFonts w:ascii="Arial" w:hAnsi="Arial" w:cs="Arial"/>
        </w:rPr>
      </w:pPr>
    </w:p>
    <w:p w:rsidR="002D54CB" w:rsidRDefault="002D54CB" w:rsidP="002D54CB">
      <w:pPr>
        <w:pStyle w:val="ListParagraph"/>
        <w:spacing w:after="0" w:line="240" w:lineRule="auto"/>
        <w:ind w:left="927" w:firstLine="513"/>
        <w:jc w:val="both"/>
        <w:outlineLvl w:val="0"/>
        <w:rPr>
          <w:rFonts w:ascii="Arial" w:hAnsi="Arial" w:cs="Arial"/>
        </w:rPr>
      </w:pPr>
      <w:r w:rsidRPr="003C12B1">
        <w:rPr>
          <w:noProof/>
          <w:bdr w:val="single" w:sz="4" w:space="0" w:color="auto"/>
          <w:lang w:val="en-ZA" w:eastAsia="en-ZA"/>
        </w:rPr>
        <w:drawing>
          <wp:inline distT="0" distB="0" distL="0" distR="0" wp14:anchorId="37039B78" wp14:editId="20700BB5">
            <wp:extent cx="5349240" cy="36652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80" t="15251" r="14102"/>
                    <a:stretch/>
                  </pic:blipFill>
                  <pic:spPr bwMode="auto">
                    <a:xfrm>
                      <a:off x="0" y="0"/>
                      <a:ext cx="5349240" cy="366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54CB" w:rsidRDefault="002D54CB" w:rsidP="002D54CB">
      <w:pPr>
        <w:pStyle w:val="ListParagraph"/>
        <w:spacing w:after="0" w:line="240" w:lineRule="auto"/>
        <w:jc w:val="both"/>
        <w:outlineLvl w:val="0"/>
        <w:rPr>
          <w:rFonts w:ascii="Arial" w:hAnsi="Arial" w:cs="Arial"/>
        </w:rPr>
      </w:pPr>
    </w:p>
    <w:p w:rsidR="00E77A36" w:rsidRDefault="00E77A36" w:rsidP="002D54CB">
      <w:pPr>
        <w:pStyle w:val="ListParagraph"/>
        <w:spacing w:after="0" w:line="24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Stations in provinces not listed in the table above are managed by Transnet.</w:t>
      </w:r>
    </w:p>
    <w:p w:rsidR="00E77A36" w:rsidRDefault="00E77A36" w:rsidP="002D54CB">
      <w:pPr>
        <w:pStyle w:val="ListParagraph"/>
        <w:spacing w:after="0" w:line="240" w:lineRule="auto"/>
        <w:jc w:val="both"/>
        <w:outlineLvl w:val="0"/>
        <w:rPr>
          <w:rFonts w:ascii="Arial" w:hAnsi="Arial" w:cs="Arial"/>
        </w:rPr>
      </w:pPr>
    </w:p>
    <w:p w:rsidR="002D54CB" w:rsidRDefault="002D54CB" w:rsidP="002D54CB">
      <w:pPr>
        <w:pStyle w:val="ListParagraph"/>
        <w:tabs>
          <w:tab w:val="left" w:pos="1134"/>
        </w:tabs>
        <w:spacing w:after="0" w:line="240" w:lineRule="auto"/>
        <w:ind w:left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(ii)</w:t>
      </w:r>
      <w:r>
        <w:rPr>
          <w:rFonts w:ascii="Arial" w:hAnsi="Arial" w:cs="Arial"/>
        </w:rPr>
        <w:tab/>
        <w:t>As indicated in the table above in (a</w:t>
      </w:r>
      <w:proofErr w:type="gramStart"/>
      <w:r>
        <w:rPr>
          <w:rFonts w:ascii="Arial" w:hAnsi="Arial" w:cs="Arial"/>
        </w:rPr>
        <w:t>)(</w:t>
      </w:r>
      <w:proofErr w:type="spellStart"/>
      <w:proofErr w:type="gramEnd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), a total of 2 824 of the installed CCTV cameras </w:t>
      </w:r>
    </w:p>
    <w:p w:rsidR="002D54CB" w:rsidRDefault="002D54CB" w:rsidP="002D54CB">
      <w:pPr>
        <w:pStyle w:val="ListParagraph"/>
        <w:tabs>
          <w:tab w:val="left" w:pos="1134"/>
        </w:tabs>
        <w:spacing w:after="0" w:line="24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at</w:t>
      </w:r>
      <w:proofErr w:type="gramEnd"/>
      <w:r>
        <w:rPr>
          <w:rFonts w:ascii="Arial" w:hAnsi="Arial" w:cs="Arial"/>
        </w:rPr>
        <w:t xml:space="preserve"> PRASA managed railway stations are not in working order.</w:t>
      </w:r>
    </w:p>
    <w:p w:rsidR="002D54CB" w:rsidRDefault="002D54CB" w:rsidP="002D54CB">
      <w:pPr>
        <w:pStyle w:val="ListParagraph"/>
        <w:spacing w:after="0" w:line="240" w:lineRule="auto"/>
        <w:jc w:val="both"/>
        <w:outlineLvl w:val="0"/>
        <w:rPr>
          <w:rFonts w:ascii="Arial" w:hAnsi="Arial" w:cs="Arial"/>
        </w:rPr>
      </w:pPr>
    </w:p>
    <w:p w:rsidR="002D54CB" w:rsidRDefault="002D54CB" w:rsidP="002D54CB">
      <w:pPr>
        <w:pStyle w:val="ListParagraph"/>
        <w:spacing w:after="0" w:line="240" w:lineRule="auto"/>
        <w:jc w:val="both"/>
        <w:outlineLvl w:val="0"/>
        <w:rPr>
          <w:rFonts w:ascii="Arial" w:hAnsi="Arial" w:cs="Arial"/>
        </w:rPr>
      </w:pPr>
    </w:p>
    <w:p w:rsidR="002D54CB" w:rsidRDefault="002D54CB" w:rsidP="002D54CB">
      <w:pPr>
        <w:pStyle w:val="ListParagraph"/>
        <w:numPr>
          <w:ilvl w:val="0"/>
          <w:numId w:val="46"/>
        </w:numPr>
        <w:spacing w:after="0" w:line="240" w:lineRule="auto"/>
        <w:ind w:left="567" w:hanging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The reasons attributed to the non-functionality of CCTV cameras at PRASA managed railway stations can be categorized as follows:</w:t>
      </w:r>
    </w:p>
    <w:p w:rsidR="002D54CB" w:rsidRDefault="002D54CB" w:rsidP="002D54CB">
      <w:pPr>
        <w:pStyle w:val="ListParagraph"/>
        <w:spacing w:after="0" w:line="240" w:lineRule="auto"/>
        <w:ind w:left="709"/>
        <w:jc w:val="both"/>
        <w:outlineLvl w:val="0"/>
        <w:rPr>
          <w:rFonts w:ascii="Arial" w:hAnsi="Arial" w:cs="Arial"/>
        </w:rPr>
      </w:pPr>
    </w:p>
    <w:p w:rsidR="002D54CB" w:rsidRDefault="002D54CB" w:rsidP="002D54CB">
      <w:pPr>
        <w:pStyle w:val="ListParagraph"/>
        <w:numPr>
          <w:ilvl w:val="0"/>
          <w:numId w:val="47"/>
        </w:numPr>
        <w:spacing w:after="0" w:line="240" w:lineRule="auto"/>
        <w:ind w:left="1134" w:hanging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Theft of electrical and telecommunication tables</w:t>
      </w:r>
    </w:p>
    <w:p w:rsidR="002D54CB" w:rsidRDefault="002D54CB" w:rsidP="002D54CB">
      <w:pPr>
        <w:pStyle w:val="ListParagraph"/>
        <w:numPr>
          <w:ilvl w:val="0"/>
          <w:numId w:val="47"/>
        </w:numPr>
        <w:spacing w:after="0" w:line="240" w:lineRule="auto"/>
        <w:ind w:left="1134" w:hanging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Theft and vandalism of CCTV equipment</w:t>
      </w:r>
    </w:p>
    <w:p w:rsidR="002D54CB" w:rsidRDefault="002D54CB" w:rsidP="002D54CB">
      <w:pPr>
        <w:pStyle w:val="ListParagraph"/>
        <w:numPr>
          <w:ilvl w:val="0"/>
          <w:numId w:val="47"/>
        </w:numPr>
        <w:spacing w:after="0" w:line="240" w:lineRule="auto"/>
        <w:ind w:left="1134" w:hanging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Delayed maintenance</w:t>
      </w:r>
    </w:p>
    <w:p w:rsidR="002D54CB" w:rsidRDefault="002D54CB" w:rsidP="002D54CB">
      <w:pPr>
        <w:pStyle w:val="ListParagraph"/>
        <w:numPr>
          <w:ilvl w:val="0"/>
          <w:numId w:val="47"/>
        </w:numPr>
        <w:spacing w:after="0" w:line="240" w:lineRule="auto"/>
        <w:ind w:left="1134" w:hanging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CCTV project installation in progress / not completed yet</w:t>
      </w:r>
    </w:p>
    <w:p w:rsidR="002D54CB" w:rsidRPr="002D54CB" w:rsidRDefault="002D54CB" w:rsidP="002D54CB">
      <w:pPr>
        <w:pStyle w:val="ListParagraph"/>
        <w:spacing w:after="0" w:line="240" w:lineRule="auto"/>
        <w:jc w:val="both"/>
        <w:outlineLvl w:val="0"/>
        <w:rPr>
          <w:rFonts w:ascii="Arial" w:hAnsi="Arial" w:cs="Arial"/>
        </w:rPr>
      </w:pPr>
    </w:p>
    <w:sectPr w:rsidR="002D54CB" w:rsidRPr="002D54CB" w:rsidSect="006E550E">
      <w:pgSz w:w="12240" w:h="15840"/>
      <w:pgMar w:top="568" w:right="758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FE2" w:rsidRDefault="00307FE2" w:rsidP="00DB1508">
      <w:pPr>
        <w:spacing w:after="0" w:line="240" w:lineRule="auto"/>
      </w:pPr>
      <w:r>
        <w:separator/>
      </w:r>
    </w:p>
  </w:endnote>
  <w:endnote w:type="continuationSeparator" w:id="0">
    <w:p w:rsidR="00307FE2" w:rsidRDefault="00307FE2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FE2" w:rsidRDefault="00307FE2" w:rsidP="00DB1508">
      <w:pPr>
        <w:spacing w:after="0" w:line="240" w:lineRule="auto"/>
      </w:pPr>
      <w:r>
        <w:separator/>
      </w:r>
    </w:p>
  </w:footnote>
  <w:footnote w:type="continuationSeparator" w:id="0">
    <w:p w:rsidR="00307FE2" w:rsidRDefault="00307FE2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7B2"/>
    <w:multiLevelType w:val="hybridMultilevel"/>
    <w:tmpl w:val="64626358"/>
    <w:lvl w:ilvl="0" w:tplc="9A02B31C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C7D37"/>
    <w:multiLevelType w:val="hybridMultilevel"/>
    <w:tmpl w:val="CE180CAE"/>
    <w:lvl w:ilvl="0" w:tplc="BA0E202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DF2492"/>
    <w:multiLevelType w:val="hybridMultilevel"/>
    <w:tmpl w:val="7416D47A"/>
    <w:lvl w:ilvl="0" w:tplc="0A80176C">
      <w:start w:val="2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C74F1"/>
    <w:multiLevelType w:val="hybridMultilevel"/>
    <w:tmpl w:val="39B683E4"/>
    <w:lvl w:ilvl="0" w:tplc="B148CD80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7793E"/>
    <w:multiLevelType w:val="hybridMultilevel"/>
    <w:tmpl w:val="56F8CD96"/>
    <w:lvl w:ilvl="0" w:tplc="AF722B3E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E71604"/>
    <w:multiLevelType w:val="hybridMultilevel"/>
    <w:tmpl w:val="63843FE0"/>
    <w:lvl w:ilvl="0" w:tplc="7BDE75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96B12"/>
    <w:multiLevelType w:val="hybridMultilevel"/>
    <w:tmpl w:val="07E2D7DA"/>
    <w:lvl w:ilvl="0" w:tplc="597441D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7C401D"/>
    <w:multiLevelType w:val="hybridMultilevel"/>
    <w:tmpl w:val="C95EAD8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5D137FB"/>
    <w:multiLevelType w:val="hybridMultilevel"/>
    <w:tmpl w:val="DC66EA6C"/>
    <w:lvl w:ilvl="0" w:tplc="43C414F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00875"/>
    <w:multiLevelType w:val="hybridMultilevel"/>
    <w:tmpl w:val="4126D3E4"/>
    <w:lvl w:ilvl="0" w:tplc="1D081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90DFD"/>
    <w:multiLevelType w:val="hybridMultilevel"/>
    <w:tmpl w:val="5BA419E0"/>
    <w:lvl w:ilvl="0" w:tplc="5FB87F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5C29F1"/>
    <w:multiLevelType w:val="hybridMultilevel"/>
    <w:tmpl w:val="AAC24F48"/>
    <w:lvl w:ilvl="0" w:tplc="7C38CE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5E7AD6"/>
    <w:multiLevelType w:val="hybridMultilevel"/>
    <w:tmpl w:val="6F86E730"/>
    <w:lvl w:ilvl="0" w:tplc="F7423D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B5AAB"/>
    <w:multiLevelType w:val="hybridMultilevel"/>
    <w:tmpl w:val="4E4AF86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E5D5105"/>
    <w:multiLevelType w:val="hybridMultilevel"/>
    <w:tmpl w:val="CA501130"/>
    <w:lvl w:ilvl="0" w:tplc="5576F82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FCE388F"/>
    <w:multiLevelType w:val="hybridMultilevel"/>
    <w:tmpl w:val="92FA08A6"/>
    <w:lvl w:ilvl="0" w:tplc="974269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E51505"/>
    <w:multiLevelType w:val="hybridMultilevel"/>
    <w:tmpl w:val="1E8A0AB6"/>
    <w:lvl w:ilvl="0" w:tplc="91F4A00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5D0F12"/>
    <w:multiLevelType w:val="hybridMultilevel"/>
    <w:tmpl w:val="2020E6E2"/>
    <w:lvl w:ilvl="0" w:tplc="AB3A409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403ADA"/>
    <w:multiLevelType w:val="hybridMultilevel"/>
    <w:tmpl w:val="DDB27FF2"/>
    <w:lvl w:ilvl="0" w:tplc="F5C2C494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3BC108D7"/>
    <w:multiLevelType w:val="hybridMultilevel"/>
    <w:tmpl w:val="B99887E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C485457"/>
    <w:multiLevelType w:val="hybridMultilevel"/>
    <w:tmpl w:val="12F24E10"/>
    <w:lvl w:ilvl="0" w:tplc="0E5C4B7A">
      <w:start w:val="1"/>
      <w:numFmt w:val="lowerLetter"/>
      <w:lvlText w:val="(%1)"/>
      <w:lvlJc w:val="left"/>
      <w:pPr>
        <w:ind w:left="1080" w:hanging="360"/>
      </w:pPr>
      <w:rPr>
        <w:rFonts w:eastAsiaTheme="minorEastAsia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FC5459"/>
    <w:multiLevelType w:val="hybridMultilevel"/>
    <w:tmpl w:val="22C69232"/>
    <w:lvl w:ilvl="0" w:tplc="FCB2EDAA">
      <w:start w:val="1"/>
      <w:numFmt w:val="lowerRoman"/>
      <w:lvlText w:val="(%1)"/>
      <w:lvlJc w:val="left"/>
      <w:pPr>
        <w:ind w:left="1080" w:hanging="720"/>
      </w:pPr>
      <w:rPr>
        <w:rFonts w:eastAsia="Calibri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357D69"/>
    <w:multiLevelType w:val="hybridMultilevel"/>
    <w:tmpl w:val="5BAEB3CC"/>
    <w:lvl w:ilvl="0" w:tplc="1C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E70259"/>
    <w:multiLevelType w:val="hybridMultilevel"/>
    <w:tmpl w:val="1172AD70"/>
    <w:lvl w:ilvl="0" w:tplc="E0AEF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7F4CE2"/>
    <w:multiLevelType w:val="hybridMultilevel"/>
    <w:tmpl w:val="A0EADAF2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447A4309"/>
    <w:multiLevelType w:val="hybridMultilevel"/>
    <w:tmpl w:val="C534D106"/>
    <w:lvl w:ilvl="0" w:tplc="026E735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A11B2B"/>
    <w:multiLevelType w:val="hybridMultilevel"/>
    <w:tmpl w:val="B5EA6D14"/>
    <w:lvl w:ilvl="0" w:tplc="840A06F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98B2E67"/>
    <w:multiLevelType w:val="hybridMultilevel"/>
    <w:tmpl w:val="CBFE5A8A"/>
    <w:lvl w:ilvl="0" w:tplc="F274E7BC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>
    <w:nsid w:val="4BF3756A"/>
    <w:multiLevelType w:val="hybridMultilevel"/>
    <w:tmpl w:val="73A85752"/>
    <w:lvl w:ilvl="0" w:tplc="B6D4950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FF335A"/>
    <w:multiLevelType w:val="hybridMultilevel"/>
    <w:tmpl w:val="4B1C0326"/>
    <w:lvl w:ilvl="0" w:tplc="A1ACB94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CEB13C8"/>
    <w:multiLevelType w:val="hybridMultilevel"/>
    <w:tmpl w:val="0750C860"/>
    <w:lvl w:ilvl="0" w:tplc="201AEF54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23D227D"/>
    <w:multiLevelType w:val="hybridMultilevel"/>
    <w:tmpl w:val="8AAED7D4"/>
    <w:lvl w:ilvl="0" w:tplc="7AA803F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42E2358"/>
    <w:multiLevelType w:val="hybridMultilevel"/>
    <w:tmpl w:val="6FB26248"/>
    <w:lvl w:ilvl="0" w:tplc="A62688EC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5986A56"/>
    <w:multiLevelType w:val="hybridMultilevel"/>
    <w:tmpl w:val="1ED0562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143869"/>
    <w:multiLevelType w:val="hybridMultilevel"/>
    <w:tmpl w:val="711257E6"/>
    <w:lvl w:ilvl="0" w:tplc="97565A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82E3377"/>
    <w:multiLevelType w:val="hybridMultilevel"/>
    <w:tmpl w:val="3568447E"/>
    <w:lvl w:ilvl="0" w:tplc="4C9452E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02252C0"/>
    <w:multiLevelType w:val="hybridMultilevel"/>
    <w:tmpl w:val="12942650"/>
    <w:lvl w:ilvl="0" w:tplc="BF48A308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05A18E3"/>
    <w:multiLevelType w:val="hybridMultilevel"/>
    <w:tmpl w:val="CDFE130E"/>
    <w:lvl w:ilvl="0" w:tplc="5C2094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862160"/>
    <w:multiLevelType w:val="hybridMultilevel"/>
    <w:tmpl w:val="2756622E"/>
    <w:lvl w:ilvl="0" w:tplc="1FA69C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F8426B"/>
    <w:multiLevelType w:val="hybridMultilevel"/>
    <w:tmpl w:val="953E1510"/>
    <w:lvl w:ilvl="0" w:tplc="F3325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F1392C"/>
    <w:multiLevelType w:val="hybridMultilevel"/>
    <w:tmpl w:val="C30ADD96"/>
    <w:lvl w:ilvl="0" w:tplc="C4BCED7E">
      <w:start w:val="1"/>
      <w:numFmt w:val="lowerLetter"/>
      <w:lvlText w:val="(%1)"/>
      <w:lvlJc w:val="left"/>
      <w:pPr>
        <w:ind w:left="1434" w:hanging="62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1">
    <w:nsid w:val="71453E24"/>
    <w:multiLevelType w:val="hybridMultilevel"/>
    <w:tmpl w:val="82CE7906"/>
    <w:lvl w:ilvl="0" w:tplc="5AE209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76D5D90"/>
    <w:multiLevelType w:val="hybridMultilevel"/>
    <w:tmpl w:val="CFA8E70C"/>
    <w:lvl w:ilvl="0" w:tplc="8BA0E48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C686B37"/>
    <w:multiLevelType w:val="hybridMultilevel"/>
    <w:tmpl w:val="BA527960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5A2562"/>
    <w:multiLevelType w:val="hybridMultilevel"/>
    <w:tmpl w:val="35A4430C"/>
    <w:lvl w:ilvl="0" w:tplc="DD9055FC">
      <w:start w:val="2"/>
      <w:numFmt w:val="lowerRoman"/>
      <w:lvlText w:val="%1)"/>
      <w:lvlJc w:val="left"/>
      <w:pPr>
        <w:ind w:left="164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7F0236B7"/>
    <w:multiLevelType w:val="hybridMultilevel"/>
    <w:tmpl w:val="71CAD816"/>
    <w:lvl w:ilvl="0" w:tplc="6C06AE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E5559A"/>
    <w:multiLevelType w:val="hybridMultilevel"/>
    <w:tmpl w:val="B02C19BC"/>
    <w:lvl w:ilvl="0" w:tplc="F64A28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2"/>
  </w:num>
  <w:num w:numId="3">
    <w:abstractNumId w:val="39"/>
  </w:num>
  <w:num w:numId="4">
    <w:abstractNumId w:val="9"/>
  </w:num>
  <w:num w:numId="5">
    <w:abstractNumId w:val="28"/>
  </w:num>
  <w:num w:numId="6">
    <w:abstractNumId w:val="2"/>
  </w:num>
  <w:num w:numId="7">
    <w:abstractNumId w:val="16"/>
  </w:num>
  <w:num w:numId="8">
    <w:abstractNumId w:val="11"/>
  </w:num>
  <w:num w:numId="9">
    <w:abstractNumId w:val="33"/>
  </w:num>
  <w:num w:numId="10">
    <w:abstractNumId w:val="24"/>
  </w:num>
  <w:num w:numId="11">
    <w:abstractNumId w:val="43"/>
  </w:num>
  <w:num w:numId="12">
    <w:abstractNumId w:val="15"/>
  </w:num>
  <w:num w:numId="13">
    <w:abstractNumId w:val="25"/>
  </w:num>
  <w:num w:numId="14">
    <w:abstractNumId w:val="40"/>
  </w:num>
  <w:num w:numId="15">
    <w:abstractNumId w:val="27"/>
  </w:num>
  <w:num w:numId="16">
    <w:abstractNumId w:val="35"/>
  </w:num>
  <w:num w:numId="17">
    <w:abstractNumId w:val="22"/>
  </w:num>
  <w:num w:numId="18">
    <w:abstractNumId w:val="7"/>
  </w:num>
  <w:num w:numId="19">
    <w:abstractNumId w:val="44"/>
  </w:num>
  <w:num w:numId="20">
    <w:abstractNumId w:val="17"/>
  </w:num>
  <w:num w:numId="21">
    <w:abstractNumId w:val="5"/>
  </w:num>
  <w:num w:numId="22">
    <w:abstractNumId w:val="19"/>
  </w:num>
  <w:num w:numId="23">
    <w:abstractNumId w:val="20"/>
  </w:num>
  <w:num w:numId="24">
    <w:abstractNumId w:val="8"/>
  </w:num>
  <w:num w:numId="25">
    <w:abstractNumId w:val="1"/>
  </w:num>
  <w:num w:numId="26">
    <w:abstractNumId w:val="6"/>
  </w:num>
  <w:num w:numId="27">
    <w:abstractNumId w:val="26"/>
  </w:num>
  <w:num w:numId="28">
    <w:abstractNumId w:val="18"/>
  </w:num>
  <w:num w:numId="29">
    <w:abstractNumId w:val="31"/>
  </w:num>
  <w:num w:numId="30">
    <w:abstractNumId w:val="30"/>
  </w:num>
  <w:num w:numId="31">
    <w:abstractNumId w:val="10"/>
  </w:num>
  <w:num w:numId="32">
    <w:abstractNumId w:val="12"/>
  </w:num>
  <w:num w:numId="33">
    <w:abstractNumId w:val="21"/>
  </w:num>
  <w:num w:numId="34">
    <w:abstractNumId w:val="29"/>
  </w:num>
  <w:num w:numId="35">
    <w:abstractNumId w:val="37"/>
  </w:num>
  <w:num w:numId="36">
    <w:abstractNumId w:val="46"/>
  </w:num>
  <w:num w:numId="37">
    <w:abstractNumId w:val="41"/>
  </w:num>
  <w:num w:numId="38">
    <w:abstractNumId w:val="42"/>
  </w:num>
  <w:num w:numId="39">
    <w:abstractNumId w:val="34"/>
  </w:num>
  <w:num w:numId="40">
    <w:abstractNumId w:val="36"/>
  </w:num>
  <w:num w:numId="41">
    <w:abstractNumId w:val="45"/>
  </w:num>
  <w:num w:numId="42">
    <w:abstractNumId w:val="38"/>
  </w:num>
  <w:num w:numId="43">
    <w:abstractNumId w:val="4"/>
  </w:num>
  <w:num w:numId="44">
    <w:abstractNumId w:val="23"/>
  </w:num>
  <w:num w:numId="45">
    <w:abstractNumId w:val="3"/>
  </w:num>
  <w:num w:numId="46">
    <w:abstractNumId w:val="14"/>
  </w:num>
  <w:num w:numId="47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0F"/>
    <w:rsid w:val="000002D0"/>
    <w:rsid w:val="000016F6"/>
    <w:rsid w:val="00003600"/>
    <w:rsid w:val="00005957"/>
    <w:rsid w:val="000115A6"/>
    <w:rsid w:val="00012B41"/>
    <w:rsid w:val="00015A32"/>
    <w:rsid w:val="000226DD"/>
    <w:rsid w:val="00022725"/>
    <w:rsid w:val="00026012"/>
    <w:rsid w:val="00026FD9"/>
    <w:rsid w:val="00031989"/>
    <w:rsid w:val="000333D9"/>
    <w:rsid w:val="00040779"/>
    <w:rsid w:val="00041985"/>
    <w:rsid w:val="00044AC4"/>
    <w:rsid w:val="00046227"/>
    <w:rsid w:val="0005130F"/>
    <w:rsid w:val="00051C53"/>
    <w:rsid w:val="00052736"/>
    <w:rsid w:val="0005391D"/>
    <w:rsid w:val="00055222"/>
    <w:rsid w:val="00055A79"/>
    <w:rsid w:val="00062800"/>
    <w:rsid w:val="0006503B"/>
    <w:rsid w:val="00065792"/>
    <w:rsid w:val="000710E1"/>
    <w:rsid w:val="0007650B"/>
    <w:rsid w:val="000773B2"/>
    <w:rsid w:val="00080CA6"/>
    <w:rsid w:val="00082A4E"/>
    <w:rsid w:val="00082B92"/>
    <w:rsid w:val="00090081"/>
    <w:rsid w:val="0009500E"/>
    <w:rsid w:val="00095CFC"/>
    <w:rsid w:val="000A0556"/>
    <w:rsid w:val="000A0DBF"/>
    <w:rsid w:val="000A2A28"/>
    <w:rsid w:val="000A2AA1"/>
    <w:rsid w:val="000A3068"/>
    <w:rsid w:val="000B0012"/>
    <w:rsid w:val="000B01FF"/>
    <w:rsid w:val="000C3487"/>
    <w:rsid w:val="000C4883"/>
    <w:rsid w:val="000C527B"/>
    <w:rsid w:val="000C72B0"/>
    <w:rsid w:val="000D34BB"/>
    <w:rsid w:val="000E04E0"/>
    <w:rsid w:val="000E0CFE"/>
    <w:rsid w:val="000E1816"/>
    <w:rsid w:val="000E1907"/>
    <w:rsid w:val="000E6488"/>
    <w:rsid w:val="000F14B7"/>
    <w:rsid w:val="000F15CB"/>
    <w:rsid w:val="000F29A6"/>
    <w:rsid w:val="000F6E10"/>
    <w:rsid w:val="000F76BD"/>
    <w:rsid w:val="001004FE"/>
    <w:rsid w:val="00103F9A"/>
    <w:rsid w:val="00110D85"/>
    <w:rsid w:val="00113143"/>
    <w:rsid w:val="00113B11"/>
    <w:rsid w:val="001306CF"/>
    <w:rsid w:val="00130AB5"/>
    <w:rsid w:val="001317D1"/>
    <w:rsid w:val="00131EBD"/>
    <w:rsid w:val="0013407E"/>
    <w:rsid w:val="00141D2C"/>
    <w:rsid w:val="00147509"/>
    <w:rsid w:val="001479DC"/>
    <w:rsid w:val="00151041"/>
    <w:rsid w:val="00151529"/>
    <w:rsid w:val="0015160D"/>
    <w:rsid w:val="00153AAD"/>
    <w:rsid w:val="00156DFD"/>
    <w:rsid w:val="0016208C"/>
    <w:rsid w:val="00162ECA"/>
    <w:rsid w:val="00163DD9"/>
    <w:rsid w:val="001712B4"/>
    <w:rsid w:val="0017189F"/>
    <w:rsid w:val="00173751"/>
    <w:rsid w:val="00181465"/>
    <w:rsid w:val="001823DD"/>
    <w:rsid w:val="001828D3"/>
    <w:rsid w:val="00182A45"/>
    <w:rsid w:val="001A41E7"/>
    <w:rsid w:val="001B00F5"/>
    <w:rsid w:val="001B2869"/>
    <w:rsid w:val="001B2E53"/>
    <w:rsid w:val="001B4385"/>
    <w:rsid w:val="001B7584"/>
    <w:rsid w:val="001C323C"/>
    <w:rsid w:val="001C32E4"/>
    <w:rsid w:val="001C496C"/>
    <w:rsid w:val="001C6A05"/>
    <w:rsid w:val="001D07AB"/>
    <w:rsid w:val="001D5E1B"/>
    <w:rsid w:val="001D75C8"/>
    <w:rsid w:val="001E0388"/>
    <w:rsid w:val="001E1B86"/>
    <w:rsid w:val="001E284E"/>
    <w:rsid w:val="001E3894"/>
    <w:rsid w:val="001E6167"/>
    <w:rsid w:val="001F0500"/>
    <w:rsid w:val="001F0CED"/>
    <w:rsid w:val="001F369F"/>
    <w:rsid w:val="00200744"/>
    <w:rsid w:val="00202511"/>
    <w:rsid w:val="002026BE"/>
    <w:rsid w:val="00204538"/>
    <w:rsid w:val="00206B22"/>
    <w:rsid w:val="00206E9F"/>
    <w:rsid w:val="00207D00"/>
    <w:rsid w:val="00211B11"/>
    <w:rsid w:val="00212C41"/>
    <w:rsid w:val="002136FC"/>
    <w:rsid w:val="00217746"/>
    <w:rsid w:val="00220C71"/>
    <w:rsid w:val="00226BD5"/>
    <w:rsid w:val="00230809"/>
    <w:rsid w:val="0023322C"/>
    <w:rsid w:val="0023369C"/>
    <w:rsid w:val="00235DA0"/>
    <w:rsid w:val="002366A1"/>
    <w:rsid w:val="002422DA"/>
    <w:rsid w:val="00243B4D"/>
    <w:rsid w:val="00244F98"/>
    <w:rsid w:val="00247ECC"/>
    <w:rsid w:val="00251BC9"/>
    <w:rsid w:val="0025261D"/>
    <w:rsid w:val="00253BA7"/>
    <w:rsid w:val="002606E1"/>
    <w:rsid w:val="00261077"/>
    <w:rsid w:val="00261D30"/>
    <w:rsid w:val="00275EB5"/>
    <w:rsid w:val="002800B5"/>
    <w:rsid w:val="002835D1"/>
    <w:rsid w:val="002838E4"/>
    <w:rsid w:val="00286F8A"/>
    <w:rsid w:val="0028789F"/>
    <w:rsid w:val="002956D0"/>
    <w:rsid w:val="00296510"/>
    <w:rsid w:val="002973E8"/>
    <w:rsid w:val="002A3694"/>
    <w:rsid w:val="002A6B00"/>
    <w:rsid w:val="002B08E1"/>
    <w:rsid w:val="002B197E"/>
    <w:rsid w:val="002B3082"/>
    <w:rsid w:val="002B5B07"/>
    <w:rsid w:val="002C441D"/>
    <w:rsid w:val="002C4526"/>
    <w:rsid w:val="002C4D2A"/>
    <w:rsid w:val="002C5CB2"/>
    <w:rsid w:val="002D4348"/>
    <w:rsid w:val="002D54CB"/>
    <w:rsid w:val="002E0B34"/>
    <w:rsid w:val="002E13D5"/>
    <w:rsid w:val="002E14C5"/>
    <w:rsid w:val="002E1F7C"/>
    <w:rsid w:val="002E404E"/>
    <w:rsid w:val="002E4BF3"/>
    <w:rsid w:val="002E65D7"/>
    <w:rsid w:val="002F18C5"/>
    <w:rsid w:val="00300DB7"/>
    <w:rsid w:val="003013F3"/>
    <w:rsid w:val="0030388B"/>
    <w:rsid w:val="00303D85"/>
    <w:rsid w:val="00305323"/>
    <w:rsid w:val="00307FE2"/>
    <w:rsid w:val="00310DE1"/>
    <w:rsid w:val="003130D1"/>
    <w:rsid w:val="00314530"/>
    <w:rsid w:val="0031514B"/>
    <w:rsid w:val="00322191"/>
    <w:rsid w:val="003235D4"/>
    <w:rsid w:val="00323697"/>
    <w:rsid w:val="00336D6E"/>
    <w:rsid w:val="0034464B"/>
    <w:rsid w:val="003450B0"/>
    <w:rsid w:val="00346C90"/>
    <w:rsid w:val="0034774F"/>
    <w:rsid w:val="003504F6"/>
    <w:rsid w:val="00350BE0"/>
    <w:rsid w:val="00350DCD"/>
    <w:rsid w:val="003510C2"/>
    <w:rsid w:val="00352FA3"/>
    <w:rsid w:val="003541C5"/>
    <w:rsid w:val="003554D8"/>
    <w:rsid w:val="00362E8C"/>
    <w:rsid w:val="00363882"/>
    <w:rsid w:val="00366979"/>
    <w:rsid w:val="00373A84"/>
    <w:rsid w:val="00374B86"/>
    <w:rsid w:val="00384F0A"/>
    <w:rsid w:val="00391284"/>
    <w:rsid w:val="003912F9"/>
    <w:rsid w:val="00392460"/>
    <w:rsid w:val="00393E6C"/>
    <w:rsid w:val="00396483"/>
    <w:rsid w:val="003A0196"/>
    <w:rsid w:val="003A196A"/>
    <w:rsid w:val="003A4A56"/>
    <w:rsid w:val="003B15B6"/>
    <w:rsid w:val="003B3A5B"/>
    <w:rsid w:val="003B5091"/>
    <w:rsid w:val="003B5402"/>
    <w:rsid w:val="003B5463"/>
    <w:rsid w:val="003C2ADA"/>
    <w:rsid w:val="003C4E64"/>
    <w:rsid w:val="003C53EF"/>
    <w:rsid w:val="003C6B11"/>
    <w:rsid w:val="003C785A"/>
    <w:rsid w:val="003D7ABC"/>
    <w:rsid w:val="003E3585"/>
    <w:rsid w:val="003E5612"/>
    <w:rsid w:val="003E601C"/>
    <w:rsid w:val="003E6E9C"/>
    <w:rsid w:val="003F1D7B"/>
    <w:rsid w:val="003F4A2E"/>
    <w:rsid w:val="003F6E43"/>
    <w:rsid w:val="003F6EAC"/>
    <w:rsid w:val="003F7CE2"/>
    <w:rsid w:val="004016C1"/>
    <w:rsid w:val="00402A44"/>
    <w:rsid w:val="0040578A"/>
    <w:rsid w:val="0040684E"/>
    <w:rsid w:val="0041625A"/>
    <w:rsid w:val="00420BFA"/>
    <w:rsid w:val="00422671"/>
    <w:rsid w:val="00422CB0"/>
    <w:rsid w:val="0042351F"/>
    <w:rsid w:val="00423E34"/>
    <w:rsid w:val="00423E59"/>
    <w:rsid w:val="004253F6"/>
    <w:rsid w:val="00430277"/>
    <w:rsid w:val="004315C0"/>
    <w:rsid w:val="00431A19"/>
    <w:rsid w:val="00437C38"/>
    <w:rsid w:val="00451494"/>
    <w:rsid w:val="00456491"/>
    <w:rsid w:val="00460FD2"/>
    <w:rsid w:val="00461212"/>
    <w:rsid w:val="0046227D"/>
    <w:rsid w:val="00465F6D"/>
    <w:rsid w:val="00466C07"/>
    <w:rsid w:val="004679CC"/>
    <w:rsid w:val="0047634E"/>
    <w:rsid w:val="004813B8"/>
    <w:rsid w:val="00490D44"/>
    <w:rsid w:val="00491B48"/>
    <w:rsid w:val="00493015"/>
    <w:rsid w:val="004950EE"/>
    <w:rsid w:val="00495833"/>
    <w:rsid w:val="004977A9"/>
    <w:rsid w:val="004A00D3"/>
    <w:rsid w:val="004A09AD"/>
    <w:rsid w:val="004A62DE"/>
    <w:rsid w:val="004A7FD9"/>
    <w:rsid w:val="004B44EF"/>
    <w:rsid w:val="004B4B52"/>
    <w:rsid w:val="004C0992"/>
    <w:rsid w:val="004C44E1"/>
    <w:rsid w:val="004C5509"/>
    <w:rsid w:val="004C5AE9"/>
    <w:rsid w:val="004D05A3"/>
    <w:rsid w:val="004D17A6"/>
    <w:rsid w:val="004D18C0"/>
    <w:rsid w:val="004D45EF"/>
    <w:rsid w:val="004D497C"/>
    <w:rsid w:val="004E03F1"/>
    <w:rsid w:val="004E13FB"/>
    <w:rsid w:val="004E2276"/>
    <w:rsid w:val="004E536A"/>
    <w:rsid w:val="004E67DE"/>
    <w:rsid w:val="004E74C9"/>
    <w:rsid w:val="004E75EB"/>
    <w:rsid w:val="004E7F43"/>
    <w:rsid w:val="004F5213"/>
    <w:rsid w:val="004F55AD"/>
    <w:rsid w:val="004F7B4C"/>
    <w:rsid w:val="005008C7"/>
    <w:rsid w:val="00513083"/>
    <w:rsid w:val="00515602"/>
    <w:rsid w:val="0052005B"/>
    <w:rsid w:val="00521171"/>
    <w:rsid w:val="00521C71"/>
    <w:rsid w:val="005225EF"/>
    <w:rsid w:val="0052594B"/>
    <w:rsid w:val="00525BB9"/>
    <w:rsid w:val="005279C1"/>
    <w:rsid w:val="005318EE"/>
    <w:rsid w:val="00532531"/>
    <w:rsid w:val="0053349A"/>
    <w:rsid w:val="005346BD"/>
    <w:rsid w:val="005405F0"/>
    <w:rsid w:val="0054378D"/>
    <w:rsid w:val="00551969"/>
    <w:rsid w:val="005524DD"/>
    <w:rsid w:val="00555FE7"/>
    <w:rsid w:val="00562AC9"/>
    <w:rsid w:val="0056444A"/>
    <w:rsid w:val="00566B0E"/>
    <w:rsid w:val="00566CB8"/>
    <w:rsid w:val="00567B24"/>
    <w:rsid w:val="00572AAB"/>
    <w:rsid w:val="0057345D"/>
    <w:rsid w:val="00574F3A"/>
    <w:rsid w:val="0057506B"/>
    <w:rsid w:val="0057794C"/>
    <w:rsid w:val="00582974"/>
    <w:rsid w:val="00583FAC"/>
    <w:rsid w:val="005841AE"/>
    <w:rsid w:val="00591EAA"/>
    <w:rsid w:val="00592512"/>
    <w:rsid w:val="00592A8C"/>
    <w:rsid w:val="00593859"/>
    <w:rsid w:val="005945E9"/>
    <w:rsid w:val="0059674B"/>
    <w:rsid w:val="005A0BF1"/>
    <w:rsid w:val="005C057E"/>
    <w:rsid w:val="005C3AA4"/>
    <w:rsid w:val="005D42C5"/>
    <w:rsid w:val="005D4ED3"/>
    <w:rsid w:val="005D5448"/>
    <w:rsid w:val="005E123E"/>
    <w:rsid w:val="005E7B40"/>
    <w:rsid w:val="005F20B1"/>
    <w:rsid w:val="005F3F35"/>
    <w:rsid w:val="005F459D"/>
    <w:rsid w:val="005F630B"/>
    <w:rsid w:val="006009A0"/>
    <w:rsid w:val="006015AE"/>
    <w:rsid w:val="00604285"/>
    <w:rsid w:val="00607171"/>
    <w:rsid w:val="006140CA"/>
    <w:rsid w:val="00617B5C"/>
    <w:rsid w:val="00633A4B"/>
    <w:rsid w:val="00637B39"/>
    <w:rsid w:val="006456E7"/>
    <w:rsid w:val="006505B1"/>
    <w:rsid w:val="006524CC"/>
    <w:rsid w:val="00652F0E"/>
    <w:rsid w:val="006701F3"/>
    <w:rsid w:val="006748E3"/>
    <w:rsid w:val="006762C5"/>
    <w:rsid w:val="00677C72"/>
    <w:rsid w:val="00680A9A"/>
    <w:rsid w:val="00682580"/>
    <w:rsid w:val="006842D9"/>
    <w:rsid w:val="006917CD"/>
    <w:rsid w:val="00691EDB"/>
    <w:rsid w:val="00691FC0"/>
    <w:rsid w:val="006B11A5"/>
    <w:rsid w:val="006B1CD3"/>
    <w:rsid w:val="006B3B97"/>
    <w:rsid w:val="006B3DC6"/>
    <w:rsid w:val="006B4375"/>
    <w:rsid w:val="006B7C4D"/>
    <w:rsid w:val="006C086A"/>
    <w:rsid w:val="006C2FA7"/>
    <w:rsid w:val="006C3408"/>
    <w:rsid w:val="006C4DCA"/>
    <w:rsid w:val="006C5B6E"/>
    <w:rsid w:val="006C6AC6"/>
    <w:rsid w:val="006D22A6"/>
    <w:rsid w:val="006D23BE"/>
    <w:rsid w:val="006D30EF"/>
    <w:rsid w:val="006D5946"/>
    <w:rsid w:val="006E029D"/>
    <w:rsid w:val="006E0F31"/>
    <w:rsid w:val="006E2535"/>
    <w:rsid w:val="006E447C"/>
    <w:rsid w:val="006E550E"/>
    <w:rsid w:val="006E5815"/>
    <w:rsid w:val="006F06B9"/>
    <w:rsid w:val="006F0BDD"/>
    <w:rsid w:val="006F2053"/>
    <w:rsid w:val="006F2271"/>
    <w:rsid w:val="006F4245"/>
    <w:rsid w:val="00701E46"/>
    <w:rsid w:val="00703B2E"/>
    <w:rsid w:val="00704FB1"/>
    <w:rsid w:val="00710D02"/>
    <w:rsid w:val="007118B7"/>
    <w:rsid w:val="00711CC5"/>
    <w:rsid w:val="00713E4B"/>
    <w:rsid w:val="00717E17"/>
    <w:rsid w:val="00721731"/>
    <w:rsid w:val="0072523F"/>
    <w:rsid w:val="00727B18"/>
    <w:rsid w:val="0073009D"/>
    <w:rsid w:val="00732AD7"/>
    <w:rsid w:val="00732F1A"/>
    <w:rsid w:val="00733692"/>
    <w:rsid w:val="00735F85"/>
    <w:rsid w:val="00735FC9"/>
    <w:rsid w:val="0074678A"/>
    <w:rsid w:val="00752EAB"/>
    <w:rsid w:val="0075491A"/>
    <w:rsid w:val="00764334"/>
    <w:rsid w:val="00783D94"/>
    <w:rsid w:val="00784077"/>
    <w:rsid w:val="00787784"/>
    <w:rsid w:val="007907EC"/>
    <w:rsid w:val="00790E74"/>
    <w:rsid w:val="007951F9"/>
    <w:rsid w:val="00795444"/>
    <w:rsid w:val="00796863"/>
    <w:rsid w:val="007A22E6"/>
    <w:rsid w:val="007A3177"/>
    <w:rsid w:val="007A5C12"/>
    <w:rsid w:val="007A6B70"/>
    <w:rsid w:val="007B72A8"/>
    <w:rsid w:val="007C049D"/>
    <w:rsid w:val="007C2860"/>
    <w:rsid w:val="007C6C8D"/>
    <w:rsid w:val="007C7CC7"/>
    <w:rsid w:val="007D0175"/>
    <w:rsid w:val="007D3628"/>
    <w:rsid w:val="007D6C0A"/>
    <w:rsid w:val="007E3447"/>
    <w:rsid w:val="007E7977"/>
    <w:rsid w:val="007F0FBD"/>
    <w:rsid w:val="007F24B0"/>
    <w:rsid w:val="007F5F7B"/>
    <w:rsid w:val="00802076"/>
    <w:rsid w:val="00802DCE"/>
    <w:rsid w:val="00803673"/>
    <w:rsid w:val="008046C7"/>
    <w:rsid w:val="00805E36"/>
    <w:rsid w:val="00810B14"/>
    <w:rsid w:val="0081425D"/>
    <w:rsid w:val="00814574"/>
    <w:rsid w:val="0082214B"/>
    <w:rsid w:val="0082776A"/>
    <w:rsid w:val="008304EB"/>
    <w:rsid w:val="00832FD5"/>
    <w:rsid w:val="00833625"/>
    <w:rsid w:val="00834B88"/>
    <w:rsid w:val="00835573"/>
    <w:rsid w:val="0083742C"/>
    <w:rsid w:val="0083772C"/>
    <w:rsid w:val="008424B4"/>
    <w:rsid w:val="00843914"/>
    <w:rsid w:val="00844201"/>
    <w:rsid w:val="00845BE5"/>
    <w:rsid w:val="00847DF0"/>
    <w:rsid w:val="00850363"/>
    <w:rsid w:val="00850CC7"/>
    <w:rsid w:val="008513C3"/>
    <w:rsid w:val="00853649"/>
    <w:rsid w:val="00856F99"/>
    <w:rsid w:val="0086133C"/>
    <w:rsid w:val="008668FA"/>
    <w:rsid w:val="00881598"/>
    <w:rsid w:val="008821AF"/>
    <w:rsid w:val="00884F88"/>
    <w:rsid w:val="00890852"/>
    <w:rsid w:val="00890AB4"/>
    <w:rsid w:val="008936F3"/>
    <w:rsid w:val="008974C3"/>
    <w:rsid w:val="008A14FA"/>
    <w:rsid w:val="008A2689"/>
    <w:rsid w:val="008A3064"/>
    <w:rsid w:val="008A3260"/>
    <w:rsid w:val="008A52D5"/>
    <w:rsid w:val="008B2E50"/>
    <w:rsid w:val="008B3E7C"/>
    <w:rsid w:val="008B4716"/>
    <w:rsid w:val="008B5508"/>
    <w:rsid w:val="008B7B8C"/>
    <w:rsid w:val="008C0374"/>
    <w:rsid w:val="008C2F92"/>
    <w:rsid w:val="008D27DB"/>
    <w:rsid w:val="008E0CE8"/>
    <w:rsid w:val="008E13A6"/>
    <w:rsid w:val="008E1AAE"/>
    <w:rsid w:val="008E6818"/>
    <w:rsid w:val="008F0979"/>
    <w:rsid w:val="008F5C5A"/>
    <w:rsid w:val="00905034"/>
    <w:rsid w:val="00905917"/>
    <w:rsid w:val="00906702"/>
    <w:rsid w:val="00913EED"/>
    <w:rsid w:val="00916A9F"/>
    <w:rsid w:val="00916CE7"/>
    <w:rsid w:val="009222A7"/>
    <w:rsid w:val="00926370"/>
    <w:rsid w:val="00926938"/>
    <w:rsid w:val="0092795A"/>
    <w:rsid w:val="00927C09"/>
    <w:rsid w:val="00930948"/>
    <w:rsid w:val="00930D2E"/>
    <w:rsid w:val="00935382"/>
    <w:rsid w:val="00935C43"/>
    <w:rsid w:val="0093674F"/>
    <w:rsid w:val="009405C3"/>
    <w:rsid w:val="009409B9"/>
    <w:rsid w:val="0094120B"/>
    <w:rsid w:val="00941DB4"/>
    <w:rsid w:val="00942F9D"/>
    <w:rsid w:val="00945835"/>
    <w:rsid w:val="00952B5C"/>
    <w:rsid w:val="009539AF"/>
    <w:rsid w:val="00957D66"/>
    <w:rsid w:val="009601D2"/>
    <w:rsid w:val="00960EBE"/>
    <w:rsid w:val="00961E2F"/>
    <w:rsid w:val="0096672A"/>
    <w:rsid w:val="00966C50"/>
    <w:rsid w:val="00967259"/>
    <w:rsid w:val="009705C6"/>
    <w:rsid w:val="00971825"/>
    <w:rsid w:val="009763BA"/>
    <w:rsid w:val="0097652F"/>
    <w:rsid w:val="00983EC7"/>
    <w:rsid w:val="00990CE2"/>
    <w:rsid w:val="00992AA4"/>
    <w:rsid w:val="00993310"/>
    <w:rsid w:val="009979C7"/>
    <w:rsid w:val="009A0286"/>
    <w:rsid w:val="009A4739"/>
    <w:rsid w:val="009B0431"/>
    <w:rsid w:val="009C0DE1"/>
    <w:rsid w:val="009C268C"/>
    <w:rsid w:val="009C4E79"/>
    <w:rsid w:val="009C7CE1"/>
    <w:rsid w:val="009D2402"/>
    <w:rsid w:val="009E3098"/>
    <w:rsid w:val="009F3B4B"/>
    <w:rsid w:val="009F7581"/>
    <w:rsid w:val="00A00E4A"/>
    <w:rsid w:val="00A01414"/>
    <w:rsid w:val="00A17CB8"/>
    <w:rsid w:val="00A20540"/>
    <w:rsid w:val="00A21D22"/>
    <w:rsid w:val="00A21F7F"/>
    <w:rsid w:val="00A22ECB"/>
    <w:rsid w:val="00A2310B"/>
    <w:rsid w:val="00A245A5"/>
    <w:rsid w:val="00A30756"/>
    <w:rsid w:val="00A33285"/>
    <w:rsid w:val="00A36DA6"/>
    <w:rsid w:val="00A40246"/>
    <w:rsid w:val="00A4192C"/>
    <w:rsid w:val="00A44B9A"/>
    <w:rsid w:val="00A46315"/>
    <w:rsid w:val="00A46CC2"/>
    <w:rsid w:val="00A50DD3"/>
    <w:rsid w:val="00A51004"/>
    <w:rsid w:val="00A551B4"/>
    <w:rsid w:val="00A55457"/>
    <w:rsid w:val="00A64BF2"/>
    <w:rsid w:val="00A66D53"/>
    <w:rsid w:val="00A6716F"/>
    <w:rsid w:val="00A750D6"/>
    <w:rsid w:val="00A756F5"/>
    <w:rsid w:val="00A75AE8"/>
    <w:rsid w:val="00A7701D"/>
    <w:rsid w:val="00A8003C"/>
    <w:rsid w:val="00A87430"/>
    <w:rsid w:val="00A90242"/>
    <w:rsid w:val="00A90517"/>
    <w:rsid w:val="00A910A7"/>
    <w:rsid w:val="00A96DC3"/>
    <w:rsid w:val="00AA4667"/>
    <w:rsid w:val="00AB2A22"/>
    <w:rsid w:val="00AB3558"/>
    <w:rsid w:val="00AC052D"/>
    <w:rsid w:val="00AC398E"/>
    <w:rsid w:val="00AC5B1E"/>
    <w:rsid w:val="00AC65E7"/>
    <w:rsid w:val="00AC6780"/>
    <w:rsid w:val="00AC67FD"/>
    <w:rsid w:val="00AD49F4"/>
    <w:rsid w:val="00AD4B8F"/>
    <w:rsid w:val="00AD6B5D"/>
    <w:rsid w:val="00AE0590"/>
    <w:rsid w:val="00AE0CFC"/>
    <w:rsid w:val="00AE290B"/>
    <w:rsid w:val="00AE4D2A"/>
    <w:rsid w:val="00AE521B"/>
    <w:rsid w:val="00AF387B"/>
    <w:rsid w:val="00AF6FE8"/>
    <w:rsid w:val="00B00C2E"/>
    <w:rsid w:val="00B05CA7"/>
    <w:rsid w:val="00B06032"/>
    <w:rsid w:val="00B07D55"/>
    <w:rsid w:val="00B07ED4"/>
    <w:rsid w:val="00B1482C"/>
    <w:rsid w:val="00B1547F"/>
    <w:rsid w:val="00B177F2"/>
    <w:rsid w:val="00B205F4"/>
    <w:rsid w:val="00B21162"/>
    <w:rsid w:val="00B21C1C"/>
    <w:rsid w:val="00B223DD"/>
    <w:rsid w:val="00B246E9"/>
    <w:rsid w:val="00B31016"/>
    <w:rsid w:val="00B319B6"/>
    <w:rsid w:val="00B32459"/>
    <w:rsid w:val="00B33974"/>
    <w:rsid w:val="00B34421"/>
    <w:rsid w:val="00B36653"/>
    <w:rsid w:val="00B37E26"/>
    <w:rsid w:val="00B40FCE"/>
    <w:rsid w:val="00B433E2"/>
    <w:rsid w:val="00B46353"/>
    <w:rsid w:val="00B47C13"/>
    <w:rsid w:val="00B524B2"/>
    <w:rsid w:val="00B55A92"/>
    <w:rsid w:val="00B56227"/>
    <w:rsid w:val="00B60B8E"/>
    <w:rsid w:val="00B621B1"/>
    <w:rsid w:val="00B66DDB"/>
    <w:rsid w:val="00B72A86"/>
    <w:rsid w:val="00B75B5B"/>
    <w:rsid w:val="00B75F59"/>
    <w:rsid w:val="00B85208"/>
    <w:rsid w:val="00B8706F"/>
    <w:rsid w:val="00B90502"/>
    <w:rsid w:val="00B92307"/>
    <w:rsid w:val="00B93309"/>
    <w:rsid w:val="00B95F63"/>
    <w:rsid w:val="00B96F82"/>
    <w:rsid w:val="00BA3834"/>
    <w:rsid w:val="00BA4847"/>
    <w:rsid w:val="00BA7CE2"/>
    <w:rsid w:val="00BB15C2"/>
    <w:rsid w:val="00BB5EA4"/>
    <w:rsid w:val="00BB6AF7"/>
    <w:rsid w:val="00BC06BD"/>
    <w:rsid w:val="00BC2F3F"/>
    <w:rsid w:val="00BC47EE"/>
    <w:rsid w:val="00BC7A99"/>
    <w:rsid w:val="00BD1231"/>
    <w:rsid w:val="00BD65B7"/>
    <w:rsid w:val="00BE0525"/>
    <w:rsid w:val="00BE0C5A"/>
    <w:rsid w:val="00BE4A13"/>
    <w:rsid w:val="00BE59DB"/>
    <w:rsid w:val="00BF349B"/>
    <w:rsid w:val="00BF68B6"/>
    <w:rsid w:val="00BF69C4"/>
    <w:rsid w:val="00BF6BB5"/>
    <w:rsid w:val="00BF79D5"/>
    <w:rsid w:val="00C01BD0"/>
    <w:rsid w:val="00C02DEB"/>
    <w:rsid w:val="00C032F2"/>
    <w:rsid w:val="00C0401D"/>
    <w:rsid w:val="00C0405D"/>
    <w:rsid w:val="00C202CB"/>
    <w:rsid w:val="00C221EA"/>
    <w:rsid w:val="00C32D6D"/>
    <w:rsid w:val="00C33C1E"/>
    <w:rsid w:val="00C456F7"/>
    <w:rsid w:val="00C47AFA"/>
    <w:rsid w:val="00C50D10"/>
    <w:rsid w:val="00C528C8"/>
    <w:rsid w:val="00C53011"/>
    <w:rsid w:val="00C602C7"/>
    <w:rsid w:val="00C610FA"/>
    <w:rsid w:val="00C6207A"/>
    <w:rsid w:val="00C62268"/>
    <w:rsid w:val="00C63A7F"/>
    <w:rsid w:val="00C64770"/>
    <w:rsid w:val="00C731ED"/>
    <w:rsid w:val="00C75372"/>
    <w:rsid w:val="00C81DAE"/>
    <w:rsid w:val="00C92817"/>
    <w:rsid w:val="00CA3593"/>
    <w:rsid w:val="00CB3739"/>
    <w:rsid w:val="00CB5EC8"/>
    <w:rsid w:val="00CB6278"/>
    <w:rsid w:val="00CB640B"/>
    <w:rsid w:val="00CC164A"/>
    <w:rsid w:val="00CC3B34"/>
    <w:rsid w:val="00CE1573"/>
    <w:rsid w:val="00CE54D8"/>
    <w:rsid w:val="00CE7A26"/>
    <w:rsid w:val="00CF4661"/>
    <w:rsid w:val="00CF5BC7"/>
    <w:rsid w:val="00D02BE4"/>
    <w:rsid w:val="00D10224"/>
    <w:rsid w:val="00D12E4F"/>
    <w:rsid w:val="00D16ACF"/>
    <w:rsid w:val="00D17AFC"/>
    <w:rsid w:val="00D222DF"/>
    <w:rsid w:val="00D236B7"/>
    <w:rsid w:val="00D2470F"/>
    <w:rsid w:val="00D444E5"/>
    <w:rsid w:val="00D46248"/>
    <w:rsid w:val="00D477D9"/>
    <w:rsid w:val="00D547D6"/>
    <w:rsid w:val="00D566EE"/>
    <w:rsid w:val="00D57243"/>
    <w:rsid w:val="00D57D7B"/>
    <w:rsid w:val="00D6152B"/>
    <w:rsid w:val="00D63F52"/>
    <w:rsid w:val="00D6530D"/>
    <w:rsid w:val="00D66BBB"/>
    <w:rsid w:val="00D74AD1"/>
    <w:rsid w:val="00D74B8D"/>
    <w:rsid w:val="00D74FD2"/>
    <w:rsid w:val="00D82AB0"/>
    <w:rsid w:val="00D85425"/>
    <w:rsid w:val="00D91442"/>
    <w:rsid w:val="00D92CFD"/>
    <w:rsid w:val="00D92F30"/>
    <w:rsid w:val="00D93081"/>
    <w:rsid w:val="00D94B31"/>
    <w:rsid w:val="00DA0998"/>
    <w:rsid w:val="00DA1E37"/>
    <w:rsid w:val="00DB04E0"/>
    <w:rsid w:val="00DB1508"/>
    <w:rsid w:val="00DB21E7"/>
    <w:rsid w:val="00DB382A"/>
    <w:rsid w:val="00DC35EF"/>
    <w:rsid w:val="00DD143A"/>
    <w:rsid w:val="00DD3A8F"/>
    <w:rsid w:val="00DD4D78"/>
    <w:rsid w:val="00DD54BB"/>
    <w:rsid w:val="00DE5D58"/>
    <w:rsid w:val="00DE68BF"/>
    <w:rsid w:val="00DF32BB"/>
    <w:rsid w:val="00DF3C4B"/>
    <w:rsid w:val="00DF4704"/>
    <w:rsid w:val="00DF6F27"/>
    <w:rsid w:val="00E00BA3"/>
    <w:rsid w:val="00E04B55"/>
    <w:rsid w:val="00E04E3B"/>
    <w:rsid w:val="00E1127E"/>
    <w:rsid w:val="00E1610F"/>
    <w:rsid w:val="00E16B9F"/>
    <w:rsid w:val="00E24CB8"/>
    <w:rsid w:val="00E26225"/>
    <w:rsid w:val="00E2702D"/>
    <w:rsid w:val="00E30D7E"/>
    <w:rsid w:val="00E31670"/>
    <w:rsid w:val="00E31BF8"/>
    <w:rsid w:val="00E37C58"/>
    <w:rsid w:val="00E41111"/>
    <w:rsid w:val="00E42375"/>
    <w:rsid w:val="00E4370C"/>
    <w:rsid w:val="00E44027"/>
    <w:rsid w:val="00E449A5"/>
    <w:rsid w:val="00E456B6"/>
    <w:rsid w:val="00E458BE"/>
    <w:rsid w:val="00E53BF6"/>
    <w:rsid w:val="00E55892"/>
    <w:rsid w:val="00E57A4E"/>
    <w:rsid w:val="00E57DBE"/>
    <w:rsid w:val="00E6154F"/>
    <w:rsid w:val="00E646D3"/>
    <w:rsid w:val="00E660F7"/>
    <w:rsid w:val="00E676A3"/>
    <w:rsid w:val="00E67927"/>
    <w:rsid w:val="00E70FAA"/>
    <w:rsid w:val="00E74736"/>
    <w:rsid w:val="00E769F4"/>
    <w:rsid w:val="00E77A36"/>
    <w:rsid w:val="00E80B27"/>
    <w:rsid w:val="00E81167"/>
    <w:rsid w:val="00E8305A"/>
    <w:rsid w:val="00E83B34"/>
    <w:rsid w:val="00E91A0D"/>
    <w:rsid w:val="00E942E9"/>
    <w:rsid w:val="00E96DB8"/>
    <w:rsid w:val="00EA0743"/>
    <w:rsid w:val="00EA5A80"/>
    <w:rsid w:val="00EB1C6C"/>
    <w:rsid w:val="00EB1E93"/>
    <w:rsid w:val="00EB23E5"/>
    <w:rsid w:val="00EB53F1"/>
    <w:rsid w:val="00EB58BB"/>
    <w:rsid w:val="00EB7E18"/>
    <w:rsid w:val="00EC1D8C"/>
    <w:rsid w:val="00EC4D63"/>
    <w:rsid w:val="00EC4D69"/>
    <w:rsid w:val="00EC68CF"/>
    <w:rsid w:val="00EC6C97"/>
    <w:rsid w:val="00EC76E9"/>
    <w:rsid w:val="00EC7D66"/>
    <w:rsid w:val="00ED1AF6"/>
    <w:rsid w:val="00ED2B51"/>
    <w:rsid w:val="00ED3E50"/>
    <w:rsid w:val="00ED4839"/>
    <w:rsid w:val="00EE2C11"/>
    <w:rsid w:val="00EF3B09"/>
    <w:rsid w:val="00EF5FED"/>
    <w:rsid w:val="00EF7862"/>
    <w:rsid w:val="00F00B6B"/>
    <w:rsid w:val="00F03617"/>
    <w:rsid w:val="00F13E46"/>
    <w:rsid w:val="00F17327"/>
    <w:rsid w:val="00F176CD"/>
    <w:rsid w:val="00F25A2B"/>
    <w:rsid w:val="00F30EBA"/>
    <w:rsid w:val="00F33DA9"/>
    <w:rsid w:val="00F401E2"/>
    <w:rsid w:val="00F4106F"/>
    <w:rsid w:val="00F41319"/>
    <w:rsid w:val="00F47756"/>
    <w:rsid w:val="00F477AC"/>
    <w:rsid w:val="00F510D7"/>
    <w:rsid w:val="00F51C2F"/>
    <w:rsid w:val="00F52590"/>
    <w:rsid w:val="00F526AD"/>
    <w:rsid w:val="00F53E05"/>
    <w:rsid w:val="00F54D10"/>
    <w:rsid w:val="00F5526F"/>
    <w:rsid w:val="00F65142"/>
    <w:rsid w:val="00F66AA5"/>
    <w:rsid w:val="00F70001"/>
    <w:rsid w:val="00F704C4"/>
    <w:rsid w:val="00F77ABE"/>
    <w:rsid w:val="00F806FE"/>
    <w:rsid w:val="00F80B01"/>
    <w:rsid w:val="00F83B37"/>
    <w:rsid w:val="00F83C35"/>
    <w:rsid w:val="00F86A5F"/>
    <w:rsid w:val="00F91072"/>
    <w:rsid w:val="00F920A1"/>
    <w:rsid w:val="00FA3CC6"/>
    <w:rsid w:val="00FA6022"/>
    <w:rsid w:val="00FB09F5"/>
    <w:rsid w:val="00FB4378"/>
    <w:rsid w:val="00FC7AE0"/>
    <w:rsid w:val="00FD3185"/>
    <w:rsid w:val="00FD3B7E"/>
    <w:rsid w:val="00FD4788"/>
    <w:rsid w:val="00FD4C2F"/>
    <w:rsid w:val="00FD7E9F"/>
    <w:rsid w:val="00FE1757"/>
    <w:rsid w:val="00FE5840"/>
    <w:rsid w:val="00FF01E9"/>
    <w:rsid w:val="00FF359D"/>
    <w:rsid w:val="00FF5961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3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3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16A1D-761B-4EA4-A17F-0B7852DFA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MotenaP</cp:lastModifiedBy>
  <cp:revision>2</cp:revision>
  <cp:lastPrinted>2019-08-29T05:40:00Z</cp:lastPrinted>
  <dcterms:created xsi:type="dcterms:W3CDTF">2019-09-12T12:29:00Z</dcterms:created>
  <dcterms:modified xsi:type="dcterms:W3CDTF">2019-09-12T12:29:00Z</dcterms:modified>
</cp:coreProperties>
</file>