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BE" w:rsidRPr="006F3FB4" w:rsidRDefault="00654ABE" w:rsidP="006F3F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3FB4">
        <w:rPr>
          <w:rFonts w:ascii="Arial" w:hAnsi="Arial" w:cs="Arial"/>
          <w:b/>
          <w:sz w:val="20"/>
          <w:szCs w:val="20"/>
        </w:rPr>
        <w:t>NATIONAL ASSEMBLY</w:t>
      </w:r>
      <w:r w:rsidRPr="006F3FB4">
        <w:rPr>
          <w:rFonts w:ascii="Arial" w:hAnsi="Arial" w:cs="Arial"/>
          <w:b/>
          <w:sz w:val="20"/>
          <w:szCs w:val="20"/>
        </w:rPr>
        <w:br/>
        <w:t>FOR WRITTEN REPLY|QUESTION 4545</w:t>
      </w:r>
      <w:r w:rsidRPr="006F3FB4">
        <w:rPr>
          <w:rFonts w:ascii="Arial" w:hAnsi="Arial" w:cs="Arial"/>
          <w:b/>
          <w:sz w:val="20"/>
          <w:szCs w:val="20"/>
        </w:rPr>
        <w:br/>
        <w:t>DATE OF PUBLICATION IN INTERNAL QUESTION PAPER: 25 NOVEMBVER 2022</w:t>
      </w:r>
      <w:r w:rsidRPr="006F3FB4">
        <w:rPr>
          <w:rFonts w:ascii="Arial" w:hAnsi="Arial" w:cs="Arial"/>
          <w:b/>
          <w:sz w:val="20"/>
          <w:szCs w:val="20"/>
        </w:rPr>
        <w:br/>
        <w:t>(INTERNALQUESTION PAPER NO 50-2022</w:t>
      </w:r>
      <w:proofErr w:type="gramStart"/>
      <w:r w:rsidRPr="006F3FB4">
        <w:rPr>
          <w:rFonts w:ascii="Arial" w:hAnsi="Arial" w:cs="Arial"/>
          <w:b/>
          <w:sz w:val="20"/>
          <w:szCs w:val="20"/>
        </w:rPr>
        <w:t>)</w:t>
      </w:r>
      <w:proofErr w:type="gramEnd"/>
      <w:r w:rsidRPr="006F3FB4">
        <w:rPr>
          <w:rFonts w:ascii="Arial" w:hAnsi="Arial" w:cs="Arial"/>
          <w:b/>
          <w:sz w:val="20"/>
          <w:szCs w:val="20"/>
        </w:rPr>
        <w:br/>
      </w:r>
      <w:r w:rsidRPr="006F3FB4">
        <w:rPr>
          <w:rFonts w:ascii="Arial" w:hAnsi="Arial" w:cs="Arial"/>
          <w:b/>
          <w:sz w:val="20"/>
          <w:szCs w:val="20"/>
        </w:rPr>
        <w:br/>
        <w:t xml:space="preserve">Ms Z </w:t>
      </w:r>
      <w:proofErr w:type="spellStart"/>
      <w:r w:rsidRPr="006F3FB4">
        <w:rPr>
          <w:rFonts w:ascii="Arial" w:hAnsi="Arial" w:cs="Arial"/>
          <w:b/>
          <w:sz w:val="20"/>
          <w:szCs w:val="20"/>
        </w:rPr>
        <w:t>Majozi</w:t>
      </w:r>
      <w:proofErr w:type="spellEnd"/>
      <w:r w:rsidRPr="006F3FB4">
        <w:rPr>
          <w:rFonts w:ascii="Arial" w:hAnsi="Arial" w:cs="Arial"/>
          <w:b/>
          <w:sz w:val="20"/>
          <w:szCs w:val="20"/>
        </w:rPr>
        <w:t xml:space="preserve"> (IFP)to ask the Minister of Police:</w:t>
      </w:r>
      <w:r w:rsidRPr="006F3FB4">
        <w:rPr>
          <w:rFonts w:ascii="Arial" w:hAnsi="Arial" w:cs="Arial"/>
          <w:sz w:val="20"/>
          <w:szCs w:val="20"/>
        </w:rPr>
        <w:br/>
      </w:r>
      <w:r w:rsidRPr="006F3FB4">
        <w:rPr>
          <w:rFonts w:ascii="Arial" w:hAnsi="Arial" w:cs="Arial"/>
          <w:sz w:val="20"/>
          <w:szCs w:val="20"/>
        </w:rPr>
        <w:br/>
        <w:t>What are the details of the number o cases of (a) assault on the elderly and (b) theft and/or embezzlement of SA Social Security Agency grant money of the elderly that were reported to the SA Police Service in 2021?</w:t>
      </w:r>
      <w:r w:rsidRPr="006F3FB4">
        <w:rPr>
          <w:rFonts w:ascii="Arial" w:hAnsi="Arial" w:cs="Arial"/>
          <w:sz w:val="20"/>
          <w:szCs w:val="20"/>
        </w:rPr>
        <w:br/>
      </w:r>
      <w:r w:rsidRPr="006F3FB4">
        <w:rPr>
          <w:rFonts w:ascii="Arial" w:hAnsi="Arial" w:cs="Arial"/>
          <w:sz w:val="20"/>
          <w:szCs w:val="20"/>
        </w:rPr>
        <w:br/>
      </w:r>
      <w:r w:rsidRPr="006F3FB4">
        <w:rPr>
          <w:rFonts w:ascii="Arial" w:hAnsi="Arial" w:cs="Arial"/>
          <w:b/>
          <w:sz w:val="20"/>
          <w:szCs w:val="20"/>
        </w:rPr>
        <w:t>REPLY:</w:t>
      </w:r>
      <w:r w:rsidRPr="006F3FB4">
        <w:rPr>
          <w:rFonts w:ascii="Arial" w:hAnsi="Arial" w:cs="Arial"/>
          <w:b/>
          <w:sz w:val="20"/>
          <w:szCs w:val="20"/>
        </w:rPr>
        <w:br/>
      </w:r>
      <w:r w:rsidRPr="006F3FB4">
        <w:rPr>
          <w:rFonts w:ascii="Arial" w:hAnsi="Arial" w:cs="Arial"/>
          <w:sz w:val="20"/>
          <w:szCs w:val="20"/>
        </w:rPr>
        <w:br/>
        <w:t>(a)(b) The Directorate for Priority Crime Investigation (DPCI) did not deal with any cases, regarding the assault on the elderly and theft and/or embezzlement of the South African Social Security Agency (SASSA) grant money of the elderly in 2021.However, the DPCI is investigating number of other cases pertaining to the SASSA.</w:t>
      </w:r>
      <w:r w:rsidRPr="006F3FB4">
        <w:rPr>
          <w:rFonts w:ascii="Arial" w:hAnsi="Arial" w:cs="Arial"/>
          <w:sz w:val="20"/>
          <w:szCs w:val="20"/>
        </w:rPr>
        <w:br/>
      </w:r>
      <w:r w:rsidRPr="006F3FB4">
        <w:rPr>
          <w:rFonts w:ascii="Arial" w:hAnsi="Arial" w:cs="Arial"/>
          <w:sz w:val="20"/>
          <w:szCs w:val="20"/>
        </w:rPr>
        <w:br/>
        <w:t xml:space="preserve">(a) The cases that are related to assault on elderly persons, for the period 1 January 2021 to 31 December 2021, are categorised into two groups, as reflected in the table below: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54ABE" w:rsidRPr="006F3FB4" w:rsidTr="00654ABE"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FB4">
              <w:rPr>
                <w:rFonts w:ascii="Arial" w:hAnsi="Arial" w:cs="Arial"/>
                <w:b/>
                <w:sz w:val="20"/>
                <w:szCs w:val="20"/>
              </w:rPr>
              <w:t>Provinces</w:t>
            </w:r>
          </w:p>
        </w:tc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FB4">
              <w:rPr>
                <w:rFonts w:ascii="Arial" w:hAnsi="Arial" w:cs="Arial"/>
                <w:b/>
                <w:sz w:val="20"/>
                <w:szCs w:val="20"/>
              </w:rPr>
              <w:t xml:space="preserve">Elderly: Male (65 years and above) </w:t>
            </w:r>
          </w:p>
        </w:tc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FB4">
              <w:rPr>
                <w:rFonts w:ascii="Arial" w:hAnsi="Arial" w:cs="Arial"/>
                <w:b/>
                <w:sz w:val="20"/>
                <w:szCs w:val="20"/>
              </w:rPr>
              <w:t>Elderly: Female (65 years and above)</w:t>
            </w:r>
          </w:p>
        </w:tc>
      </w:tr>
      <w:tr w:rsidR="00654ABE" w:rsidRPr="006F3FB4" w:rsidTr="00654ABE"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 xml:space="preserve">Eastern Cape </w:t>
            </w:r>
          </w:p>
        </w:tc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987</w:t>
            </w:r>
          </w:p>
        </w:tc>
      </w:tr>
      <w:tr w:rsidR="00654ABE" w:rsidRPr="006F3FB4" w:rsidTr="00654ABE"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Free State</w:t>
            </w:r>
          </w:p>
        </w:tc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</w:tr>
      <w:tr w:rsidR="00654ABE" w:rsidRPr="006F3FB4" w:rsidTr="00654ABE"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Gauteng</w:t>
            </w:r>
          </w:p>
        </w:tc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</w:tr>
      <w:tr w:rsidR="00654ABE" w:rsidRPr="006F3FB4" w:rsidTr="00654ABE"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KwaZulu-Natal</w:t>
            </w:r>
          </w:p>
        </w:tc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783</w:t>
            </w:r>
          </w:p>
        </w:tc>
      </w:tr>
      <w:tr w:rsidR="00654ABE" w:rsidRPr="006F3FB4" w:rsidTr="00654ABE"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Limpopo</w:t>
            </w:r>
          </w:p>
        </w:tc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</w:tr>
      <w:tr w:rsidR="00654ABE" w:rsidRPr="006F3FB4" w:rsidTr="00654ABE"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FB4">
              <w:rPr>
                <w:rFonts w:ascii="Arial" w:hAnsi="Arial" w:cs="Arial"/>
                <w:sz w:val="20"/>
                <w:szCs w:val="20"/>
              </w:rPr>
              <w:t>Mpumanlanga</w:t>
            </w:r>
            <w:proofErr w:type="spellEnd"/>
          </w:p>
        </w:tc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</w:tr>
      <w:tr w:rsidR="00654ABE" w:rsidRPr="006F3FB4" w:rsidTr="00654ABE"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North West</w:t>
            </w:r>
          </w:p>
        </w:tc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</w:tr>
      <w:tr w:rsidR="00654ABE" w:rsidRPr="006F3FB4" w:rsidTr="00654ABE"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Northern Cape</w:t>
            </w:r>
          </w:p>
        </w:tc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654ABE" w:rsidRPr="006F3FB4" w:rsidTr="00654ABE"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Western Cape</w:t>
            </w:r>
          </w:p>
        </w:tc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sz w:val="20"/>
                <w:szCs w:val="20"/>
              </w:rPr>
            </w:pPr>
            <w:r w:rsidRPr="006F3FB4">
              <w:rPr>
                <w:rFonts w:ascii="Arial" w:hAnsi="Arial" w:cs="Arial"/>
                <w:sz w:val="20"/>
                <w:szCs w:val="20"/>
              </w:rPr>
              <w:t>1070</w:t>
            </w:r>
          </w:p>
        </w:tc>
      </w:tr>
      <w:tr w:rsidR="00654ABE" w:rsidRPr="006F3FB4" w:rsidTr="00654ABE"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FB4">
              <w:rPr>
                <w:rFonts w:ascii="Arial" w:hAnsi="Arial" w:cs="Arial"/>
                <w:b/>
                <w:sz w:val="20"/>
                <w:szCs w:val="20"/>
              </w:rPr>
              <w:t>Total Per Province</w:t>
            </w:r>
          </w:p>
        </w:tc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FB4">
              <w:rPr>
                <w:rFonts w:ascii="Arial" w:hAnsi="Arial" w:cs="Arial"/>
                <w:b/>
                <w:sz w:val="20"/>
                <w:szCs w:val="20"/>
              </w:rPr>
              <w:t>3266</w:t>
            </w:r>
          </w:p>
        </w:tc>
        <w:tc>
          <w:tcPr>
            <w:tcW w:w="3192" w:type="dxa"/>
          </w:tcPr>
          <w:p w:rsidR="00654ABE" w:rsidRPr="006F3FB4" w:rsidRDefault="006F3FB4" w:rsidP="006F3F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FB4">
              <w:rPr>
                <w:rFonts w:ascii="Arial" w:hAnsi="Arial" w:cs="Arial"/>
                <w:b/>
                <w:sz w:val="20"/>
                <w:szCs w:val="20"/>
              </w:rPr>
              <w:t>5554</w:t>
            </w:r>
          </w:p>
        </w:tc>
      </w:tr>
    </w:tbl>
    <w:p w:rsidR="00654ABE" w:rsidRDefault="00654ABE" w:rsidP="006F3F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3FB4" w:rsidRPr="00613161" w:rsidRDefault="006F3FB4" w:rsidP="006F3F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3161">
        <w:rPr>
          <w:rFonts w:ascii="Arial" w:hAnsi="Arial" w:cs="Arial"/>
          <w:sz w:val="20"/>
          <w:szCs w:val="20"/>
        </w:rPr>
        <w:t xml:space="preserve">(b) The South </w:t>
      </w:r>
      <w:proofErr w:type="spellStart"/>
      <w:r w:rsidRPr="00613161">
        <w:rPr>
          <w:rFonts w:ascii="Arial" w:hAnsi="Arial" w:cs="Arial"/>
          <w:sz w:val="20"/>
          <w:szCs w:val="20"/>
        </w:rPr>
        <w:t>AfricanPolice</w:t>
      </w:r>
      <w:proofErr w:type="spellEnd"/>
      <w:r w:rsidRPr="00613161">
        <w:rPr>
          <w:rFonts w:ascii="Arial" w:hAnsi="Arial" w:cs="Arial"/>
          <w:sz w:val="20"/>
          <w:szCs w:val="20"/>
        </w:rPr>
        <w:t xml:space="preserve"> Service (SAPS) is not able to source data related to the</w:t>
      </w:r>
      <w:r w:rsidR="00613161" w:rsidRPr="00613161">
        <w:rPr>
          <w:rFonts w:ascii="Arial" w:hAnsi="Arial" w:cs="Arial"/>
          <w:sz w:val="20"/>
          <w:szCs w:val="20"/>
        </w:rPr>
        <w:t xml:space="preserve"> theft and/or embezzlement of SASSA grant money specifically, as the Crime Administration System/Investigation Case Docket Management System (CAS/ICDMS) does not reflect this information. The sourcing of this information will required every police station to physically </w:t>
      </w:r>
      <w:proofErr w:type="spellStart"/>
      <w:r w:rsidR="00613161" w:rsidRPr="00613161">
        <w:rPr>
          <w:rFonts w:ascii="Arial" w:hAnsi="Arial" w:cs="Arial"/>
          <w:sz w:val="20"/>
          <w:szCs w:val="20"/>
        </w:rPr>
        <w:t>analyse</w:t>
      </w:r>
      <w:proofErr w:type="spellEnd"/>
      <w:r w:rsidR="00613161" w:rsidRPr="00613161">
        <w:rPr>
          <w:rFonts w:ascii="Arial" w:hAnsi="Arial" w:cs="Arial"/>
          <w:sz w:val="20"/>
          <w:szCs w:val="20"/>
        </w:rPr>
        <w:t xml:space="preserve"> the relevant case dockets to determine the information. This will be a very deployment of personnel, is not practical, as it will divert critical resources away from planned operations.</w:t>
      </w:r>
      <w:r w:rsidR="00613161" w:rsidRPr="00613161">
        <w:rPr>
          <w:rFonts w:ascii="Arial" w:hAnsi="Arial" w:cs="Arial"/>
          <w:sz w:val="20"/>
          <w:szCs w:val="20"/>
        </w:rPr>
        <w:br/>
      </w:r>
      <w:r w:rsidR="00613161" w:rsidRPr="00613161">
        <w:rPr>
          <w:rFonts w:ascii="Arial" w:hAnsi="Arial" w:cs="Arial"/>
          <w:sz w:val="20"/>
          <w:szCs w:val="20"/>
        </w:rPr>
        <w:br/>
      </w:r>
    </w:p>
    <w:sectPr w:rsidR="006F3FB4" w:rsidRPr="00613161" w:rsidSect="00BD35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4ABE"/>
    <w:rsid w:val="00613161"/>
    <w:rsid w:val="00654ABE"/>
    <w:rsid w:val="006F3FB4"/>
    <w:rsid w:val="00BD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2023-06-06T08:02:00Z</dcterms:created>
  <dcterms:modified xsi:type="dcterms:W3CDTF">2023-06-06T08:42:00Z</dcterms:modified>
</cp:coreProperties>
</file>