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3D08B2" w:rsidRDefault="003D08B2" w:rsidP="003D08B2">
      <w:pPr>
        <w:ind w:left="540" w:hanging="540"/>
        <w:rPr>
          <w:rFonts w:cs="Arial"/>
          <w:b/>
        </w:rPr>
      </w:pPr>
    </w:p>
    <w:p w:rsidR="003D08B2" w:rsidRPr="004A7A19" w:rsidRDefault="00FA343C" w:rsidP="003D08B2">
      <w:pPr>
        <w:jc w:val="center"/>
        <w:rPr>
          <w:rFonts w:cs="Arial"/>
          <w:sz w:val="24"/>
          <w:szCs w:val="24"/>
        </w:rPr>
      </w:pPr>
      <w:r>
        <w:rPr>
          <w:rFonts w:cs="Arial"/>
          <w:noProof/>
          <w:sz w:val="24"/>
          <w:szCs w:val="24"/>
          <w:lang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3D08B2" w:rsidRPr="004A7A19" w:rsidRDefault="003D08B2" w:rsidP="003D08B2">
      <w:pPr>
        <w:jc w:val="center"/>
        <w:rPr>
          <w:rFonts w:cs="Arial"/>
          <w:b/>
          <w:sz w:val="24"/>
          <w:szCs w:val="24"/>
        </w:rPr>
      </w:pPr>
      <w:r w:rsidRPr="004A7A19">
        <w:rPr>
          <w:rFonts w:cs="Arial"/>
          <w:b/>
          <w:sz w:val="24"/>
          <w:szCs w:val="24"/>
        </w:rPr>
        <w:t>MINISTRY:  JUSTICE AND CORRECTIONAL SERVICES</w:t>
      </w:r>
    </w:p>
    <w:p w:rsidR="003D08B2" w:rsidRDefault="003D08B2" w:rsidP="003D08B2">
      <w:pPr>
        <w:ind w:left="540" w:hanging="540"/>
        <w:jc w:val="center"/>
        <w:rPr>
          <w:rFonts w:cs="Arial"/>
          <w:b/>
        </w:rPr>
      </w:pPr>
      <w:r w:rsidRPr="004A7A19">
        <w:rPr>
          <w:rFonts w:eastAsia="Arial Unicode MS" w:cs="Arial"/>
          <w:b/>
          <w:color w:val="000000"/>
          <w:sz w:val="24"/>
          <w:szCs w:val="24"/>
          <w:lang w:eastAsia="en-ZA"/>
        </w:rPr>
        <w:t>REPUBLIC OF SOUTH AFRICA</w:t>
      </w:r>
    </w:p>
    <w:p w:rsidR="003D08B2" w:rsidRDefault="003D08B2" w:rsidP="003D08B2">
      <w:pPr>
        <w:pBdr>
          <w:bottom w:val="single" w:sz="4" w:space="1" w:color="auto"/>
        </w:pBdr>
        <w:ind w:left="540" w:hanging="540"/>
        <w:jc w:val="center"/>
        <w:rPr>
          <w:rFonts w:cs="Arial"/>
          <w:b/>
        </w:rPr>
      </w:pPr>
    </w:p>
    <w:p w:rsidR="003D08B2" w:rsidRDefault="003D08B2" w:rsidP="003D08B2">
      <w:pPr>
        <w:ind w:left="540" w:hanging="540"/>
        <w:rPr>
          <w:rFonts w:cs="Arial"/>
          <w:b/>
        </w:rPr>
      </w:pPr>
    </w:p>
    <w:p w:rsidR="003D08B2" w:rsidRPr="003D08B2" w:rsidRDefault="003D08B2" w:rsidP="003D08B2">
      <w:pPr>
        <w:spacing w:line="360" w:lineRule="auto"/>
        <w:rPr>
          <w:rFonts w:cs="Arial"/>
          <w:b/>
          <w:sz w:val="24"/>
          <w:szCs w:val="24"/>
        </w:rPr>
      </w:pPr>
      <w:r w:rsidRPr="003D08B2">
        <w:rPr>
          <w:rFonts w:cs="Arial"/>
          <w:b/>
          <w:sz w:val="24"/>
          <w:szCs w:val="24"/>
        </w:rPr>
        <w:t>NATIONAL ASSEMBLY</w:t>
      </w:r>
    </w:p>
    <w:p w:rsidR="00BE13C3" w:rsidRPr="003D08B2" w:rsidRDefault="003D08B2" w:rsidP="003D08B2">
      <w:pPr>
        <w:spacing w:line="360" w:lineRule="auto"/>
        <w:rPr>
          <w:rFonts w:cs="Arial"/>
          <w:b/>
          <w:sz w:val="24"/>
          <w:szCs w:val="24"/>
        </w:rPr>
      </w:pPr>
      <w:r w:rsidRPr="003D08B2">
        <w:rPr>
          <w:rFonts w:cs="Arial"/>
          <w:b/>
          <w:sz w:val="24"/>
          <w:szCs w:val="24"/>
        </w:rPr>
        <w:t xml:space="preserve">QUESTION </w:t>
      </w:r>
      <w:r w:rsidR="00BE13C3" w:rsidRPr="003D08B2">
        <w:rPr>
          <w:rFonts w:cs="Arial"/>
          <w:b/>
          <w:sz w:val="24"/>
          <w:szCs w:val="24"/>
        </w:rPr>
        <w:t>FOR WRITTEN REPLY</w:t>
      </w:r>
    </w:p>
    <w:p w:rsidR="00B875C1" w:rsidRPr="003D08B2" w:rsidRDefault="003D08B2" w:rsidP="003D08B2">
      <w:pPr>
        <w:spacing w:line="360" w:lineRule="auto"/>
        <w:jc w:val="both"/>
        <w:rPr>
          <w:rFonts w:cs="Arial"/>
          <w:b/>
          <w:sz w:val="24"/>
          <w:szCs w:val="24"/>
        </w:rPr>
      </w:pPr>
      <w:r w:rsidRPr="003D08B2">
        <w:rPr>
          <w:rFonts w:cs="Arial"/>
          <w:b/>
          <w:sz w:val="24"/>
          <w:szCs w:val="24"/>
        </w:rPr>
        <w:t xml:space="preserve">PARLIAMENTARY </w:t>
      </w:r>
      <w:r w:rsidR="00BE13C3" w:rsidRPr="003D08B2">
        <w:rPr>
          <w:rFonts w:cs="Arial"/>
          <w:b/>
          <w:sz w:val="24"/>
          <w:szCs w:val="24"/>
        </w:rPr>
        <w:t xml:space="preserve">QUESTION NO: </w:t>
      </w:r>
      <w:r w:rsidR="00BA13FF" w:rsidRPr="003D08B2">
        <w:rPr>
          <w:rFonts w:cs="Arial"/>
          <w:b/>
          <w:sz w:val="24"/>
          <w:szCs w:val="24"/>
        </w:rPr>
        <w:t>4451</w:t>
      </w:r>
    </w:p>
    <w:p w:rsidR="003D08B2" w:rsidRPr="003D08B2" w:rsidRDefault="003D08B2" w:rsidP="003D08B2">
      <w:pPr>
        <w:spacing w:line="360" w:lineRule="auto"/>
        <w:jc w:val="both"/>
        <w:rPr>
          <w:rFonts w:cs="Arial"/>
          <w:b/>
          <w:sz w:val="24"/>
          <w:szCs w:val="24"/>
        </w:rPr>
      </w:pPr>
      <w:r w:rsidRPr="003D08B2">
        <w:rPr>
          <w:rFonts w:cs="Arial"/>
          <w:b/>
          <w:sz w:val="24"/>
          <w:szCs w:val="24"/>
        </w:rPr>
        <w:t>DATE OF QUESTION: 18 NOVEMBER 2022</w:t>
      </w:r>
    </w:p>
    <w:p w:rsidR="003D08B2" w:rsidRPr="003D08B2" w:rsidRDefault="003D08B2" w:rsidP="003D08B2">
      <w:pPr>
        <w:spacing w:line="360" w:lineRule="auto"/>
        <w:jc w:val="both"/>
        <w:rPr>
          <w:b/>
          <w:sz w:val="24"/>
          <w:szCs w:val="24"/>
        </w:rPr>
      </w:pPr>
      <w:r w:rsidRPr="003D08B2">
        <w:rPr>
          <w:rFonts w:cs="Arial"/>
          <w:b/>
          <w:sz w:val="24"/>
          <w:szCs w:val="24"/>
        </w:rPr>
        <w:t>DATE OF SUBMISSION: 02 DECEMBER 2022</w:t>
      </w:r>
    </w:p>
    <w:p w:rsidR="006F3BAA" w:rsidRPr="003D08B2" w:rsidRDefault="006F3BAA" w:rsidP="006F3BAA">
      <w:pPr>
        <w:ind w:left="720" w:hanging="720"/>
        <w:rPr>
          <w:rFonts w:cs="Arial"/>
          <w:b/>
          <w:sz w:val="24"/>
          <w:szCs w:val="24"/>
        </w:rPr>
      </w:pPr>
    </w:p>
    <w:p w:rsidR="00BA13FF" w:rsidRPr="00C5122A" w:rsidRDefault="00BA13FF" w:rsidP="00C5122A">
      <w:pPr>
        <w:spacing w:before="100" w:beforeAutospacing="1" w:after="100" w:afterAutospacing="1"/>
        <w:ind w:right="450"/>
        <w:jc w:val="both"/>
        <w:outlineLvl w:val="0"/>
        <w:rPr>
          <w:rFonts w:eastAsia="Calibri" w:cs="Arial"/>
          <w:b/>
          <w:bCs/>
          <w:sz w:val="24"/>
          <w:szCs w:val="24"/>
          <w:lang w:val="en-GB"/>
        </w:rPr>
      </w:pPr>
      <w:r w:rsidRPr="00C5122A">
        <w:rPr>
          <w:rFonts w:eastAsia="Calibri" w:cs="Arial"/>
          <w:b/>
          <w:bCs/>
          <w:sz w:val="24"/>
          <w:szCs w:val="24"/>
          <w:lang w:val="en-GB"/>
        </w:rPr>
        <w:t xml:space="preserve">Mr M Tshwaku (EFF) to </w:t>
      </w:r>
      <w:r w:rsidRPr="00C5122A">
        <w:rPr>
          <w:rFonts w:eastAsia="Calibri" w:cs="Arial"/>
          <w:b/>
          <w:sz w:val="24"/>
          <w:szCs w:val="24"/>
        </w:rPr>
        <w:t>ask</w:t>
      </w:r>
      <w:r w:rsidRPr="00C5122A">
        <w:rPr>
          <w:rFonts w:eastAsia="Calibri" w:cs="Arial"/>
          <w:b/>
          <w:bCs/>
          <w:sz w:val="24"/>
          <w:szCs w:val="24"/>
          <w:lang w:val="en-GB"/>
        </w:rPr>
        <w:t xml:space="preserve"> the Minister of Justice and Correctional Services</w:t>
      </w:r>
      <w:r w:rsidR="00C5122A">
        <w:rPr>
          <w:rFonts w:eastAsia="Calibri" w:cs="Arial"/>
          <w:b/>
          <w:bCs/>
          <w:sz w:val="24"/>
          <w:szCs w:val="24"/>
          <w:lang w:val="en-GB"/>
        </w:rPr>
        <w:t xml:space="preserve"> </w:t>
      </w:r>
      <w:r w:rsidR="00C5122A">
        <w:rPr>
          <w:rFonts w:eastAsia="Calibri" w:cs="Arial"/>
          <w:b/>
          <w:bCs/>
          <w:sz w:val="24"/>
          <w:szCs w:val="24"/>
          <w:lang w:val="en-GB"/>
        </w:rPr>
        <w:br/>
      </w:r>
      <w:r w:rsidRPr="00C5122A">
        <w:rPr>
          <w:rFonts w:eastAsia="Calibri" w:cs="Arial"/>
          <w:b/>
          <w:bCs/>
          <w:sz w:val="24"/>
          <w:szCs w:val="24"/>
          <w:lang w:val="en-GB"/>
        </w:rPr>
        <w:fldChar w:fldCharType="begin"/>
      </w:r>
      <w:r w:rsidRPr="00C5122A">
        <w:rPr>
          <w:rFonts w:eastAsia="Calibri" w:cs="Arial"/>
          <w:sz w:val="24"/>
          <w:szCs w:val="24"/>
        </w:rPr>
        <w:instrText xml:space="preserve"> XE "</w:instrText>
      </w:r>
      <w:r w:rsidRPr="00C5122A">
        <w:rPr>
          <w:rFonts w:eastAsia="Calibri" w:cs="Arial"/>
          <w:b/>
          <w:sz w:val="24"/>
          <w:szCs w:val="24"/>
          <w:lang w:val="en-GB"/>
        </w:rPr>
        <w:instrText>Minister of Justice and Correctional Services</w:instrText>
      </w:r>
      <w:r w:rsidRPr="00C5122A">
        <w:rPr>
          <w:rFonts w:eastAsia="Calibri" w:cs="Arial"/>
          <w:sz w:val="24"/>
          <w:szCs w:val="24"/>
        </w:rPr>
        <w:instrText xml:space="preserve">" </w:instrText>
      </w:r>
      <w:r w:rsidRPr="00C5122A">
        <w:rPr>
          <w:rFonts w:eastAsia="Calibri" w:cs="Arial"/>
          <w:b/>
          <w:bCs/>
          <w:sz w:val="24"/>
          <w:szCs w:val="24"/>
          <w:lang w:val="en-GB"/>
        </w:rPr>
        <w:fldChar w:fldCharType="end"/>
      </w:r>
      <w:r w:rsidRPr="00C5122A">
        <w:rPr>
          <w:rFonts w:eastAsia="Calibri" w:cs="Arial"/>
          <w:b/>
          <w:bCs/>
          <w:sz w:val="24"/>
          <w:szCs w:val="24"/>
          <w:lang w:val="en-GB"/>
        </w:rPr>
        <w:t>:</w:t>
      </w:r>
    </w:p>
    <w:p w:rsidR="00BA13FF" w:rsidRPr="00C5122A" w:rsidRDefault="00BA13FF" w:rsidP="00CE1489">
      <w:pPr>
        <w:autoSpaceDE w:val="0"/>
        <w:autoSpaceDN w:val="0"/>
        <w:adjustRightInd w:val="0"/>
        <w:spacing w:before="100" w:beforeAutospacing="1" w:after="100" w:afterAutospacing="1"/>
        <w:ind w:right="450"/>
        <w:jc w:val="both"/>
        <w:rPr>
          <w:rFonts w:eastAsia="Calibri" w:cs="Arial"/>
          <w:sz w:val="24"/>
          <w:szCs w:val="24"/>
          <w:lang w:val="en-GB"/>
        </w:rPr>
      </w:pPr>
      <w:r w:rsidRPr="00C5122A">
        <w:rPr>
          <w:rFonts w:eastAsia="Calibri" w:cs="Arial"/>
          <w:sz w:val="24"/>
          <w:szCs w:val="24"/>
          <w:lang w:val="en-GB"/>
        </w:rPr>
        <w:t>(a) What total number of inmates have been placed in solitary confinement in 2022, (b) what are the reasons for placing inmates in solitary confinement, (c) who amongst correctional officials has the authority to place inmates in solitary confinement and (d) how is his department ensuring that such authority does not get abused?</w:t>
      </w:r>
      <w:r w:rsidRPr="00C5122A">
        <w:rPr>
          <w:rFonts w:eastAsia="Calibri" w:cs="Arial"/>
          <w:sz w:val="24"/>
          <w:szCs w:val="24"/>
          <w:lang w:val="en-GB"/>
        </w:rPr>
        <w:tab/>
      </w:r>
      <w:r w:rsidRPr="00C5122A">
        <w:rPr>
          <w:rFonts w:eastAsia="Calibri" w:cs="Arial"/>
          <w:sz w:val="24"/>
          <w:szCs w:val="24"/>
          <w:lang w:val="en-GB"/>
        </w:rPr>
        <w:tab/>
      </w:r>
      <w:r w:rsidRPr="00C5122A">
        <w:rPr>
          <w:rFonts w:eastAsia="Calibri" w:cs="Arial"/>
          <w:sz w:val="24"/>
          <w:szCs w:val="24"/>
          <w:lang w:val="en-GB"/>
        </w:rPr>
        <w:tab/>
      </w:r>
      <w:r w:rsidR="00C5122A">
        <w:rPr>
          <w:rFonts w:eastAsia="Calibri" w:cs="Arial"/>
          <w:sz w:val="24"/>
          <w:szCs w:val="24"/>
          <w:lang w:val="en-GB"/>
        </w:rPr>
        <w:tab/>
      </w:r>
      <w:r w:rsidR="00C5122A">
        <w:rPr>
          <w:rFonts w:eastAsia="Calibri" w:cs="Arial"/>
          <w:sz w:val="24"/>
          <w:szCs w:val="24"/>
          <w:lang w:val="en-GB"/>
        </w:rPr>
        <w:tab/>
      </w:r>
      <w:r w:rsidR="00C5122A">
        <w:rPr>
          <w:rFonts w:eastAsia="Calibri" w:cs="Arial"/>
          <w:sz w:val="24"/>
          <w:szCs w:val="24"/>
          <w:lang w:val="en-GB"/>
        </w:rPr>
        <w:tab/>
      </w:r>
      <w:r w:rsidR="00C5122A">
        <w:rPr>
          <w:rFonts w:eastAsia="Calibri" w:cs="Arial"/>
          <w:sz w:val="24"/>
          <w:szCs w:val="24"/>
          <w:lang w:val="en-GB"/>
        </w:rPr>
        <w:tab/>
      </w:r>
      <w:r w:rsidR="00C5122A">
        <w:rPr>
          <w:rFonts w:eastAsia="Calibri" w:cs="Arial"/>
          <w:sz w:val="24"/>
          <w:szCs w:val="24"/>
          <w:lang w:val="en-GB"/>
        </w:rPr>
        <w:tab/>
      </w:r>
      <w:r w:rsidR="00C5122A">
        <w:rPr>
          <w:rFonts w:eastAsia="Calibri" w:cs="Arial"/>
          <w:sz w:val="24"/>
          <w:szCs w:val="24"/>
          <w:lang w:val="en-GB"/>
        </w:rPr>
        <w:tab/>
      </w:r>
      <w:r w:rsidR="008A77A5" w:rsidRPr="00C5122A">
        <w:rPr>
          <w:rFonts w:eastAsia="Calibri" w:cs="Arial"/>
          <w:b/>
          <w:sz w:val="24"/>
          <w:szCs w:val="24"/>
          <w:lang w:val="en-GB"/>
        </w:rPr>
        <w:t>NW5579E</w:t>
      </w:r>
    </w:p>
    <w:p w:rsidR="006F3BAA" w:rsidRPr="00C5122A" w:rsidRDefault="006F3BAA" w:rsidP="00CE1489">
      <w:pPr>
        <w:ind w:left="720" w:hanging="720"/>
        <w:jc w:val="both"/>
        <w:rPr>
          <w:b/>
          <w:sz w:val="24"/>
          <w:szCs w:val="24"/>
        </w:rPr>
      </w:pPr>
    </w:p>
    <w:p w:rsidR="006F3BAA" w:rsidRPr="00C5122A" w:rsidRDefault="006F3BAA" w:rsidP="00CE1489">
      <w:pPr>
        <w:ind w:left="720" w:hanging="720"/>
        <w:jc w:val="both"/>
        <w:rPr>
          <w:b/>
          <w:sz w:val="24"/>
          <w:szCs w:val="24"/>
        </w:rPr>
      </w:pPr>
      <w:r w:rsidRPr="00C5122A">
        <w:rPr>
          <w:b/>
          <w:sz w:val="24"/>
          <w:szCs w:val="24"/>
        </w:rPr>
        <w:t>REPLY:</w:t>
      </w:r>
    </w:p>
    <w:p w:rsidR="006F3BAA" w:rsidRPr="00C5122A" w:rsidRDefault="006F3BAA" w:rsidP="00CE1489">
      <w:pPr>
        <w:ind w:left="720" w:hanging="720"/>
        <w:jc w:val="both"/>
        <w:rPr>
          <w:b/>
          <w:sz w:val="24"/>
          <w:szCs w:val="24"/>
        </w:rPr>
      </w:pPr>
    </w:p>
    <w:p w:rsidR="006F3BAA" w:rsidRPr="00C5122A" w:rsidRDefault="006F3BAA" w:rsidP="00CE1489">
      <w:pPr>
        <w:jc w:val="both"/>
        <w:rPr>
          <w:sz w:val="24"/>
          <w:szCs w:val="24"/>
        </w:rPr>
      </w:pPr>
    </w:p>
    <w:p w:rsidR="00BA13FF" w:rsidRPr="000D495F" w:rsidRDefault="00BD7E47" w:rsidP="00CE1489">
      <w:pPr>
        <w:numPr>
          <w:ilvl w:val="0"/>
          <w:numId w:val="1"/>
        </w:numPr>
        <w:jc w:val="both"/>
        <w:rPr>
          <w:sz w:val="24"/>
          <w:szCs w:val="24"/>
        </w:rPr>
      </w:pPr>
      <w:r>
        <w:rPr>
          <w:sz w:val="24"/>
          <w:szCs w:val="24"/>
          <w:lang w:val="en-US"/>
        </w:rPr>
        <w:t xml:space="preserve">The Department of Correctional Services does not detain inmates in Solitary Confinement.  </w:t>
      </w:r>
      <w:r w:rsidR="00C01B18" w:rsidRPr="00C5122A">
        <w:rPr>
          <w:sz w:val="24"/>
          <w:szCs w:val="24"/>
          <w:lang w:val="en-US"/>
        </w:rPr>
        <w:t>S</w:t>
      </w:r>
      <w:r w:rsidR="00476385" w:rsidRPr="00C5122A">
        <w:rPr>
          <w:sz w:val="24"/>
          <w:szCs w:val="24"/>
          <w:lang w:val="en-US"/>
        </w:rPr>
        <w:t>ection 25 of the Correctional Services Act 111 of 1998</w:t>
      </w:r>
      <w:r w:rsidR="00C5122A">
        <w:rPr>
          <w:sz w:val="24"/>
          <w:szCs w:val="24"/>
          <w:lang w:val="en-US"/>
        </w:rPr>
        <w:t>,</w:t>
      </w:r>
      <w:r w:rsidR="00476385" w:rsidRPr="00C5122A">
        <w:rPr>
          <w:sz w:val="24"/>
          <w:szCs w:val="24"/>
          <w:lang w:val="en-US"/>
        </w:rPr>
        <w:t xml:space="preserve"> which </w:t>
      </w:r>
      <w:r>
        <w:rPr>
          <w:sz w:val="24"/>
          <w:szCs w:val="24"/>
          <w:lang w:val="en-US"/>
        </w:rPr>
        <w:t>related</w:t>
      </w:r>
      <w:r w:rsidR="00476385" w:rsidRPr="00C5122A">
        <w:rPr>
          <w:sz w:val="24"/>
          <w:szCs w:val="24"/>
          <w:lang w:val="en-US"/>
        </w:rPr>
        <w:t xml:space="preserve"> to s</w:t>
      </w:r>
      <w:r w:rsidR="008A77A5" w:rsidRPr="00C5122A">
        <w:rPr>
          <w:sz w:val="24"/>
          <w:szCs w:val="24"/>
          <w:lang w:val="en-US"/>
        </w:rPr>
        <w:t xml:space="preserve">olitary confinement </w:t>
      </w:r>
      <w:r w:rsidR="00476385" w:rsidRPr="00C5122A">
        <w:rPr>
          <w:sz w:val="24"/>
          <w:szCs w:val="24"/>
        </w:rPr>
        <w:t xml:space="preserve">is no longer applicable and </w:t>
      </w:r>
      <w:r>
        <w:rPr>
          <w:sz w:val="24"/>
          <w:szCs w:val="24"/>
        </w:rPr>
        <w:t>was</w:t>
      </w:r>
      <w:r w:rsidR="008A77A5" w:rsidRPr="00C5122A">
        <w:rPr>
          <w:sz w:val="24"/>
          <w:szCs w:val="24"/>
          <w:lang w:val="en-US"/>
        </w:rPr>
        <w:t xml:space="preserve"> repealed in terms of section 19 of Correctional Services Amendment Act 25 of 2008.</w:t>
      </w:r>
    </w:p>
    <w:p w:rsidR="000D495F" w:rsidRDefault="000D495F" w:rsidP="00CE1489">
      <w:pPr>
        <w:numPr>
          <w:ilvl w:val="0"/>
          <w:numId w:val="1"/>
        </w:numPr>
        <w:jc w:val="both"/>
        <w:rPr>
          <w:sz w:val="24"/>
          <w:szCs w:val="24"/>
        </w:rPr>
      </w:pPr>
      <w:r>
        <w:rPr>
          <w:sz w:val="24"/>
          <w:szCs w:val="24"/>
        </w:rPr>
        <w:t>Not Applicable</w:t>
      </w:r>
    </w:p>
    <w:p w:rsidR="000D495F" w:rsidRPr="00C5122A" w:rsidRDefault="000D495F" w:rsidP="00CE1489">
      <w:pPr>
        <w:numPr>
          <w:ilvl w:val="0"/>
          <w:numId w:val="1"/>
        </w:numPr>
        <w:jc w:val="both"/>
        <w:rPr>
          <w:sz w:val="24"/>
          <w:szCs w:val="24"/>
        </w:rPr>
      </w:pPr>
      <w:r>
        <w:rPr>
          <w:sz w:val="24"/>
          <w:szCs w:val="24"/>
        </w:rPr>
        <w:t>Not Applicable</w:t>
      </w:r>
    </w:p>
    <w:p w:rsidR="00BA13FF" w:rsidRDefault="00BA13FF" w:rsidP="006F3BAA">
      <w:pPr>
        <w:ind w:left="720" w:hanging="720"/>
        <w:rPr>
          <w:sz w:val="24"/>
          <w:szCs w:val="24"/>
        </w:rPr>
      </w:pPr>
    </w:p>
    <w:p w:rsidR="00BA13FF" w:rsidRDefault="00BA13FF" w:rsidP="006F3BAA">
      <w:pPr>
        <w:ind w:left="720" w:hanging="720"/>
        <w:rPr>
          <w:sz w:val="24"/>
          <w:szCs w:val="24"/>
        </w:rPr>
      </w:pPr>
    </w:p>
    <w:p w:rsidR="00BA13FF" w:rsidRPr="00BA13FF" w:rsidRDefault="00C01B18" w:rsidP="006F3BAA">
      <w:pPr>
        <w:ind w:left="720" w:hanging="720"/>
        <w:rPr>
          <w:b/>
          <w:sz w:val="24"/>
          <w:szCs w:val="24"/>
        </w:rPr>
      </w:pPr>
      <w:r>
        <w:rPr>
          <w:b/>
          <w:sz w:val="24"/>
          <w:szCs w:val="24"/>
        </w:rPr>
        <w:t>END</w:t>
      </w:r>
    </w:p>
    <w:sectPr w:rsidR="00BA13FF" w:rsidRPr="00BA13FF"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8D" w:rsidRDefault="001B5A8D" w:rsidP="00CD67DB">
      <w:r>
        <w:separator/>
      </w:r>
    </w:p>
  </w:endnote>
  <w:endnote w:type="continuationSeparator" w:id="0">
    <w:p w:rsidR="001B5A8D" w:rsidRDefault="001B5A8D" w:rsidP="00CD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DB" w:rsidRDefault="00CD67DB" w:rsidP="00CD67DB">
    <w:pPr>
      <w:pStyle w:val="Footer"/>
    </w:pPr>
    <w:r>
      <w:t>PQ4451-NW5579E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B5A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A8D">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8D" w:rsidRDefault="001B5A8D" w:rsidP="00CD67DB">
      <w:r>
        <w:separator/>
      </w:r>
    </w:p>
  </w:footnote>
  <w:footnote w:type="continuationSeparator" w:id="0">
    <w:p w:rsidR="001B5A8D" w:rsidRDefault="001B5A8D" w:rsidP="00CD6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DB9"/>
    <w:multiLevelType w:val="hybridMultilevel"/>
    <w:tmpl w:val="C3D2ED26"/>
    <w:lvl w:ilvl="0" w:tplc="FD487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36B1A"/>
    <w:rsid w:val="000D495F"/>
    <w:rsid w:val="000F516B"/>
    <w:rsid w:val="00146478"/>
    <w:rsid w:val="001B5A8D"/>
    <w:rsid w:val="002C66B5"/>
    <w:rsid w:val="003308FF"/>
    <w:rsid w:val="0038169D"/>
    <w:rsid w:val="003D08B2"/>
    <w:rsid w:val="00476385"/>
    <w:rsid w:val="005A41B5"/>
    <w:rsid w:val="005E51A3"/>
    <w:rsid w:val="006F3BAA"/>
    <w:rsid w:val="007177EB"/>
    <w:rsid w:val="00730725"/>
    <w:rsid w:val="00737344"/>
    <w:rsid w:val="00741AC3"/>
    <w:rsid w:val="008A77A5"/>
    <w:rsid w:val="00B84D22"/>
    <w:rsid w:val="00B875C1"/>
    <w:rsid w:val="00BA13FF"/>
    <w:rsid w:val="00BD7E47"/>
    <w:rsid w:val="00BE13C3"/>
    <w:rsid w:val="00C01B18"/>
    <w:rsid w:val="00C5122A"/>
    <w:rsid w:val="00CD0BEB"/>
    <w:rsid w:val="00CD67DB"/>
    <w:rsid w:val="00CE1489"/>
    <w:rsid w:val="00CE3A37"/>
    <w:rsid w:val="00FA34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DB"/>
    <w:pPr>
      <w:tabs>
        <w:tab w:val="center" w:pos="4513"/>
        <w:tab w:val="right" w:pos="9026"/>
      </w:tabs>
    </w:pPr>
  </w:style>
  <w:style w:type="character" w:customStyle="1" w:styleId="HeaderChar">
    <w:name w:val="Header Char"/>
    <w:link w:val="Header"/>
    <w:uiPriority w:val="99"/>
    <w:rsid w:val="00CD67DB"/>
    <w:rPr>
      <w:rFonts w:ascii="Arial" w:eastAsia="Times New Roman" w:hAnsi="Arial"/>
      <w:sz w:val="22"/>
      <w:szCs w:val="22"/>
      <w:lang w:eastAsia="en-US"/>
    </w:rPr>
  </w:style>
  <w:style w:type="paragraph" w:styleId="Footer">
    <w:name w:val="footer"/>
    <w:basedOn w:val="Normal"/>
    <w:link w:val="FooterChar"/>
    <w:uiPriority w:val="99"/>
    <w:unhideWhenUsed/>
    <w:rsid w:val="00CD67DB"/>
    <w:pPr>
      <w:tabs>
        <w:tab w:val="center" w:pos="4513"/>
        <w:tab w:val="right" w:pos="9026"/>
      </w:tabs>
    </w:pPr>
  </w:style>
  <w:style w:type="character" w:customStyle="1" w:styleId="FooterChar">
    <w:name w:val="Footer Char"/>
    <w:link w:val="Footer"/>
    <w:uiPriority w:val="99"/>
    <w:rsid w:val="00CD67DB"/>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2022-12-09T11:00:00Z</dcterms:created>
  <dcterms:modified xsi:type="dcterms:W3CDTF">2022-12-09T11:00:00Z</dcterms:modified>
</cp:coreProperties>
</file>