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D5" w:rsidRPr="001508AF" w:rsidRDefault="00FC6DD5" w:rsidP="00FC6DD5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DD5" w:rsidRPr="001508AF" w:rsidRDefault="00FC6DD5" w:rsidP="00FC6DD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C6DD5" w:rsidRPr="001508AF" w:rsidRDefault="00FC6DD5" w:rsidP="00FC6DD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FC6DD5" w:rsidRPr="001508AF" w:rsidRDefault="00FC6DD5" w:rsidP="00FC6DD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C6DD5" w:rsidRPr="001508AF" w:rsidRDefault="00FC6DD5" w:rsidP="00FC6DD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FC6DD5" w:rsidRPr="001508AF" w:rsidRDefault="00FC6DD5" w:rsidP="00FC6DD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FC6DD5" w:rsidRPr="001508AF" w:rsidRDefault="00FC6DD5" w:rsidP="00FC6DD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ab/>
        <w:t>18 NOVEMBER 2022</w:t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ab/>
        <w:t>4393.</w:t>
      </w:r>
      <w:r w:rsidRPr="003423C7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FC6DD5" w:rsidRPr="003423C7" w:rsidRDefault="00FC6DD5" w:rsidP="00FC6DD5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3423C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>Dr L A Schreiber (DA) to ask the Minister of Public Service and Administration</w:t>
      </w:r>
      <w:r w:rsidR="00303CB3" w:rsidRPr="003423C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fldChar w:fldCharType="begin"/>
      </w:r>
      <w:r w:rsidRPr="003423C7">
        <w:rPr>
          <w:rFonts w:ascii="Arial" w:hAnsi="Arial" w:cs="Arial"/>
          <w:sz w:val="24"/>
          <w:szCs w:val="24"/>
        </w:rPr>
        <w:instrText xml:space="preserve"> XE "</w:instrText>
      </w:r>
      <w:r w:rsidRPr="003423C7">
        <w:rPr>
          <w:rFonts w:ascii="Arial" w:hAnsi="Arial" w:cs="Arial"/>
          <w:b/>
          <w:bCs/>
          <w:sz w:val="24"/>
          <w:szCs w:val="24"/>
          <w:lang w:val="en-US"/>
        </w:rPr>
        <w:instrText>Minister of Public Service and Administration</w:instrText>
      </w:r>
      <w:r w:rsidRPr="003423C7">
        <w:rPr>
          <w:rFonts w:ascii="Arial" w:hAnsi="Arial" w:cs="Arial"/>
          <w:sz w:val="24"/>
          <w:szCs w:val="24"/>
        </w:rPr>
        <w:instrText xml:space="preserve">" </w:instrText>
      </w:r>
      <w:r w:rsidR="00303CB3" w:rsidRPr="003423C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fldChar w:fldCharType="end"/>
      </w:r>
      <w:r w:rsidRPr="003423C7">
        <w:rPr>
          <w:rFonts w:ascii="Arial" w:eastAsia="Calibri" w:hAnsi="Arial" w:cs="Arial"/>
          <w:b/>
          <w:bCs/>
          <w:sz w:val="24"/>
          <w:szCs w:val="24"/>
          <w:lang w:val="de-DE" w:eastAsia="en-ZA"/>
        </w:rPr>
        <w:t>:</w:t>
      </w:r>
    </w:p>
    <w:p w:rsidR="00FC6DD5" w:rsidRPr="003423C7" w:rsidRDefault="00FC6DD5" w:rsidP="003423C7">
      <w:pPr>
        <w:spacing w:before="100" w:beforeAutospacing="1" w:after="100" w:afterAutospacing="1" w:line="240" w:lineRule="auto"/>
        <w:ind w:right="450"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3423C7">
        <w:rPr>
          <w:rFonts w:ascii="Arial" w:eastAsia="Calibri" w:hAnsi="Arial" w:cs="Arial"/>
          <w:sz w:val="24"/>
          <w:szCs w:val="24"/>
          <w:lang w:val="en-US" w:eastAsia="en-ZA"/>
        </w:rPr>
        <w:t>What is the (a) total number of staff employed and/</w:t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 xml:space="preserve">or provided as departmental support </w:t>
      </w:r>
      <w:r w:rsidRPr="003423C7">
        <w:rPr>
          <w:rFonts w:ascii="Arial" w:eastAsia="Calibri" w:hAnsi="Arial" w:cs="Arial"/>
          <w:bCs/>
          <w:sz w:val="24"/>
          <w:szCs w:val="24"/>
          <w:lang w:eastAsia="en-ZA"/>
        </w:rPr>
        <w:t>in (</w:t>
      </w:r>
      <w:proofErr w:type="spellStart"/>
      <w:r w:rsidRPr="003423C7">
        <w:rPr>
          <w:rFonts w:ascii="Arial" w:eastAsia="Calibri" w:hAnsi="Arial" w:cs="Arial"/>
          <w:bCs/>
          <w:sz w:val="24"/>
          <w:szCs w:val="24"/>
          <w:lang w:eastAsia="en-ZA"/>
        </w:rPr>
        <w:t>i</w:t>
      </w:r>
      <w:proofErr w:type="spellEnd"/>
      <w:r w:rsidRPr="003423C7">
        <w:rPr>
          <w:rFonts w:ascii="Arial" w:eastAsia="Calibri" w:hAnsi="Arial" w:cs="Arial"/>
          <w:bCs/>
          <w:sz w:val="24"/>
          <w:szCs w:val="24"/>
          <w:lang w:eastAsia="en-ZA"/>
        </w:rPr>
        <w:t xml:space="preserve">) his and (ii) the Deputy Minister’s private offices </w:t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>and (b</w:t>
      </w:r>
      <w:proofErr w:type="gramStart"/>
      <w:r w:rsidRPr="003423C7">
        <w:rPr>
          <w:rFonts w:ascii="Arial" w:eastAsia="Calibri" w:hAnsi="Arial" w:cs="Arial"/>
          <w:sz w:val="24"/>
          <w:szCs w:val="24"/>
          <w:lang w:eastAsia="en-ZA"/>
        </w:rPr>
        <w:t>)(</w:t>
      </w:r>
      <w:proofErr w:type="spellStart"/>
      <w:proofErr w:type="gramEnd"/>
      <w:r w:rsidRPr="003423C7">
        <w:rPr>
          <w:rFonts w:ascii="Arial" w:eastAsia="Calibri" w:hAnsi="Arial" w:cs="Arial"/>
          <w:sz w:val="24"/>
          <w:szCs w:val="24"/>
          <w:lang w:eastAsia="en-ZA"/>
        </w:rPr>
        <w:t>i</w:t>
      </w:r>
      <w:proofErr w:type="spellEnd"/>
      <w:r w:rsidRPr="003423C7">
        <w:rPr>
          <w:rFonts w:ascii="Arial" w:eastAsia="Calibri" w:hAnsi="Arial" w:cs="Arial"/>
          <w:sz w:val="24"/>
          <w:szCs w:val="24"/>
          <w:lang w:eastAsia="en-ZA"/>
        </w:rPr>
        <w:t>) job title and (ii) annual remuneration package of each specified person?</w:t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ab/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ab/>
      </w:r>
      <w:r w:rsidRPr="003423C7">
        <w:rPr>
          <w:rFonts w:ascii="Arial" w:eastAsia="Calibri" w:hAnsi="Arial" w:cs="Arial"/>
          <w:sz w:val="24"/>
          <w:szCs w:val="24"/>
          <w:lang w:eastAsia="en-ZA"/>
        </w:rPr>
        <w:tab/>
      </w:r>
      <w:r w:rsidRPr="003423C7">
        <w:rPr>
          <w:rFonts w:ascii="Arial" w:hAnsi="Arial" w:cs="Arial"/>
          <w:b/>
          <w:sz w:val="24"/>
          <w:szCs w:val="24"/>
        </w:rPr>
        <w:t>NW552</w:t>
      </w:r>
    </w:p>
    <w:p w:rsidR="00FC6DD5" w:rsidRPr="003423C7" w:rsidRDefault="00FC6DD5" w:rsidP="00FC6DD5">
      <w:pPr>
        <w:jc w:val="both"/>
        <w:rPr>
          <w:rFonts w:ascii="Arial" w:hAnsi="Arial" w:cs="Arial"/>
          <w:b/>
          <w:sz w:val="24"/>
          <w:szCs w:val="24"/>
        </w:rPr>
      </w:pPr>
      <w:r w:rsidRPr="003423C7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FC6DD5" w:rsidRPr="00A32647" w:rsidRDefault="00FC6DD5" w:rsidP="00FC6DD5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In June 2022 Cabinet</w:t>
      </w:r>
      <w:r w:rsidRPr="00A32647">
        <w:rPr>
          <w:rFonts w:ascii="Arial Narrow" w:eastAsia="Arial" w:hAnsi="Arial Narrow" w:cs="Arial"/>
          <w:sz w:val="24"/>
          <w:szCs w:val="24"/>
        </w:rPr>
        <w:t xml:space="preserve"> approved the appointment of staff to support the Acting Minister</w:t>
      </w:r>
      <w:r>
        <w:rPr>
          <w:rFonts w:ascii="Arial Narrow" w:eastAsia="Arial" w:hAnsi="Arial Narrow" w:cs="Arial"/>
          <w:sz w:val="24"/>
          <w:szCs w:val="24"/>
        </w:rPr>
        <w:t xml:space="preserve"> linked to the acting term.</w:t>
      </w:r>
    </w:p>
    <w:p w:rsidR="00FC6DD5" w:rsidRDefault="00FC6DD5" w:rsidP="00FC6DD5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US" w:eastAsia="en-ZA"/>
        </w:rPr>
      </w:pPr>
    </w:p>
    <w:p w:rsidR="00FC6DD5" w:rsidRPr="00A32647" w:rsidRDefault="00FC6DD5" w:rsidP="00FC6DD5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The 2 November 2022</w:t>
      </w:r>
      <w:r w:rsidRPr="00A32647">
        <w:rPr>
          <w:rFonts w:ascii="Arial Narrow" w:eastAsia="Arial" w:hAnsi="Arial Narrow" w:cs="Arial"/>
          <w:sz w:val="24"/>
          <w:szCs w:val="24"/>
        </w:rPr>
        <w:t xml:space="preserve"> amended Ministerial Handbook pr</w:t>
      </w:r>
      <w:r>
        <w:rPr>
          <w:rFonts w:ascii="Arial Narrow" w:eastAsia="Arial" w:hAnsi="Arial Narrow" w:cs="Arial"/>
          <w:sz w:val="24"/>
          <w:szCs w:val="24"/>
        </w:rPr>
        <w:t xml:space="preserve">ovides for the appointment of 14 staff in the Office of the Minister, which includes 5 support staff to be appointed by the </w:t>
      </w:r>
      <w:r w:rsidRPr="00FC610E">
        <w:rPr>
          <w:rFonts w:ascii="Arial Narrow" w:eastAsia="Arial" w:hAnsi="Arial Narrow" w:cs="Arial"/>
          <w:sz w:val="24"/>
          <w:szCs w:val="24"/>
        </w:rPr>
        <w:t>department</w:t>
      </w:r>
      <w:r>
        <w:rPr>
          <w:rFonts w:ascii="Arial Narrow" w:eastAsia="Arial" w:hAnsi="Arial Narrow" w:cs="Arial"/>
          <w:sz w:val="24"/>
          <w:szCs w:val="24"/>
        </w:rPr>
        <w:t xml:space="preserve"> and 10</w:t>
      </w:r>
      <w:r w:rsidRPr="00FC610E">
        <w:rPr>
          <w:rFonts w:ascii="Arial Narrow" w:eastAsia="Arial" w:hAnsi="Arial Narrow" w:cs="Arial"/>
          <w:sz w:val="24"/>
          <w:szCs w:val="24"/>
        </w:rPr>
        <w:t xml:space="preserve"> staff</w:t>
      </w:r>
      <w:r>
        <w:rPr>
          <w:rFonts w:ascii="Arial Narrow" w:eastAsia="Arial" w:hAnsi="Arial Narrow" w:cs="Arial"/>
          <w:sz w:val="24"/>
          <w:szCs w:val="24"/>
        </w:rPr>
        <w:t xml:space="preserve"> in the Office of the Deputy Minister, which includes 3 support staff to be appointed by the department.</w:t>
      </w:r>
      <w:r w:rsidRPr="00A32647">
        <w:rPr>
          <w:rFonts w:ascii="Arial Narrow" w:eastAsia="Arial" w:hAnsi="Arial Narrow" w:cs="Arial"/>
          <w:sz w:val="24"/>
          <w:szCs w:val="24"/>
        </w:rPr>
        <w:t xml:space="preserve">  </w:t>
      </w:r>
    </w:p>
    <w:p w:rsidR="00FC6DD5" w:rsidRPr="00A32647" w:rsidRDefault="00FC6DD5" w:rsidP="00FC6DD5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:rsidR="00FC6DD5" w:rsidRDefault="00FC6DD5" w:rsidP="00FC6DD5">
      <w:pPr>
        <w:spacing w:after="0" w:line="240" w:lineRule="auto"/>
        <w:jc w:val="both"/>
        <w:rPr>
          <w:rFonts w:ascii="Arial Narrow" w:eastAsia="Calibri" w:hAnsi="Arial Narrow" w:cs="Arial"/>
          <w:b/>
          <w:sz w:val="24"/>
          <w:szCs w:val="24"/>
          <w:lang w:val="en-US" w:eastAsia="en-ZA"/>
        </w:rPr>
      </w:pPr>
    </w:p>
    <w:p w:rsidR="00FC6DD5" w:rsidRPr="00A32647" w:rsidRDefault="00FC6DD5" w:rsidP="00FC6DD5">
      <w:pPr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  <w:sz w:val="24"/>
          <w:szCs w:val="24"/>
          <w:lang w:eastAsia="en-ZA"/>
        </w:rPr>
      </w:pPr>
      <w:r w:rsidRPr="00A32647">
        <w:rPr>
          <w:rFonts w:ascii="Arial Narrow" w:eastAsia="Calibri" w:hAnsi="Arial Narrow" w:cs="Arial"/>
          <w:b/>
          <w:sz w:val="24"/>
          <w:szCs w:val="24"/>
          <w:lang w:val="en-US" w:eastAsia="en-ZA"/>
        </w:rPr>
        <w:t>(a)</w:t>
      </w:r>
      <w:r>
        <w:rPr>
          <w:rFonts w:ascii="Arial Narrow" w:eastAsia="Calibri" w:hAnsi="Arial Narrow" w:cs="Arial"/>
          <w:b/>
          <w:sz w:val="24"/>
          <w:szCs w:val="24"/>
          <w:lang w:val="en-US" w:eastAsia="en-ZA"/>
        </w:rPr>
        <w:t xml:space="preserve"> </w:t>
      </w:r>
      <w:r w:rsidRPr="00A32647">
        <w:rPr>
          <w:rFonts w:ascii="Arial Narrow" w:eastAsia="Calibri" w:hAnsi="Arial Narrow" w:cs="Arial"/>
          <w:sz w:val="24"/>
          <w:szCs w:val="24"/>
          <w:lang w:val="en-US" w:eastAsia="en-ZA"/>
        </w:rPr>
        <w:t xml:space="preserve"> </w:t>
      </w:r>
      <w:proofErr w:type="gramStart"/>
      <w:r w:rsidRPr="00A32647">
        <w:rPr>
          <w:rFonts w:ascii="Arial Narrow" w:eastAsia="Calibri" w:hAnsi="Arial Narrow" w:cs="Arial"/>
          <w:b/>
          <w:sz w:val="24"/>
          <w:szCs w:val="24"/>
          <w:lang w:val="en-US" w:eastAsia="en-ZA"/>
        </w:rPr>
        <w:t>total</w:t>
      </w:r>
      <w:proofErr w:type="gramEnd"/>
      <w:r w:rsidRPr="00A32647">
        <w:rPr>
          <w:rFonts w:ascii="Arial Narrow" w:eastAsia="Calibri" w:hAnsi="Arial Narrow" w:cs="Arial"/>
          <w:b/>
          <w:sz w:val="24"/>
          <w:szCs w:val="24"/>
          <w:lang w:val="en-US" w:eastAsia="en-ZA"/>
        </w:rPr>
        <w:t xml:space="preserve"> number of staff employed and/</w:t>
      </w:r>
      <w:r w:rsidRPr="00A32647">
        <w:rPr>
          <w:rFonts w:ascii="Arial Narrow" w:eastAsia="Calibri" w:hAnsi="Arial Narrow" w:cs="Arial"/>
          <w:b/>
          <w:sz w:val="24"/>
          <w:szCs w:val="24"/>
          <w:lang w:eastAsia="en-ZA"/>
        </w:rPr>
        <w:t xml:space="preserve">or provided as departmental support </w:t>
      </w:r>
      <w:r w:rsidRPr="00A32647">
        <w:rPr>
          <w:rFonts w:ascii="Arial Narrow" w:eastAsia="Calibri" w:hAnsi="Arial Narrow" w:cs="Arial"/>
          <w:b/>
          <w:bCs/>
          <w:sz w:val="24"/>
          <w:szCs w:val="24"/>
          <w:lang w:eastAsia="en-ZA"/>
        </w:rPr>
        <w:t xml:space="preserve">in their private offices: </w:t>
      </w:r>
    </w:p>
    <w:p w:rsidR="00FC6DD5" w:rsidRPr="00A32647" w:rsidRDefault="00FC6DD5" w:rsidP="00FC6DD5">
      <w:pPr>
        <w:spacing w:after="0" w:line="240" w:lineRule="auto"/>
        <w:ind w:firstLine="720"/>
        <w:jc w:val="both"/>
        <w:rPr>
          <w:rFonts w:ascii="Arial Narrow" w:eastAsia="Calibri" w:hAnsi="Arial Narrow" w:cs="Arial"/>
          <w:bCs/>
          <w:sz w:val="24"/>
          <w:szCs w:val="24"/>
          <w:lang w:eastAsia="en-ZA"/>
        </w:rPr>
      </w:pP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(</w:t>
      </w:r>
      <w:proofErr w:type="spellStart"/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i</w:t>
      </w:r>
      <w:proofErr w:type="spellEnd"/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)</w:t>
      </w: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ab/>
        <w:t xml:space="preserve">Office of the Acting Minister, Mr TW Nxesi, MP </w:t>
      </w:r>
      <w:r>
        <w:rPr>
          <w:rFonts w:ascii="Arial Narrow" w:eastAsia="Calibri" w:hAnsi="Arial Narrow" w:cs="Arial"/>
          <w:bCs/>
          <w:sz w:val="24"/>
          <w:szCs w:val="24"/>
          <w:lang w:eastAsia="en-ZA"/>
        </w:rPr>
        <w:t>= 13</w:t>
      </w:r>
    </w:p>
    <w:p w:rsidR="00FC6DD5" w:rsidRPr="00A32647" w:rsidRDefault="00FC6DD5" w:rsidP="00FC6DD5">
      <w:pPr>
        <w:spacing w:after="0" w:line="240" w:lineRule="auto"/>
        <w:ind w:firstLine="720"/>
        <w:jc w:val="both"/>
        <w:rPr>
          <w:rFonts w:ascii="Arial Narrow" w:eastAsia="Calibri" w:hAnsi="Arial Narrow" w:cs="Arial"/>
          <w:bCs/>
          <w:sz w:val="24"/>
          <w:szCs w:val="24"/>
          <w:lang w:eastAsia="en-ZA"/>
        </w:rPr>
      </w:pP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(ii)</w:t>
      </w: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ab/>
        <w:t xml:space="preserve">Office of the Deputy Minister, </w:t>
      </w:r>
      <w:r>
        <w:rPr>
          <w:rFonts w:ascii="Arial Narrow" w:eastAsia="Calibri" w:hAnsi="Arial Narrow" w:cs="Arial"/>
          <w:bCs/>
          <w:sz w:val="24"/>
          <w:szCs w:val="24"/>
          <w:lang w:eastAsia="en-ZA"/>
        </w:rPr>
        <w:t>Dr</w:t>
      </w: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 xml:space="preserve"> MCC Pilane-M</w:t>
      </w:r>
      <w:r>
        <w:rPr>
          <w:rFonts w:ascii="Arial Narrow" w:eastAsia="Calibri" w:hAnsi="Arial Narrow" w:cs="Arial"/>
          <w:bCs/>
          <w:sz w:val="24"/>
          <w:szCs w:val="24"/>
          <w:lang w:eastAsia="en-ZA"/>
        </w:rPr>
        <w:t>a</w:t>
      </w:r>
      <w:r w:rsidRPr="00A32647">
        <w:rPr>
          <w:rFonts w:ascii="Arial Narrow" w:eastAsia="Calibri" w:hAnsi="Arial Narrow" w:cs="Arial"/>
          <w:bCs/>
          <w:sz w:val="24"/>
          <w:szCs w:val="24"/>
          <w:lang w:eastAsia="en-ZA"/>
        </w:rPr>
        <w:t>jake, MP = 9</w:t>
      </w:r>
    </w:p>
    <w:p w:rsidR="00FC6DD5" w:rsidRDefault="00FC6DD5" w:rsidP="00FC6DD5">
      <w:pPr>
        <w:spacing w:after="0" w:line="240" w:lineRule="auto"/>
        <w:jc w:val="both"/>
        <w:rPr>
          <w:rFonts w:ascii="Arial Narrow" w:eastAsia="Calibri" w:hAnsi="Arial Narrow" w:cs="Arial"/>
          <w:bCs/>
          <w:sz w:val="24"/>
          <w:szCs w:val="24"/>
          <w:lang w:eastAsia="en-ZA"/>
        </w:rPr>
      </w:pPr>
    </w:p>
    <w:p w:rsidR="00FC6DD5" w:rsidRDefault="00FC6DD5" w:rsidP="00FC6DD5">
      <w:pPr>
        <w:rPr>
          <w:rFonts w:ascii="Arial Narrow" w:eastAsia="Calibri" w:hAnsi="Arial Narrow" w:cs="Arial"/>
          <w:bCs/>
          <w:sz w:val="24"/>
          <w:szCs w:val="24"/>
          <w:lang w:eastAsia="en-ZA"/>
        </w:rPr>
      </w:pPr>
      <w:r>
        <w:rPr>
          <w:rFonts w:ascii="Arial Narrow" w:eastAsia="Calibri" w:hAnsi="Arial Narrow" w:cs="Arial"/>
          <w:bCs/>
          <w:sz w:val="24"/>
          <w:szCs w:val="24"/>
          <w:lang w:eastAsia="en-ZA"/>
        </w:rPr>
        <w:br w:type="page"/>
      </w:r>
    </w:p>
    <w:p w:rsidR="00FC6DD5" w:rsidRPr="00A32647" w:rsidRDefault="00FC6DD5" w:rsidP="00FC6DD5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A32647">
        <w:rPr>
          <w:rFonts w:ascii="Arial Narrow" w:eastAsia="Calibri" w:hAnsi="Arial Narrow" w:cs="Arial"/>
          <w:sz w:val="24"/>
          <w:szCs w:val="24"/>
          <w:lang w:eastAsia="en-ZA"/>
        </w:rPr>
        <w:lastRenderedPageBreak/>
        <w:t xml:space="preserve">(b) </w:t>
      </w:r>
      <w:r w:rsidRPr="00A32647">
        <w:rPr>
          <w:rFonts w:ascii="Arial Narrow" w:eastAsia="Calibri" w:hAnsi="Arial Narrow" w:cs="Arial"/>
          <w:b/>
          <w:sz w:val="24"/>
          <w:szCs w:val="24"/>
          <w:lang w:eastAsia="en-ZA"/>
        </w:rPr>
        <w:t>(</w:t>
      </w:r>
      <w:proofErr w:type="spellStart"/>
      <w:proofErr w:type="gramStart"/>
      <w:r w:rsidRPr="00A32647">
        <w:rPr>
          <w:rFonts w:ascii="Arial Narrow" w:eastAsia="Calibri" w:hAnsi="Arial Narrow" w:cs="Arial"/>
          <w:b/>
          <w:sz w:val="24"/>
          <w:szCs w:val="24"/>
          <w:lang w:eastAsia="en-ZA"/>
        </w:rPr>
        <w:t>i</w:t>
      </w:r>
      <w:proofErr w:type="spellEnd"/>
      <w:proofErr w:type="gramEnd"/>
      <w:r w:rsidRPr="00A32647">
        <w:rPr>
          <w:rFonts w:ascii="Arial Narrow" w:eastAsia="Calibri" w:hAnsi="Arial Narrow" w:cs="Arial"/>
          <w:b/>
          <w:sz w:val="24"/>
          <w:szCs w:val="24"/>
          <w:lang w:eastAsia="en-ZA"/>
        </w:rPr>
        <w:t>) job title and (ii) annual remuneration package</w:t>
      </w:r>
    </w:p>
    <w:p w:rsidR="00FC6DD5" w:rsidRPr="00A32647" w:rsidRDefault="00FC6DD5" w:rsidP="00FC6DD5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55"/>
        <w:gridCol w:w="3543"/>
        <w:gridCol w:w="3828"/>
      </w:tblGrid>
      <w:tr w:rsidR="00FC6DD5" w:rsidRPr="00A32647" w:rsidTr="004B4181">
        <w:tc>
          <w:tcPr>
            <w:tcW w:w="1555" w:type="dxa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Office of the Acting Minister</w:t>
            </w:r>
          </w:p>
        </w:tc>
        <w:tc>
          <w:tcPr>
            <w:tcW w:w="3543" w:type="dxa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828" w:type="dxa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Annual Remuneration Package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Staff appointed in the Office of the Minister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Chief of Staff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R1,308,051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20,340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R1,412,811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Private and Appointment Secretary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R1,105,383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20,340 Non pensionable allowance</w:t>
            </w:r>
          </w:p>
          <w:p w:rsidR="00FC6DD5" w:rsidRPr="00E21FC9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E21FC9">
              <w:rPr>
                <w:rFonts w:ascii="Arial Narrow" w:eastAsia="Arial" w:hAnsi="Arial Narrow" w:cs="Arial"/>
                <w:b/>
                <w:sz w:val="24"/>
                <w:szCs w:val="24"/>
              </w:rPr>
              <w:t>R1,210,143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Community Outreach Officer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R766,584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19,680 Non pensionable allowance</w:t>
            </w:r>
          </w:p>
          <w:p w:rsidR="00FC6DD5" w:rsidRPr="008A3EAF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8A3EAF">
              <w:rPr>
                <w:rFonts w:ascii="Arial Narrow" w:eastAsia="Arial" w:hAnsi="Arial Narrow" w:cs="Arial"/>
                <w:b/>
                <w:sz w:val="24"/>
                <w:szCs w:val="24"/>
              </w:rPr>
              <w:t>R786,264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Receptionist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248,790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14,640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R282,630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Media Liaison Officer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R1,105,383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20,340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E21FC9">
              <w:rPr>
                <w:rFonts w:ascii="Arial Narrow" w:eastAsia="Arial" w:hAnsi="Arial Narrow" w:cs="Arial"/>
                <w:b/>
                <w:sz w:val="24"/>
                <w:szCs w:val="24"/>
              </w:rPr>
              <w:t>R1,210,143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Parliamentary Officer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R1,105,383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   20,340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E21FC9">
              <w:rPr>
                <w:rFonts w:ascii="Arial Narrow" w:eastAsia="Arial" w:hAnsi="Arial Narrow" w:cs="Arial"/>
                <w:b/>
                <w:sz w:val="24"/>
                <w:szCs w:val="24"/>
              </w:rPr>
              <w:t>R1,210,143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Administrative Cl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erk 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(Acting as Assistant Appointment and Administrative Secretary and receiving acting allowance accordingly)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R539,384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17,400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R641,204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Staff appointed by the department to provide support to the Office of the Minister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Driver/Messenger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R241,495 all 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14,640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R275,335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Food Aide Services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R146,858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17BBF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17BBF">
              <w:rPr>
                <w:rFonts w:ascii="Arial Narrow" w:eastAsia="Arial" w:hAnsi="Arial Narrow" w:cs="Arial"/>
                <w:b/>
                <w:sz w:val="24"/>
                <w:szCs w:val="24"/>
              </w:rPr>
              <w:t>R161,498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Administration Support &amp; Coordination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R766,584 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19,680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E21FC9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786,264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Parliamentary &amp; Cabinet Support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R889,656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19,680 Non pensionable allowance</w:t>
            </w:r>
          </w:p>
          <w:p w:rsidR="00FC6DD5" w:rsidRPr="00E80722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E80722">
              <w:rPr>
                <w:rFonts w:ascii="Arial Narrow" w:eastAsia="Arial" w:hAnsi="Arial Narrow" w:cs="Arial"/>
                <w:b/>
                <w:sz w:val="24"/>
                <w:szCs w:val="24"/>
              </w:rPr>
              <w:t>R993,756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Registry Clerk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R248,790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E80722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E80722">
              <w:rPr>
                <w:rFonts w:ascii="Arial Narrow" w:eastAsia="Arial" w:hAnsi="Arial Narrow" w:cs="Arial"/>
                <w:b/>
                <w:sz w:val="24"/>
                <w:szCs w:val="24"/>
              </w:rPr>
              <w:t>R282,630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Internships 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Intern</w:t>
            </w:r>
          </w:p>
        </w:tc>
        <w:tc>
          <w:tcPr>
            <w:tcW w:w="3828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Stipend of R76,330</w:t>
            </w:r>
          </w:p>
        </w:tc>
      </w:tr>
    </w:tbl>
    <w:p w:rsidR="00FC6DD5" w:rsidRDefault="00FC6DD5" w:rsidP="00FC6DD5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:rsidR="00FC6DD5" w:rsidRPr="00A32647" w:rsidRDefault="00FC6DD5" w:rsidP="00FC6DD5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55"/>
        <w:gridCol w:w="3543"/>
        <w:gridCol w:w="3828"/>
      </w:tblGrid>
      <w:tr w:rsidR="00FC6DD5" w:rsidRPr="00A32647" w:rsidTr="004B4181">
        <w:tc>
          <w:tcPr>
            <w:tcW w:w="1555" w:type="dxa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Office of the Deputy Minister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Annual Remuneration Package</w:t>
            </w:r>
          </w:p>
        </w:tc>
      </w:tr>
      <w:tr w:rsidR="00FC6DD5" w:rsidRPr="00A32647" w:rsidTr="004B4181">
        <w:tc>
          <w:tcPr>
            <w:tcW w:w="8926" w:type="dxa"/>
            <w:gridSpan w:val="3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Staff appointed in the Office of the 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Deputy </w:t>
            </w: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Minister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Head of Office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(Acting Head of Office, reassigned from within the Department. Only receiving PNP allowance contemplated in Clause XIX of PSCBC Res 3 of 1999 for support to the Member, in addition to her Director level salary paid by virtue of being on the same salary level) 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356660">
              <w:rPr>
                <w:rFonts w:ascii="Arial Narrow" w:eastAsia="Arial" w:hAnsi="Arial Narrow" w:cs="Arial"/>
                <w:b/>
                <w:sz w:val="24"/>
                <w:szCs w:val="24"/>
              </w:rPr>
              <w:t>R</w:t>
            </w: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Pr="00356660">
              <w:rPr>
                <w:rFonts w:ascii="Arial Narrow" w:eastAsia="Arial" w:hAnsi="Arial Narrow" w:cs="Arial"/>
                <w:b/>
                <w:sz w:val="24"/>
                <w:szCs w:val="24"/>
              </w:rPr>
              <w:t>84,420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PNP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Private and Appointment Secretary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R908,502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20,340 Non pensionable allowance</w:t>
            </w:r>
          </w:p>
          <w:p w:rsidR="00FC6DD5" w:rsidRPr="00E80722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E80722">
              <w:rPr>
                <w:rFonts w:ascii="Arial Narrow" w:eastAsia="Arial" w:hAnsi="Arial Narrow" w:cs="Arial"/>
                <w:b/>
                <w:sz w:val="24"/>
                <w:szCs w:val="24"/>
              </w:rPr>
              <w:t>R1,013,262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Parliamentary and Cabinet Support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R766,584 all-inclusive package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84,420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19,680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>R870,684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Household Aide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(Acting as Receptionist and receiving acting allowances accordingly)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R248,790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R282,630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Acting </w:t>
            </w: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Household Aide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(Contract)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R175,587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R190,227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Household Aide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R175,587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R190,227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Staff appointed by the departmen</w:t>
            </w:r>
            <w:r w:rsidRPr="00A32647">
              <w:rPr>
                <w:rFonts w:ascii="Arial Narrow" w:eastAsia="Arial" w:hAnsi="Arial Narrow" w:cs="Arial"/>
                <w:b/>
                <w:sz w:val="24"/>
                <w:szCs w:val="24"/>
                <w:shd w:val="clear" w:color="auto" w:fill="E7E6E6" w:themeFill="background2"/>
              </w:rPr>
              <w:t>t</w:t>
            </w: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to provide support to the Office of the Minister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Driver/Messenger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R208,091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19,200 PNP allowance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R241,931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Food Aide Services</w:t>
            </w:r>
          </w:p>
        </w:tc>
        <w:tc>
          <w:tcPr>
            <w:tcW w:w="3828" w:type="dxa"/>
          </w:tcPr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R146,858 all-inclusive</w:t>
            </w:r>
          </w:p>
          <w:p w:rsidR="00FC6DD5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  14,640 Non pensionable allowance</w:t>
            </w:r>
          </w:p>
          <w:p w:rsidR="00FC6DD5" w:rsidRPr="00721588" w:rsidRDefault="00FC6DD5" w:rsidP="004B4181">
            <w:pPr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21588">
              <w:rPr>
                <w:rFonts w:ascii="Arial Narrow" w:eastAsia="Arial" w:hAnsi="Arial Narrow" w:cs="Arial"/>
                <w:b/>
                <w:sz w:val="24"/>
                <w:szCs w:val="24"/>
              </w:rPr>
              <w:t>R161,498</w:t>
            </w:r>
          </w:p>
        </w:tc>
      </w:tr>
      <w:tr w:rsidR="00FC6DD5" w:rsidRPr="00A32647" w:rsidTr="004B4181">
        <w:tc>
          <w:tcPr>
            <w:tcW w:w="8926" w:type="dxa"/>
            <w:gridSpan w:val="3"/>
            <w:shd w:val="clear" w:color="auto" w:fill="E7E6E6" w:themeFill="background2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b/>
                <w:sz w:val="24"/>
                <w:szCs w:val="24"/>
              </w:rPr>
              <w:t>Internships</w:t>
            </w:r>
          </w:p>
        </w:tc>
      </w:tr>
      <w:tr w:rsidR="00FC6DD5" w:rsidRPr="00A32647" w:rsidTr="004B4181">
        <w:tc>
          <w:tcPr>
            <w:tcW w:w="1555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Intern</w:t>
            </w:r>
          </w:p>
        </w:tc>
        <w:tc>
          <w:tcPr>
            <w:tcW w:w="3828" w:type="dxa"/>
          </w:tcPr>
          <w:p w:rsidR="00FC6DD5" w:rsidRPr="00A32647" w:rsidRDefault="00FC6DD5" w:rsidP="004B4181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 w:rsidRPr="00A32647">
              <w:rPr>
                <w:rFonts w:ascii="Arial Narrow" w:eastAsia="Arial" w:hAnsi="Arial Narrow" w:cs="Arial"/>
                <w:sz w:val="24"/>
                <w:szCs w:val="24"/>
              </w:rPr>
              <w:t>Stipend of R76,330</w:t>
            </w:r>
          </w:p>
        </w:tc>
      </w:tr>
    </w:tbl>
    <w:p w:rsidR="00FC6DD5" w:rsidRDefault="00FC6DD5" w:rsidP="00FC6DD5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:rsidR="00FC6DD5" w:rsidRDefault="00FC6DD5">
      <w:r>
        <w:t xml:space="preserve">END </w:t>
      </w:r>
    </w:p>
    <w:sectPr w:rsidR="00FC6DD5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FC6DD5"/>
    <w:rsid w:val="002073B0"/>
    <w:rsid w:val="00303CB3"/>
    <w:rsid w:val="003423C7"/>
    <w:rsid w:val="006A205C"/>
    <w:rsid w:val="00B5350F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2023-01-16T07:29:00Z</dcterms:created>
  <dcterms:modified xsi:type="dcterms:W3CDTF">2023-01-16T07:29:00Z</dcterms:modified>
</cp:coreProperties>
</file>