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21151006"/>
      <w:r w:rsidRPr="005866A9">
        <w:rPr>
          <w:rFonts w:ascii="Arial" w:hAnsi="Arial" w:cs="Arial"/>
          <w:b/>
          <w:sz w:val="22"/>
          <w:szCs w:val="22"/>
        </w:rPr>
        <w:t xml:space="preserve">QUESTION NUMBER: </w:t>
      </w:r>
      <w:bookmarkStart w:id="6" w:name="_Hlk34208942"/>
      <w:bookmarkStart w:id="7" w:name="_Hlk49113957"/>
      <w:r w:rsidR="00FD65EA" w:rsidRPr="00FD65EA">
        <w:rPr>
          <w:rFonts w:ascii="Arial" w:hAnsi="Arial" w:cs="Arial"/>
          <w:b/>
          <w:sz w:val="22"/>
          <w:szCs w:val="22"/>
        </w:rPr>
        <w:t>43</w:t>
      </w:r>
      <w:r w:rsidR="00BB37C7">
        <w:rPr>
          <w:rFonts w:ascii="Arial" w:hAnsi="Arial" w:cs="Arial"/>
          <w:b/>
          <w:sz w:val="22"/>
          <w:szCs w:val="22"/>
        </w:rPr>
        <w:t>63</w:t>
      </w:r>
      <w:r w:rsidR="00FD65EA">
        <w:rPr>
          <w:rFonts w:ascii="Arial" w:hAnsi="Arial" w:cs="Arial"/>
          <w:b/>
          <w:sz w:val="22"/>
          <w:szCs w:val="22"/>
        </w:rPr>
        <w:t xml:space="preserve"> </w:t>
      </w:r>
      <w:r w:rsidRPr="005866A9">
        <w:rPr>
          <w:rFonts w:ascii="Arial" w:hAnsi="Arial" w:cs="Arial"/>
          <w:b/>
          <w:sz w:val="22"/>
          <w:szCs w:val="22"/>
        </w:rPr>
        <w:t>[</w:t>
      </w:r>
      <w:r w:rsidR="00FD65EA" w:rsidRPr="00FD65EA">
        <w:rPr>
          <w:rFonts w:ascii="Arial" w:hAnsi="Arial" w:cs="Arial"/>
          <w:b/>
          <w:sz w:val="22"/>
          <w:szCs w:val="22"/>
        </w:rPr>
        <w:t>NW5524E</w:t>
      </w:r>
      <w:r w:rsidRPr="005866A9">
        <w:rPr>
          <w:rFonts w:ascii="Arial" w:hAnsi="Arial" w:cs="Arial"/>
          <w:b/>
          <w:sz w:val="22"/>
          <w:szCs w:val="22"/>
        </w:rPr>
        <w:t>]</w:t>
      </w:r>
      <w:bookmarkEnd w:id="6"/>
    </w:p>
    <w:p w:rsidR="005C4707" w:rsidRPr="005866A9" w:rsidRDefault="005C4707" w:rsidP="004E3C6A">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4E3C6A">
        <w:rPr>
          <w:rFonts w:ascii="Arial" w:hAnsi="Arial" w:cs="Arial"/>
          <w:b/>
          <w:sz w:val="22"/>
          <w:szCs w:val="22"/>
        </w:rPr>
        <w:t>1</w:t>
      </w:r>
      <w:r w:rsidR="00C136D8">
        <w:rPr>
          <w:rFonts w:ascii="Arial" w:hAnsi="Arial" w:cs="Arial"/>
          <w:b/>
          <w:sz w:val="22"/>
          <w:szCs w:val="22"/>
        </w:rPr>
        <w:t>8</w:t>
      </w:r>
      <w:r w:rsidR="004E3C6A" w:rsidRPr="005866A9">
        <w:rPr>
          <w:rFonts w:ascii="Arial" w:hAnsi="Arial" w:cs="Arial"/>
          <w:b/>
          <w:sz w:val="22"/>
          <w:szCs w:val="22"/>
        </w:rPr>
        <w:t xml:space="preserve"> </w:t>
      </w:r>
      <w:r w:rsidR="004E3C6A">
        <w:rPr>
          <w:rFonts w:ascii="Arial" w:hAnsi="Arial" w:cs="Arial"/>
          <w:b/>
          <w:sz w:val="22"/>
          <w:szCs w:val="22"/>
        </w:rPr>
        <w:t>NOVEMBER</w:t>
      </w:r>
      <w:r w:rsidR="004E3C6A" w:rsidRPr="005866A9">
        <w:rPr>
          <w:rFonts w:ascii="Arial" w:hAnsi="Arial" w:cs="Arial"/>
          <w:b/>
          <w:sz w:val="22"/>
          <w:szCs w:val="22"/>
        </w:rPr>
        <w:t xml:space="preserve"> 2022</w:t>
      </w:r>
    </w:p>
    <w:p w:rsidR="005C4707" w:rsidRDefault="005C4707" w:rsidP="005C4707">
      <w:pPr>
        <w:ind w:right="26"/>
        <w:jc w:val="both"/>
      </w:pPr>
    </w:p>
    <w:p w:rsidR="00BB37C7" w:rsidRPr="003803EE" w:rsidRDefault="00BB37C7" w:rsidP="005C2992">
      <w:pPr>
        <w:spacing w:before="100" w:beforeAutospacing="1" w:after="100" w:afterAutospacing="1"/>
        <w:ind w:left="709" w:right="-2" w:hanging="709"/>
        <w:jc w:val="both"/>
        <w:outlineLvl w:val="0"/>
        <w:rPr>
          <w:rFonts w:ascii="Arial" w:hAnsi="Arial" w:cs="Arial"/>
          <w:b/>
          <w:bCs/>
          <w:sz w:val="22"/>
          <w:szCs w:val="22"/>
        </w:rPr>
      </w:pPr>
      <w:r w:rsidRPr="003803EE">
        <w:rPr>
          <w:rFonts w:ascii="Arial" w:hAnsi="Arial" w:cs="Arial"/>
          <w:b/>
          <w:bCs/>
          <w:sz w:val="22"/>
          <w:szCs w:val="22"/>
        </w:rPr>
        <w:t>4363.</w:t>
      </w:r>
      <w:r w:rsidRPr="003803EE">
        <w:rPr>
          <w:rFonts w:ascii="Arial" w:hAnsi="Arial" w:cs="Arial"/>
          <w:b/>
          <w:bCs/>
          <w:sz w:val="22"/>
          <w:szCs w:val="22"/>
        </w:rPr>
        <w:tab/>
        <w:t xml:space="preserve">Mr R A Lees </w:t>
      </w:r>
      <w:bookmarkEnd w:id="5"/>
      <w:r w:rsidRPr="003803EE">
        <w:rPr>
          <w:rFonts w:ascii="Arial" w:hAnsi="Arial" w:cs="Arial"/>
          <w:b/>
          <w:bCs/>
          <w:sz w:val="22"/>
          <w:szCs w:val="22"/>
        </w:rPr>
        <w:t>(DA) to ask the Minister of Finance</w:t>
      </w:r>
      <w:r w:rsidR="002651C5" w:rsidRPr="003803EE">
        <w:rPr>
          <w:rFonts w:ascii="Arial" w:hAnsi="Arial" w:cs="Arial"/>
          <w:b/>
          <w:bCs/>
          <w:sz w:val="22"/>
          <w:szCs w:val="22"/>
        </w:rPr>
        <w:fldChar w:fldCharType="begin"/>
      </w:r>
      <w:r w:rsidRPr="003803EE">
        <w:rPr>
          <w:rFonts w:ascii="Arial" w:hAnsi="Arial" w:cs="Arial"/>
          <w:sz w:val="22"/>
          <w:szCs w:val="22"/>
        </w:rPr>
        <w:instrText xml:space="preserve"> XE "</w:instrText>
      </w:r>
      <w:r w:rsidRPr="003803EE">
        <w:rPr>
          <w:rFonts w:ascii="Arial" w:hAnsi="Arial" w:cs="Arial"/>
          <w:b/>
          <w:sz w:val="22"/>
          <w:szCs w:val="22"/>
        </w:rPr>
        <w:instrText>Minister of Finance</w:instrText>
      </w:r>
      <w:r w:rsidRPr="003803EE">
        <w:rPr>
          <w:rFonts w:ascii="Arial" w:hAnsi="Arial" w:cs="Arial"/>
          <w:sz w:val="22"/>
          <w:szCs w:val="22"/>
        </w:rPr>
        <w:instrText xml:space="preserve">" </w:instrText>
      </w:r>
      <w:r w:rsidR="002651C5" w:rsidRPr="003803EE">
        <w:rPr>
          <w:rFonts w:ascii="Arial" w:hAnsi="Arial" w:cs="Arial"/>
          <w:b/>
          <w:bCs/>
          <w:sz w:val="22"/>
          <w:szCs w:val="22"/>
        </w:rPr>
        <w:fldChar w:fldCharType="end"/>
      </w:r>
      <w:r w:rsidRPr="003803EE">
        <w:rPr>
          <w:rFonts w:ascii="Arial" w:hAnsi="Arial" w:cs="Arial"/>
          <w:b/>
          <w:bCs/>
          <w:sz w:val="22"/>
          <w:szCs w:val="22"/>
        </w:rPr>
        <w:t>:</w:t>
      </w:r>
    </w:p>
    <w:p w:rsidR="005C2992" w:rsidRDefault="00BB37C7" w:rsidP="003803EE">
      <w:pPr>
        <w:spacing w:before="100" w:beforeAutospacing="1" w:after="100" w:afterAutospacing="1" w:line="276" w:lineRule="auto"/>
        <w:ind w:left="709" w:right="-2"/>
        <w:jc w:val="both"/>
        <w:rPr>
          <w:rFonts w:asciiTheme="minorHAnsi" w:hAnsiTheme="minorHAnsi" w:cstheme="minorHAnsi"/>
          <w:sz w:val="28"/>
        </w:rPr>
      </w:pPr>
      <w:r w:rsidRPr="005C2992">
        <w:rPr>
          <w:rFonts w:ascii="Arial" w:hAnsi="Arial" w:cs="Arial"/>
          <w:sz w:val="22"/>
          <w:szCs w:val="22"/>
        </w:rPr>
        <w:t>Whether the Government has decided to cancel the proposed tax incentive scheme to catalyse private rooftop solar installations that the President, Mr M C Ramaphosa, mentioned when he was presenting his Energy Response Plan in June 2022; if not, what are the reasons that he did not mention the tax incentive when he tabled the Medium-Term Budget Policy Statement; if so, what are the (a) relevant details and (b) reasons?</w:t>
      </w:r>
      <w:r w:rsidRPr="005C2992">
        <w:rPr>
          <w:rFonts w:ascii="Arial" w:hAnsi="Arial" w:cs="Arial"/>
          <w:sz w:val="22"/>
          <w:szCs w:val="22"/>
        </w:rPr>
        <w:tab/>
      </w:r>
      <w:r w:rsidRPr="005C2992">
        <w:rPr>
          <w:rFonts w:ascii="Arial" w:hAnsi="Arial" w:cs="Arial"/>
          <w:sz w:val="22"/>
          <w:szCs w:val="22"/>
        </w:rPr>
        <w:tab/>
      </w:r>
      <w:r w:rsidRPr="00BB37C7">
        <w:rPr>
          <w:rFonts w:asciiTheme="minorHAnsi" w:hAnsiTheme="minorHAnsi" w:cstheme="minorHAnsi"/>
          <w:sz w:val="28"/>
        </w:rPr>
        <w:tab/>
      </w:r>
    </w:p>
    <w:p w:rsidR="00BB37C7" w:rsidRPr="005C2992" w:rsidRDefault="00BB37C7" w:rsidP="005C2992">
      <w:pPr>
        <w:spacing w:before="100" w:beforeAutospacing="1" w:after="100" w:afterAutospacing="1"/>
        <w:ind w:left="709" w:right="-2"/>
        <w:jc w:val="right"/>
        <w:rPr>
          <w:rFonts w:asciiTheme="minorHAnsi" w:hAnsiTheme="minorHAnsi" w:cstheme="minorHAnsi"/>
          <w:sz w:val="22"/>
          <w:szCs w:val="20"/>
        </w:rPr>
      </w:pPr>
      <w:r w:rsidRPr="005C2992">
        <w:rPr>
          <w:rFonts w:asciiTheme="minorHAnsi" w:hAnsiTheme="minorHAnsi" w:cstheme="minorHAnsi"/>
          <w:sz w:val="22"/>
          <w:szCs w:val="20"/>
        </w:rPr>
        <w:tab/>
        <w:t>NW5487E</w:t>
      </w:r>
    </w:p>
    <w:p w:rsidR="005C4707" w:rsidRDefault="005C4707" w:rsidP="005C2992">
      <w:pPr>
        <w:jc w:val="both"/>
        <w:outlineLvl w:val="0"/>
        <w:rPr>
          <w:rFonts w:ascii="Arial" w:hAnsi="Arial" w:cs="Arial"/>
          <w:b/>
          <w:sz w:val="22"/>
          <w:szCs w:val="22"/>
        </w:rPr>
      </w:pPr>
      <w:r w:rsidRPr="005C2992">
        <w:rPr>
          <w:rFonts w:ascii="Arial" w:hAnsi="Arial" w:cs="Arial"/>
          <w:b/>
          <w:sz w:val="22"/>
          <w:szCs w:val="22"/>
        </w:rPr>
        <w:t>REPLY</w:t>
      </w:r>
    </w:p>
    <w:p w:rsidR="005C2992" w:rsidRPr="005C2992" w:rsidRDefault="005C2992" w:rsidP="005C2992">
      <w:pPr>
        <w:jc w:val="both"/>
        <w:outlineLvl w:val="0"/>
        <w:rPr>
          <w:rFonts w:ascii="Arial" w:hAnsi="Arial" w:cs="Arial"/>
          <w:b/>
          <w:sz w:val="22"/>
          <w:szCs w:val="22"/>
        </w:rPr>
      </w:pPr>
    </w:p>
    <w:p w:rsidR="005C2992" w:rsidRDefault="005C2992" w:rsidP="003803EE">
      <w:pPr>
        <w:spacing w:line="276" w:lineRule="auto"/>
        <w:jc w:val="both"/>
        <w:outlineLvl w:val="0"/>
        <w:rPr>
          <w:rFonts w:ascii="Arial" w:hAnsi="Arial" w:cs="Arial"/>
          <w:sz w:val="22"/>
          <w:szCs w:val="22"/>
        </w:rPr>
      </w:pPr>
      <w:r w:rsidRPr="005C2992">
        <w:rPr>
          <w:rFonts w:ascii="Arial" w:hAnsi="Arial" w:cs="Arial"/>
          <w:sz w:val="22"/>
          <w:szCs w:val="22"/>
        </w:rPr>
        <w:t>The Minister of Finance does not generally make tax announcements in the Medium-Term Budget Policy Statement (MTBPS).  However, the 2022 MTBPS did state that efforts to expand generation capacity would include “</w:t>
      </w:r>
      <w:r w:rsidRPr="005C2992">
        <w:rPr>
          <w:rFonts w:ascii="Arial" w:hAnsi="Arial" w:cs="Arial"/>
          <w:i/>
          <w:sz w:val="22"/>
          <w:szCs w:val="22"/>
        </w:rPr>
        <w:t>facilitating investments in rooftop solar by developing a feed-in tariff for small-scale embedded generation projects, and investigating the expansion of tax incentives for commercial installations</w:t>
      </w:r>
      <w:r w:rsidRPr="005C2992">
        <w:rPr>
          <w:rFonts w:ascii="Arial" w:hAnsi="Arial" w:cs="Arial"/>
          <w:sz w:val="22"/>
          <w:szCs w:val="22"/>
        </w:rPr>
        <w:t xml:space="preserve">”. </w:t>
      </w:r>
    </w:p>
    <w:p w:rsidR="005C2992" w:rsidRPr="005C2992" w:rsidRDefault="005C2992" w:rsidP="003803EE">
      <w:pPr>
        <w:spacing w:line="276" w:lineRule="auto"/>
        <w:jc w:val="both"/>
        <w:outlineLvl w:val="0"/>
        <w:rPr>
          <w:rFonts w:ascii="Arial" w:hAnsi="Arial" w:cs="Arial"/>
          <w:sz w:val="22"/>
          <w:szCs w:val="22"/>
        </w:rPr>
      </w:pPr>
    </w:p>
    <w:p w:rsidR="005C2992" w:rsidRDefault="005C2992" w:rsidP="003803EE">
      <w:pPr>
        <w:spacing w:line="276" w:lineRule="auto"/>
        <w:jc w:val="both"/>
        <w:outlineLvl w:val="0"/>
        <w:rPr>
          <w:rFonts w:ascii="Arial" w:hAnsi="Arial" w:cs="Arial"/>
          <w:sz w:val="22"/>
          <w:szCs w:val="22"/>
        </w:rPr>
      </w:pPr>
      <w:r w:rsidRPr="005C2992">
        <w:rPr>
          <w:rFonts w:ascii="Arial" w:hAnsi="Arial" w:cs="Arial"/>
          <w:sz w:val="22"/>
          <w:szCs w:val="22"/>
        </w:rPr>
        <w:t xml:space="preserve">This is in line with what the President stated in the July 2022 announcement that a feed-in tariff would be developed by Eskom to incentivise greater use of rooftop solar. </w:t>
      </w:r>
    </w:p>
    <w:p w:rsidR="005C2992" w:rsidRPr="005C2992" w:rsidRDefault="005C2992" w:rsidP="003803EE">
      <w:pPr>
        <w:spacing w:line="276" w:lineRule="auto"/>
        <w:jc w:val="both"/>
        <w:outlineLvl w:val="0"/>
        <w:rPr>
          <w:rFonts w:ascii="Arial" w:hAnsi="Arial" w:cs="Arial"/>
          <w:sz w:val="22"/>
          <w:szCs w:val="22"/>
        </w:rPr>
      </w:pPr>
    </w:p>
    <w:p w:rsidR="00B06CEC" w:rsidRDefault="005C2992" w:rsidP="003803EE">
      <w:pPr>
        <w:spacing w:line="276" w:lineRule="auto"/>
        <w:jc w:val="both"/>
        <w:outlineLvl w:val="0"/>
        <w:rPr>
          <w:rFonts w:ascii="Arial" w:hAnsi="Arial" w:cs="Arial"/>
          <w:sz w:val="22"/>
          <w:szCs w:val="22"/>
        </w:rPr>
      </w:pPr>
      <w:r>
        <w:rPr>
          <w:rFonts w:ascii="Arial" w:hAnsi="Arial" w:cs="Arial"/>
          <w:sz w:val="22"/>
          <w:szCs w:val="22"/>
        </w:rPr>
        <w:t>To quote the President</w:t>
      </w:r>
      <w:r w:rsidR="00B06CEC" w:rsidRPr="005C2992">
        <w:rPr>
          <w:rFonts w:ascii="Arial" w:hAnsi="Arial" w:cs="Arial"/>
          <w:sz w:val="22"/>
          <w:szCs w:val="22"/>
        </w:rPr>
        <w:t>:</w:t>
      </w:r>
    </w:p>
    <w:p w:rsidR="005C2992" w:rsidRPr="005C2992" w:rsidRDefault="005C2992" w:rsidP="003803EE">
      <w:pPr>
        <w:spacing w:line="276" w:lineRule="auto"/>
        <w:jc w:val="both"/>
        <w:outlineLvl w:val="0"/>
        <w:rPr>
          <w:rFonts w:ascii="Arial" w:hAnsi="Arial" w:cs="Arial"/>
          <w:sz w:val="22"/>
          <w:szCs w:val="22"/>
        </w:rPr>
      </w:pPr>
    </w:p>
    <w:p w:rsidR="00B06CEC" w:rsidRPr="005C2992" w:rsidRDefault="00B06CEC" w:rsidP="003803EE">
      <w:pPr>
        <w:spacing w:line="276" w:lineRule="auto"/>
        <w:jc w:val="both"/>
        <w:outlineLvl w:val="0"/>
        <w:rPr>
          <w:rFonts w:ascii="Arial" w:hAnsi="Arial" w:cs="Arial"/>
          <w:i/>
          <w:sz w:val="22"/>
          <w:szCs w:val="22"/>
        </w:rPr>
      </w:pPr>
      <w:r w:rsidRPr="005C2992">
        <w:rPr>
          <w:rFonts w:ascii="Arial" w:hAnsi="Arial" w:cs="Arial"/>
          <w:sz w:val="22"/>
          <w:szCs w:val="22"/>
        </w:rPr>
        <w:t>“</w:t>
      </w:r>
      <w:r w:rsidRPr="005C2992">
        <w:rPr>
          <w:rFonts w:ascii="Arial" w:hAnsi="Arial" w:cs="Arial"/>
          <w:i/>
          <w:sz w:val="22"/>
          <w:szCs w:val="22"/>
        </w:rPr>
        <w:t xml:space="preserve">Fourth, we intend to enable businesses and households to invest in rooftop solar. South Africa has a great abundance of sun which we should use to generate electricity. There is significant potential for households and businesses to install rooftop solar and connect this power to the grid. </w:t>
      </w:r>
    </w:p>
    <w:p w:rsidR="005C2992" w:rsidRDefault="005C2992" w:rsidP="003803EE">
      <w:pPr>
        <w:spacing w:line="276" w:lineRule="auto"/>
        <w:jc w:val="both"/>
        <w:outlineLvl w:val="0"/>
        <w:rPr>
          <w:rFonts w:ascii="Arial" w:hAnsi="Arial" w:cs="Arial"/>
          <w:i/>
          <w:sz w:val="22"/>
          <w:szCs w:val="22"/>
        </w:rPr>
      </w:pPr>
    </w:p>
    <w:p w:rsidR="00B06CEC" w:rsidRPr="005C2992" w:rsidRDefault="00B06CEC" w:rsidP="003803EE">
      <w:pPr>
        <w:spacing w:line="276" w:lineRule="auto"/>
        <w:jc w:val="both"/>
        <w:outlineLvl w:val="0"/>
        <w:rPr>
          <w:rFonts w:ascii="Arial" w:hAnsi="Arial" w:cs="Arial"/>
          <w:i/>
          <w:sz w:val="22"/>
          <w:szCs w:val="22"/>
        </w:rPr>
      </w:pPr>
      <w:r w:rsidRPr="005C2992">
        <w:rPr>
          <w:rFonts w:ascii="Arial" w:hAnsi="Arial" w:cs="Arial"/>
          <w:i/>
          <w:sz w:val="22"/>
          <w:szCs w:val="22"/>
        </w:rPr>
        <w:t>To incentivise greater uptake of rooftop solar, Eskom will develop rules and a pricing structure – known as a feed-in tariff – for all commercial and residential installations on its network. This means that those who can and have installed solar panels in their homes or businesses will be able to sell surplus power they don’t need to Eskom.”</w:t>
      </w:r>
    </w:p>
    <w:p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8D" w:rsidRDefault="007F6E8D">
      <w:r>
        <w:separator/>
      </w:r>
    </w:p>
  </w:endnote>
  <w:endnote w:type="continuationSeparator" w:id="0">
    <w:p w:rsidR="007F6E8D" w:rsidRDefault="007F6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2651C5">
        <w:pPr>
          <w:pStyle w:val="Footer"/>
          <w:jc w:val="center"/>
        </w:pPr>
        <w:r>
          <w:fldChar w:fldCharType="begin"/>
        </w:r>
        <w:r w:rsidR="00CB0BBE">
          <w:instrText xml:space="preserve"> PAGE   \* MERGEFORMAT </w:instrText>
        </w:r>
        <w:r>
          <w:fldChar w:fldCharType="separate"/>
        </w:r>
        <w:r w:rsidR="007F6E8D">
          <w:rPr>
            <w:noProof/>
          </w:rPr>
          <w:t>1</w:t>
        </w:r>
        <w:r>
          <w:rPr>
            <w:noProof/>
          </w:rPr>
          <w:fldChar w:fldCharType="end"/>
        </w:r>
      </w:p>
    </w:sdtContent>
  </w:sdt>
  <w:p w:rsidR="006C2B5C" w:rsidRDefault="007F6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8D" w:rsidRDefault="007F6E8D">
      <w:r>
        <w:separator/>
      </w:r>
    </w:p>
  </w:footnote>
  <w:footnote w:type="continuationSeparator" w:id="0">
    <w:p w:rsidR="007F6E8D" w:rsidRDefault="007F6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12037D"/>
    <w:rsid w:val="001D26A9"/>
    <w:rsid w:val="002651C5"/>
    <w:rsid w:val="00327F9E"/>
    <w:rsid w:val="003803EE"/>
    <w:rsid w:val="004105EB"/>
    <w:rsid w:val="004A278D"/>
    <w:rsid w:val="004E3C6A"/>
    <w:rsid w:val="0055321F"/>
    <w:rsid w:val="005634CC"/>
    <w:rsid w:val="005866A9"/>
    <w:rsid w:val="005C2992"/>
    <w:rsid w:val="005C4707"/>
    <w:rsid w:val="00620D32"/>
    <w:rsid w:val="006379F3"/>
    <w:rsid w:val="006E1981"/>
    <w:rsid w:val="006F2B2E"/>
    <w:rsid w:val="007C76A8"/>
    <w:rsid w:val="007E169F"/>
    <w:rsid w:val="007F6E8D"/>
    <w:rsid w:val="008F5208"/>
    <w:rsid w:val="009433B9"/>
    <w:rsid w:val="00A33523"/>
    <w:rsid w:val="00AC50DA"/>
    <w:rsid w:val="00B06CEC"/>
    <w:rsid w:val="00BB37C7"/>
    <w:rsid w:val="00C136D8"/>
    <w:rsid w:val="00CB0BBE"/>
    <w:rsid w:val="00D460C3"/>
    <w:rsid w:val="00D671E6"/>
    <w:rsid w:val="00F07FDA"/>
    <w:rsid w:val="00F2379F"/>
    <w:rsid w:val="00FC0AE5"/>
    <w:rsid w:val="00FD65EA"/>
    <w:rsid w:val="00FF13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Header">
    <w:name w:val="header"/>
    <w:basedOn w:val="Normal"/>
    <w:link w:val="HeaderChar"/>
    <w:uiPriority w:val="99"/>
    <w:unhideWhenUsed/>
    <w:rsid w:val="00327F9E"/>
    <w:pPr>
      <w:tabs>
        <w:tab w:val="center" w:pos="4680"/>
        <w:tab w:val="right" w:pos="9360"/>
      </w:tabs>
    </w:pPr>
  </w:style>
  <w:style w:type="character" w:customStyle="1" w:styleId="HeaderChar">
    <w:name w:val="Header Char"/>
    <w:basedOn w:val="DefaultParagraphFont"/>
    <w:link w:val="Header"/>
    <w:uiPriority w:val="99"/>
    <w:rsid w:val="00327F9E"/>
    <w:rPr>
      <w:rFonts w:ascii="Times New Roman" w:eastAsia="Times New Roman" w:hAnsi="Times New Roman" w:cs="Times New Roman"/>
      <w:sz w:val="24"/>
      <w:szCs w:val="24"/>
      <w:lang w:val="en-US"/>
    </w:rPr>
  </w:style>
  <w:style w:type="paragraph" w:styleId="Revision">
    <w:name w:val="Revision"/>
    <w:hidden/>
    <w:uiPriority w:val="99"/>
    <w:semiHidden/>
    <w:rsid w:val="008F520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779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2022-11-24T07:57:00Z</cp:lastPrinted>
  <dcterms:created xsi:type="dcterms:W3CDTF">2022-12-09T07:52:00Z</dcterms:created>
  <dcterms:modified xsi:type="dcterms:W3CDTF">2022-12-09T07:52:00Z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