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98350B" w:rsidRPr="0098350B" w:rsidRDefault="0098350B" w:rsidP="0098350B">
      <w:pPr>
        <w:spacing w:after="0" w:line="320" w:lineRule="exact"/>
        <w:jc w:val="both"/>
        <w:rPr>
          <w:rFonts w:ascii="Arial Narrow" w:eastAsia="Times New Roman" w:hAnsi="Arial Narrow" w:cs="Arial"/>
          <w:b/>
          <w:bCs/>
          <w:sz w:val="24"/>
          <w:szCs w:val="24"/>
          <w:lang w:val="en-GB"/>
        </w:rPr>
      </w:pPr>
      <w:r w:rsidRPr="0098350B">
        <w:rPr>
          <w:rFonts w:ascii="Arial Narrow" w:eastAsia="Times New Roman" w:hAnsi="Arial Narrow" w:cs="Arial"/>
          <w:b/>
          <w:bCs/>
          <w:sz w:val="24"/>
          <w:szCs w:val="24"/>
          <w:lang w:val="en-GB"/>
        </w:rPr>
        <w:t>QUESTION FOR WRITTEN REPLY</w:t>
      </w:r>
    </w:p>
    <w:p w:rsidR="0098350B" w:rsidRPr="0098350B" w:rsidRDefault="0098350B" w:rsidP="0098350B">
      <w:pPr>
        <w:spacing w:after="0" w:line="320" w:lineRule="exact"/>
        <w:jc w:val="both"/>
        <w:rPr>
          <w:rFonts w:ascii="Arial Narrow" w:eastAsia="Times New Roman" w:hAnsi="Arial Narrow" w:cs="Arial"/>
          <w:b/>
          <w:bCs/>
          <w:sz w:val="24"/>
          <w:szCs w:val="24"/>
          <w:lang w:val="en-GB"/>
        </w:rPr>
      </w:pPr>
    </w:p>
    <w:p w:rsidR="0098350B" w:rsidRPr="0098350B" w:rsidRDefault="0098350B" w:rsidP="0098350B">
      <w:pPr>
        <w:keepNext/>
        <w:spacing w:after="0" w:line="320" w:lineRule="exact"/>
        <w:jc w:val="both"/>
        <w:outlineLvl w:val="0"/>
        <w:rPr>
          <w:rFonts w:ascii="Arial Narrow" w:eastAsia="Times New Roman" w:hAnsi="Arial Narrow" w:cs="Arial"/>
          <w:b/>
          <w:bCs/>
          <w:sz w:val="24"/>
          <w:szCs w:val="24"/>
          <w:lang w:val="en-GB"/>
        </w:rPr>
      </w:pPr>
      <w:r w:rsidRPr="0098350B">
        <w:rPr>
          <w:rFonts w:ascii="Arial Narrow" w:eastAsia="Times New Roman" w:hAnsi="Arial Narrow" w:cs="Arial"/>
          <w:b/>
          <w:bCs/>
          <w:sz w:val="24"/>
          <w:szCs w:val="24"/>
          <w:lang w:val="en-GB"/>
        </w:rPr>
        <w:t>QUESTION NO. 4361</w:t>
      </w:r>
    </w:p>
    <w:p w:rsidR="0098350B" w:rsidRPr="0098350B" w:rsidRDefault="0098350B" w:rsidP="0098350B">
      <w:pPr>
        <w:spacing w:after="0" w:line="240" w:lineRule="auto"/>
        <w:rPr>
          <w:rFonts w:ascii="Arial Narrow" w:eastAsia="Times New Roman" w:hAnsi="Arial Narrow"/>
          <w:sz w:val="24"/>
          <w:szCs w:val="24"/>
          <w:lang w:val="en-GB"/>
        </w:rPr>
      </w:pPr>
    </w:p>
    <w:p w:rsidR="0098350B" w:rsidRPr="0098350B" w:rsidRDefault="0098350B" w:rsidP="0098350B">
      <w:pPr>
        <w:spacing w:after="0" w:line="320" w:lineRule="exact"/>
        <w:jc w:val="both"/>
        <w:rPr>
          <w:rFonts w:ascii="Arial Narrow" w:eastAsia="Times New Roman" w:hAnsi="Arial Narrow" w:cs="Arial"/>
          <w:b/>
          <w:bCs/>
          <w:sz w:val="24"/>
          <w:szCs w:val="24"/>
          <w:lang w:val="en-GB"/>
        </w:rPr>
      </w:pPr>
      <w:r w:rsidRPr="0098350B">
        <w:rPr>
          <w:rFonts w:ascii="Arial Narrow" w:eastAsia="Times New Roman" w:hAnsi="Arial Narrow" w:cs="Arial"/>
          <w:b/>
          <w:bCs/>
          <w:sz w:val="24"/>
          <w:szCs w:val="24"/>
          <w:lang w:val="en-GB"/>
        </w:rPr>
        <w:t>DATE OF PUBLICATION: FRIDAY 18 NOVEMBER 2022</w:t>
      </w:r>
    </w:p>
    <w:p w:rsidR="0098350B" w:rsidRPr="0098350B" w:rsidRDefault="0098350B" w:rsidP="0098350B">
      <w:pPr>
        <w:spacing w:after="0" w:line="320" w:lineRule="exact"/>
        <w:jc w:val="both"/>
        <w:rPr>
          <w:rFonts w:ascii="Arial Narrow" w:eastAsia="Times New Roman" w:hAnsi="Arial Narrow" w:cs="Arial"/>
          <w:b/>
          <w:bCs/>
          <w:sz w:val="24"/>
          <w:szCs w:val="24"/>
          <w:lang w:val="en-GB"/>
        </w:rPr>
      </w:pPr>
    </w:p>
    <w:p w:rsidR="0098350B" w:rsidRPr="0098350B" w:rsidRDefault="0098350B" w:rsidP="0098350B">
      <w:pPr>
        <w:keepNext/>
        <w:spacing w:after="0" w:line="320" w:lineRule="exact"/>
        <w:jc w:val="both"/>
        <w:outlineLvl w:val="1"/>
        <w:rPr>
          <w:rFonts w:ascii="Arial Narrow" w:eastAsia="Times New Roman" w:hAnsi="Arial Narrow" w:cs="Arial"/>
          <w:b/>
          <w:bCs/>
          <w:sz w:val="24"/>
          <w:szCs w:val="24"/>
          <w:lang w:val="en-GB"/>
        </w:rPr>
      </w:pPr>
      <w:r w:rsidRPr="0098350B">
        <w:rPr>
          <w:rFonts w:ascii="Arial Narrow" w:eastAsia="Times New Roman" w:hAnsi="Arial Narrow" w:cs="Arial"/>
          <w:b/>
          <w:bCs/>
          <w:sz w:val="24"/>
          <w:szCs w:val="24"/>
          <w:lang w:val="en-GB"/>
        </w:rPr>
        <w:t>INTERNAL QUESTION PAPER 49 – 2022</w:t>
      </w:r>
    </w:p>
    <w:p w:rsidR="0098350B" w:rsidRPr="0098350B" w:rsidRDefault="0098350B" w:rsidP="0098350B">
      <w:pPr>
        <w:spacing w:after="0" w:line="240" w:lineRule="auto"/>
        <w:rPr>
          <w:rFonts w:ascii="Arial Narrow" w:eastAsia="Times New Roman" w:hAnsi="Arial Narrow"/>
          <w:sz w:val="24"/>
          <w:szCs w:val="24"/>
          <w:lang w:val="en-GB"/>
        </w:rPr>
      </w:pPr>
    </w:p>
    <w:p w:rsidR="0098350B" w:rsidRPr="0098350B" w:rsidRDefault="0098350B" w:rsidP="0098350B">
      <w:pPr>
        <w:spacing w:before="100" w:beforeAutospacing="1" w:after="100" w:afterAutospacing="1" w:line="320" w:lineRule="atLeast"/>
        <w:ind w:left="720" w:hanging="720"/>
        <w:jc w:val="both"/>
        <w:outlineLvl w:val="0"/>
        <w:rPr>
          <w:rFonts w:ascii="Arial" w:hAnsi="Arial" w:cs="Arial"/>
          <w:sz w:val="24"/>
          <w:szCs w:val="24"/>
        </w:rPr>
      </w:pPr>
      <w:r w:rsidRPr="0098350B">
        <w:rPr>
          <w:rFonts w:ascii="Arial" w:hAnsi="Arial" w:cs="Arial"/>
          <w:b/>
          <w:bCs/>
          <w:sz w:val="24"/>
          <w:szCs w:val="24"/>
          <w:lang w:val="en-US"/>
        </w:rPr>
        <w:t>4361.</w:t>
      </w:r>
      <w:r w:rsidRPr="0098350B">
        <w:rPr>
          <w:rFonts w:ascii="Arial" w:hAnsi="Arial" w:cs="Arial"/>
          <w:b/>
          <w:bCs/>
          <w:sz w:val="24"/>
          <w:szCs w:val="24"/>
          <w:lang w:val="en-US"/>
        </w:rPr>
        <w:tab/>
        <w:t xml:space="preserve">Ms T A Khanyile (DA) </w:t>
      </w:r>
      <w:r w:rsidRPr="0098350B">
        <w:rPr>
          <w:rFonts w:ascii="Arial" w:hAnsi="Arial" w:cs="Arial"/>
          <w:b/>
          <w:sz w:val="24"/>
          <w:szCs w:val="24"/>
        </w:rPr>
        <w:t>to ask the Minister of Home Affairs</w:t>
      </w:r>
      <w:r w:rsidRPr="0098350B">
        <w:rPr>
          <w:rFonts w:ascii="Arial" w:hAnsi="Arial" w:cs="Arial"/>
          <w:b/>
          <w:sz w:val="24"/>
          <w:szCs w:val="24"/>
        </w:rPr>
        <w:fldChar w:fldCharType="begin"/>
      </w:r>
      <w:r w:rsidRPr="0098350B">
        <w:rPr>
          <w:rFonts w:ascii="Arial" w:hAnsi="Arial" w:cs="Arial"/>
        </w:rPr>
        <w:instrText xml:space="preserve"> XE "</w:instrText>
      </w:r>
      <w:r w:rsidRPr="0098350B">
        <w:rPr>
          <w:rFonts w:ascii="Arial" w:hAnsi="Arial" w:cs="Arial"/>
          <w:b/>
          <w:sz w:val="24"/>
          <w:szCs w:val="24"/>
        </w:rPr>
        <w:instrText>Home Affairs</w:instrText>
      </w:r>
      <w:r w:rsidRPr="0098350B">
        <w:rPr>
          <w:rFonts w:ascii="Arial" w:hAnsi="Arial" w:cs="Arial"/>
        </w:rPr>
        <w:instrText xml:space="preserve">" </w:instrText>
      </w:r>
      <w:r w:rsidRPr="0098350B">
        <w:rPr>
          <w:rFonts w:ascii="Arial" w:hAnsi="Arial" w:cs="Arial"/>
          <w:b/>
          <w:sz w:val="24"/>
          <w:szCs w:val="24"/>
        </w:rPr>
        <w:fldChar w:fldCharType="end"/>
      </w:r>
      <w:r w:rsidRPr="0098350B">
        <w:rPr>
          <w:rFonts w:ascii="Arial" w:hAnsi="Arial" w:cs="Arial"/>
          <w:b/>
          <w:sz w:val="24"/>
          <w:szCs w:val="24"/>
        </w:rPr>
        <w:t xml:space="preserve">: </w:t>
      </w:r>
    </w:p>
    <w:p w:rsidR="0098350B" w:rsidRPr="0098350B" w:rsidRDefault="0098350B" w:rsidP="0098350B">
      <w:pPr>
        <w:tabs>
          <w:tab w:val="left" w:pos="0"/>
        </w:tabs>
        <w:spacing w:before="100" w:beforeAutospacing="1" w:after="100" w:afterAutospacing="1" w:line="320" w:lineRule="atLeast"/>
        <w:jc w:val="both"/>
        <w:outlineLvl w:val="0"/>
        <w:rPr>
          <w:rFonts w:ascii="Arial" w:hAnsi="Arial" w:cs="Arial"/>
          <w:color w:val="212121"/>
          <w:sz w:val="24"/>
          <w:szCs w:val="24"/>
        </w:rPr>
      </w:pPr>
      <w:r w:rsidRPr="0098350B">
        <w:rPr>
          <w:rFonts w:ascii="Arial" w:hAnsi="Arial" w:cs="Arial"/>
          <w:color w:val="212121"/>
          <w:sz w:val="24"/>
          <w:szCs w:val="24"/>
        </w:rPr>
        <w:t>(a) What is the current backlog across all visa categories, (b) what has been the average response time for each visa category and (c) by what date does his department envisage to have cleared the current backlog with regard to all visa categories?</w:t>
      </w:r>
      <w:r w:rsidRPr="0098350B">
        <w:rPr>
          <w:rFonts w:ascii="Arial" w:hAnsi="Arial" w:cs="Arial"/>
          <w:color w:val="212121"/>
          <w:sz w:val="24"/>
          <w:szCs w:val="24"/>
        </w:rPr>
        <w:tab/>
        <w:t>NW5485E</w:t>
      </w:r>
    </w:p>
    <w:p w:rsidR="009151F3" w:rsidRDefault="0098350B" w:rsidP="009151F3">
      <w:pPr>
        <w:tabs>
          <w:tab w:val="left" w:pos="0"/>
        </w:tabs>
        <w:spacing w:before="100" w:beforeAutospacing="1" w:after="240" w:line="320" w:lineRule="atLeast"/>
        <w:ind w:left="709" w:hanging="709"/>
        <w:jc w:val="both"/>
        <w:outlineLvl w:val="0"/>
        <w:rPr>
          <w:rFonts w:ascii="Arial" w:eastAsia="Times New Roman" w:hAnsi="Arial" w:cs="Arial"/>
          <w:b/>
          <w:sz w:val="24"/>
          <w:szCs w:val="24"/>
          <w:lang w:val="en-GB"/>
        </w:rPr>
      </w:pPr>
      <w:r>
        <w:rPr>
          <w:rFonts w:ascii="Arial" w:eastAsia="Times New Roman" w:hAnsi="Arial" w:cs="Arial"/>
          <w:b/>
          <w:sz w:val="24"/>
          <w:szCs w:val="24"/>
          <w:lang w:val="en-GB"/>
        </w:rPr>
        <w:t>REPLY:</w:t>
      </w:r>
    </w:p>
    <w:p w:rsidR="009151F3" w:rsidRPr="009151F3" w:rsidRDefault="009151F3" w:rsidP="009151F3">
      <w:pPr>
        <w:numPr>
          <w:ilvl w:val="0"/>
          <w:numId w:val="36"/>
        </w:numPr>
        <w:tabs>
          <w:tab w:val="left" w:pos="0"/>
        </w:tabs>
        <w:spacing w:after="0" w:line="320" w:lineRule="atLeast"/>
        <w:ind w:left="567" w:hanging="567"/>
        <w:jc w:val="both"/>
        <w:outlineLvl w:val="0"/>
        <w:rPr>
          <w:rFonts w:ascii="Arial" w:eastAsia="Times New Roman" w:hAnsi="Arial" w:cs="Arial"/>
          <w:sz w:val="24"/>
          <w:szCs w:val="24"/>
          <w:lang w:val="en-GB"/>
        </w:rPr>
      </w:pPr>
      <w:r w:rsidRPr="009151F3">
        <w:rPr>
          <w:rFonts w:ascii="Arial" w:eastAsia="Times New Roman" w:hAnsi="Arial" w:cs="Arial"/>
          <w:sz w:val="24"/>
          <w:szCs w:val="24"/>
          <w:lang w:val="en-GB"/>
        </w:rPr>
        <w:t xml:space="preserve">The current backlog across all visa categories is </w:t>
      </w:r>
      <w:r w:rsidRPr="009151F3">
        <w:rPr>
          <w:rFonts w:ascii="Arial" w:eastAsia="Times New Roman" w:hAnsi="Arial" w:cs="Arial"/>
          <w:b/>
          <w:bCs/>
          <w:sz w:val="24"/>
          <w:szCs w:val="24"/>
          <w:lang w:eastAsia="en-ZA"/>
        </w:rPr>
        <w:t>56543.</w:t>
      </w:r>
    </w:p>
    <w:p w:rsidR="009151F3" w:rsidRPr="009151F3" w:rsidRDefault="009151F3" w:rsidP="009151F3">
      <w:pPr>
        <w:tabs>
          <w:tab w:val="left" w:pos="0"/>
        </w:tabs>
        <w:spacing w:after="0" w:line="320" w:lineRule="atLeast"/>
        <w:ind w:left="567" w:hanging="567"/>
        <w:contextualSpacing/>
        <w:jc w:val="both"/>
        <w:outlineLvl w:val="0"/>
        <w:rPr>
          <w:rFonts w:ascii="Arial" w:eastAsia="Times New Roman" w:hAnsi="Arial" w:cs="Arial"/>
          <w:sz w:val="24"/>
          <w:szCs w:val="24"/>
          <w:lang w:val="en-GB"/>
        </w:rPr>
      </w:pPr>
    </w:p>
    <w:p w:rsidR="009151F3" w:rsidRDefault="009151F3" w:rsidP="009151F3">
      <w:pPr>
        <w:numPr>
          <w:ilvl w:val="0"/>
          <w:numId w:val="36"/>
        </w:numPr>
        <w:tabs>
          <w:tab w:val="left" w:pos="0"/>
        </w:tabs>
        <w:spacing w:after="0" w:line="320" w:lineRule="atLeast"/>
        <w:ind w:left="567" w:hanging="567"/>
        <w:contextualSpacing/>
        <w:jc w:val="both"/>
        <w:outlineLvl w:val="0"/>
        <w:rPr>
          <w:rFonts w:ascii="Arial" w:eastAsia="Times New Roman" w:hAnsi="Arial" w:cs="Arial"/>
          <w:sz w:val="24"/>
          <w:szCs w:val="24"/>
          <w:lang w:val="en-GB"/>
        </w:rPr>
      </w:pPr>
      <w:r w:rsidRPr="009151F3">
        <w:rPr>
          <w:rFonts w:ascii="Arial" w:eastAsia="Times New Roman" w:hAnsi="Arial" w:cs="Arial"/>
          <w:sz w:val="24"/>
          <w:szCs w:val="24"/>
          <w:lang w:val="en-GB"/>
        </w:rPr>
        <w:t>The average response time varies for different visa categories; there are different turnaround times for applications listed in the departments APP and those that are not listed in the APP.</w:t>
      </w:r>
    </w:p>
    <w:p w:rsidR="009151F3" w:rsidRPr="009151F3" w:rsidRDefault="009151F3" w:rsidP="009151F3">
      <w:pPr>
        <w:tabs>
          <w:tab w:val="left" w:pos="0"/>
        </w:tabs>
        <w:spacing w:after="0" w:line="320" w:lineRule="atLeast"/>
        <w:ind w:left="567"/>
        <w:contextualSpacing/>
        <w:jc w:val="both"/>
        <w:outlineLvl w:val="0"/>
        <w:rPr>
          <w:rFonts w:ascii="Arial" w:eastAsia="Times New Roman" w:hAnsi="Arial" w:cs="Arial"/>
          <w:sz w:val="24"/>
          <w:szCs w:val="24"/>
          <w:lang w:val="en-GB"/>
        </w:rPr>
      </w:pPr>
    </w:p>
    <w:p w:rsidR="009151F3" w:rsidRPr="009151F3" w:rsidRDefault="009151F3" w:rsidP="009151F3">
      <w:pPr>
        <w:numPr>
          <w:ilvl w:val="0"/>
          <w:numId w:val="38"/>
        </w:numPr>
        <w:shd w:val="clear" w:color="auto" w:fill="FFFFFF"/>
        <w:tabs>
          <w:tab w:val="left" w:pos="1134"/>
        </w:tabs>
        <w:spacing w:after="0" w:line="320" w:lineRule="atLeast"/>
        <w:ind w:left="1134" w:hanging="567"/>
        <w:rPr>
          <w:rFonts w:ascii="Arial" w:eastAsia="Times New Roman" w:hAnsi="Arial" w:cs="Arial"/>
          <w:color w:val="000000"/>
          <w:sz w:val="24"/>
          <w:szCs w:val="24"/>
          <w:lang w:eastAsia="en-ZA"/>
        </w:rPr>
      </w:pPr>
      <w:r w:rsidRPr="009151F3">
        <w:rPr>
          <w:rFonts w:ascii="Arial" w:eastAsia="+mn-ea" w:hAnsi="Arial" w:cs="Arial"/>
          <w:bCs/>
          <w:color w:val="000000"/>
          <w:kern w:val="24"/>
          <w:sz w:val="24"/>
          <w:szCs w:val="24"/>
          <w:lang w:val="en-US" w:eastAsia="en-ZA"/>
        </w:rPr>
        <w:t>The turnaround time for applications for critical skills visas is 4 weeks, as indicated in the APP. Currently the average response time is 4 to 10 weeks</w:t>
      </w:r>
      <w:r w:rsidRPr="009151F3">
        <w:rPr>
          <w:rFonts w:ascii="Arial" w:eastAsia="Times New Roman" w:hAnsi="Arial" w:cs="Arial"/>
          <w:color w:val="000000"/>
          <w:sz w:val="24"/>
          <w:szCs w:val="24"/>
          <w:lang w:eastAsia="en-ZA"/>
        </w:rPr>
        <w:t xml:space="preserve">. </w:t>
      </w:r>
    </w:p>
    <w:p w:rsidR="009151F3" w:rsidRDefault="009151F3" w:rsidP="009151F3">
      <w:pPr>
        <w:numPr>
          <w:ilvl w:val="0"/>
          <w:numId w:val="38"/>
        </w:numPr>
        <w:shd w:val="clear" w:color="auto" w:fill="FFFFFF"/>
        <w:tabs>
          <w:tab w:val="left" w:pos="1134"/>
        </w:tabs>
        <w:spacing w:after="0" w:line="320" w:lineRule="atLeast"/>
        <w:ind w:left="1134" w:hanging="567"/>
        <w:rPr>
          <w:rFonts w:ascii="Arial" w:eastAsia="Times New Roman" w:hAnsi="Arial" w:cs="Arial"/>
          <w:color w:val="000000"/>
          <w:sz w:val="24"/>
          <w:szCs w:val="24"/>
          <w:lang w:eastAsia="en-ZA"/>
        </w:rPr>
      </w:pPr>
      <w:r w:rsidRPr="009151F3">
        <w:rPr>
          <w:rFonts w:ascii="Arial" w:eastAsia="Times New Roman" w:hAnsi="Arial" w:cs="Arial"/>
          <w:color w:val="000000"/>
          <w:sz w:val="24"/>
          <w:szCs w:val="24"/>
          <w:lang w:eastAsia="en-ZA"/>
        </w:rPr>
        <w:t xml:space="preserve">The turnaround time for </w:t>
      </w:r>
      <w:r w:rsidRPr="009151F3">
        <w:rPr>
          <w:rFonts w:ascii="Arial" w:eastAsia="+mn-ea" w:hAnsi="Arial" w:cs="Arial"/>
          <w:bCs/>
          <w:color w:val="000000"/>
          <w:kern w:val="24"/>
          <w:sz w:val="24"/>
          <w:szCs w:val="24"/>
          <w:lang w:val="en-US" w:eastAsia="en-ZA"/>
        </w:rPr>
        <w:t>business and general work visas is 8 weeks, as indicated in the APP. Currently the average response time is 8 to 14 weeks</w:t>
      </w:r>
      <w:r w:rsidRPr="009151F3">
        <w:rPr>
          <w:rFonts w:ascii="Arial" w:eastAsia="Times New Roman" w:hAnsi="Arial" w:cs="Arial"/>
          <w:color w:val="000000"/>
          <w:sz w:val="24"/>
          <w:szCs w:val="24"/>
          <w:lang w:eastAsia="en-ZA"/>
        </w:rPr>
        <w:t>.</w:t>
      </w:r>
    </w:p>
    <w:p w:rsidR="009151F3" w:rsidRPr="009151F3" w:rsidRDefault="009151F3" w:rsidP="009151F3">
      <w:pPr>
        <w:shd w:val="clear" w:color="auto" w:fill="FFFFFF"/>
        <w:tabs>
          <w:tab w:val="left" w:pos="1134"/>
        </w:tabs>
        <w:spacing w:after="0" w:line="320" w:lineRule="atLeast"/>
        <w:ind w:left="1134"/>
        <w:rPr>
          <w:rFonts w:ascii="Arial" w:eastAsia="Times New Roman" w:hAnsi="Arial" w:cs="Arial"/>
          <w:color w:val="000000"/>
          <w:sz w:val="24"/>
          <w:szCs w:val="24"/>
          <w:lang w:eastAsia="en-ZA"/>
        </w:rPr>
      </w:pPr>
    </w:p>
    <w:p w:rsidR="009151F3" w:rsidRPr="009151F3" w:rsidRDefault="009151F3" w:rsidP="009151F3">
      <w:pPr>
        <w:numPr>
          <w:ilvl w:val="0"/>
          <w:numId w:val="36"/>
        </w:numPr>
        <w:shd w:val="clear" w:color="auto" w:fill="FFFFFF"/>
        <w:tabs>
          <w:tab w:val="left" w:pos="284"/>
        </w:tabs>
        <w:spacing w:after="0" w:line="320" w:lineRule="atLeast"/>
        <w:ind w:left="567" w:hanging="567"/>
        <w:outlineLvl w:val="0"/>
        <w:rPr>
          <w:rFonts w:ascii="Arial" w:eastAsia="+mn-ea" w:hAnsi="Arial" w:cs="Arial"/>
          <w:bCs/>
          <w:color w:val="000000"/>
          <w:kern w:val="24"/>
          <w:sz w:val="24"/>
          <w:szCs w:val="24"/>
          <w:lang w:val="en-US" w:eastAsia="en-ZA"/>
        </w:rPr>
      </w:pPr>
      <w:r w:rsidRPr="009151F3">
        <w:rPr>
          <w:rFonts w:ascii="Arial" w:eastAsia="+mn-ea" w:hAnsi="Arial" w:cs="Arial"/>
          <w:bCs/>
          <w:color w:val="000000"/>
          <w:kern w:val="24"/>
          <w:sz w:val="24"/>
          <w:szCs w:val="24"/>
          <w:lang w:val="en-US" w:eastAsia="en-ZA"/>
        </w:rPr>
        <w:tab/>
        <w:t xml:space="preserve">The </w:t>
      </w:r>
      <w:r w:rsidRPr="009151F3">
        <w:rPr>
          <w:rFonts w:ascii="Arial" w:hAnsi="Arial" w:cs="Arial"/>
          <w:color w:val="212121"/>
          <w:sz w:val="24"/>
          <w:szCs w:val="24"/>
          <w:lang w:eastAsia="en-ZA"/>
        </w:rPr>
        <w:t>department envisage</w:t>
      </w:r>
      <w:r>
        <w:rPr>
          <w:rFonts w:ascii="Arial" w:hAnsi="Arial" w:cs="Arial"/>
          <w:color w:val="212121"/>
          <w:sz w:val="24"/>
          <w:szCs w:val="24"/>
          <w:lang w:eastAsia="en-ZA"/>
        </w:rPr>
        <w:t>s</w:t>
      </w:r>
      <w:r w:rsidRPr="009151F3">
        <w:rPr>
          <w:rFonts w:ascii="Arial" w:hAnsi="Arial" w:cs="Arial"/>
          <w:color w:val="212121"/>
          <w:sz w:val="24"/>
          <w:szCs w:val="24"/>
          <w:lang w:eastAsia="en-ZA"/>
        </w:rPr>
        <w:t xml:space="preserve"> to have cleared the current backlog</w:t>
      </w:r>
      <w:r>
        <w:rPr>
          <w:rFonts w:ascii="Arial" w:hAnsi="Arial" w:cs="Arial"/>
          <w:color w:val="212121"/>
          <w:sz w:val="24"/>
          <w:szCs w:val="24"/>
          <w:lang w:eastAsia="en-ZA"/>
        </w:rPr>
        <w:t xml:space="preserve"> by </w:t>
      </w:r>
      <w:r w:rsidRPr="009151F3">
        <w:rPr>
          <w:rFonts w:ascii="Arial" w:eastAsia="+mn-ea" w:hAnsi="Arial" w:cs="Arial"/>
          <w:bCs/>
          <w:color w:val="000000"/>
          <w:kern w:val="24"/>
          <w:sz w:val="24"/>
          <w:szCs w:val="24"/>
          <w:lang w:val="en-US" w:eastAsia="en-ZA"/>
        </w:rPr>
        <w:t>June 2024 for all categories of visas.</w:t>
      </w:r>
    </w:p>
    <w:p w:rsidR="00B57FAC" w:rsidRDefault="00B57FAC"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56148" w:rsidRPr="00400BA7" w:rsidRDefault="004D04C2"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D362A9" w:rsidRPr="00E43080">
        <w:rPr>
          <w:rFonts w:ascii="Arial" w:eastAsia="Times New Roman" w:hAnsi="Arial" w:cs="Arial"/>
          <w:b/>
          <w:sz w:val="24"/>
          <w:szCs w:val="24"/>
          <w:lang w:val="en-GB"/>
        </w:rPr>
        <w:tab/>
      </w:r>
      <w:r w:rsidR="0013256D">
        <w:rPr>
          <w:rFonts w:ascii="Arial" w:eastAsia="Times New Roman" w:hAnsi="Arial" w:cs="Arial"/>
          <w:b/>
          <w:sz w:val="24"/>
          <w:szCs w:val="24"/>
          <w:lang w:val="en-GB"/>
        </w:rPr>
        <w:tab/>
      </w:r>
    </w:p>
    <w:sectPr w:rsidR="00456148" w:rsidRPr="00400BA7" w:rsidSect="009151F3">
      <w:headerReference w:type="default" r:id="rId8"/>
      <w:footerReference w:type="even" r:id="rId9"/>
      <w:footerReference w:type="default" r:id="rId10"/>
      <w:footerReference w:type="first" r:id="rId11"/>
      <w:pgSz w:w="12240" w:h="15840" w:code="1"/>
      <w:pgMar w:top="284" w:right="992" w:bottom="426" w:left="1701" w:header="709" w:footer="3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62" w:rsidRDefault="00717362" w:rsidP="00670234">
      <w:pPr>
        <w:spacing w:after="0" w:line="240" w:lineRule="auto"/>
      </w:pPr>
      <w:r>
        <w:separator/>
      </w:r>
    </w:p>
  </w:endnote>
  <w:endnote w:type="continuationSeparator" w:id="0">
    <w:p w:rsidR="00717362" w:rsidRDefault="0071736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5771E1" w:rsidP="005771E1">
    <w:pPr>
      <w:pBdr>
        <w:top w:val="thinThickSmallGap" w:sz="24" w:space="1" w:color="622423"/>
      </w:pBdr>
      <w:tabs>
        <w:tab w:val="center" w:pos="4513"/>
        <w:tab w:val="right" w:pos="9026"/>
        <w:tab w:val="right" w:pos="10170"/>
      </w:tabs>
      <w:spacing w:after="0" w:line="240" w:lineRule="auto"/>
      <w:rPr>
        <w:rFonts w:ascii="Cambria" w:eastAsia="Times New Roman" w:hAnsi="Cambria"/>
      </w:rPr>
    </w:pPr>
    <w:r w:rsidRPr="005771E1">
      <w:rPr>
        <w:rFonts w:ascii="Arial" w:hAnsi="Arial" w:cs="Arial"/>
        <w:b/>
        <w:bCs/>
        <w:sz w:val="20"/>
        <w:szCs w:val="20"/>
        <w:lang w:val="en-US"/>
      </w:rPr>
      <w:t xml:space="preserve">4361. Ms T A Khanyile (DA) </w:t>
    </w:r>
    <w:r w:rsidRPr="005771E1">
      <w:rPr>
        <w:rFonts w:ascii="Arial" w:eastAsia="Times New Roman" w:hAnsi="Arial" w:cs="Arial"/>
        <w:b/>
        <w:bCs/>
        <w:sz w:val="20"/>
        <w:szCs w:val="20"/>
      </w:rPr>
      <w:t xml:space="preserve">to ask the Minister of Home </w:t>
    </w:r>
    <w:proofErr w:type="gramStart"/>
    <w:r w:rsidRPr="005771E1">
      <w:rPr>
        <w:rFonts w:ascii="Arial" w:eastAsia="Times New Roman" w:hAnsi="Arial" w:cs="Arial"/>
        <w:b/>
        <w:bCs/>
        <w:sz w:val="20"/>
        <w:szCs w:val="20"/>
      </w:rPr>
      <w:t xml:space="preserve">Affairs </w:t>
    </w:r>
    <w:proofErr w:type="gramEnd"/>
    <w:r w:rsidRPr="005771E1">
      <w:rPr>
        <w:rFonts w:ascii="Arial" w:eastAsia="Times New Roman" w:hAnsi="Arial" w:cs="Arial"/>
        <w:b/>
        <w:sz w:val="20"/>
        <w:szCs w:val="20"/>
      </w:rPr>
      <w:fldChar w:fldCharType="begin"/>
    </w:r>
    <w:r w:rsidRPr="005771E1">
      <w:rPr>
        <w:rFonts w:ascii="Arial" w:eastAsia="Times New Roman" w:hAnsi="Arial" w:cs="Arial"/>
        <w:b/>
        <w:sz w:val="20"/>
        <w:szCs w:val="20"/>
      </w:rPr>
      <w:instrText xml:space="preserve"> XE "Home Affairs" </w:instrText>
    </w:r>
    <w:r w:rsidRPr="005771E1">
      <w:rPr>
        <w:rFonts w:ascii="Arial" w:eastAsia="Times New Roman" w:hAnsi="Arial" w:cs="Arial"/>
        <w:b/>
        <w:sz w:val="20"/>
        <w:szCs w:val="20"/>
      </w:rPr>
      <w:fldChar w:fldCharType="end"/>
    </w:r>
    <w:r w:rsidRPr="005771E1">
      <w:rPr>
        <w:rFonts w:ascii="Arial" w:eastAsia="Times New Roman" w:hAnsi="Arial" w:cs="Arial"/>
        <w:b/>
        <w:sz w:val="20"/>
        <w:szCs w:val="20"/>
      </w:rPr>
      <w:t xml:space="preserve">: </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9151F3" w:rsidRPr="009151F3">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535167" w:rsidP="00CB5F56">
    <w:pPr>
      <w:pStyle w:val="Footer"/>
      <w:pBdr>
        <w:top w:val="thinThickSmallGap" w:sz="24" w:space="1" w:color="622423"/>
      </w:pBdr>
      <w:tabs>
        <w:tab w:val="right" w:pos="10170"/>
      </w:tabs>
      <w:rPr>
        <w:rFonts w:ascii="Arial" w:eastAsia="Times New Roman" w:hAnsi="Arial" w:cs="Arial"/>
        <w:b/>
        <w:sz w:val="20"/>
        <w:szCs w:val="20"/>
      </w:rPr>
    </w:pPr>
    <w:r w:rsidRPr="005771E1">
      <w:rPr>
        <w:rFonts w:ascii="Arial" w:hAnsi="Arial" w:cs="Arial"/>
        <w:b/>
        <w:bCs/>
        <w:sz w:val="20"/>
        <w:szCs w:val="20"/>
        <w:lang w:val="en-US"/>
      </w:rPr>
      <w:t>436</w:t>
    </w:r>
    <w:r w:rsidR="005771E1" w:rsidRPr="005771E1">
      <w:rPr>
        <w:rFonts w:ascii="Arial" w:hAnsi="Arial" w:cs="Arial"/>
        <w:b/>
        <w:bCs/>
        <w:sz w:val="20"/>
        <w:szCs w:val="20"/>
        <w:lang w:val="en-US"/>
      </w:rPr>
      <w:t>1</w:t>
    </w:r>
    <w:r w:rsidRPr="005771E1">
      <w:rPr>
        <w:rFonts w:ascii="Arial" w:hAnsi="Arial" w:cs="Arial"/>
        <w:b/>
        <w:bCs/>
        <w:sz w:val="20"/>
        <w:szCs w:val="20"/>
        <w:lang w:val="en-US"/>
      </w:rPr>
      <w:t>.</w:t>
    </w:r>
    <w:r w:rsidR="005771E1">
      <w:rPr>
        <w:rFonts w:ascii="Arial" w:hAnsi="Arial" w:cs="Arial"/>
        <w:b/>
        <w:bCs/>
        <w:sz w:val="20"/>
        <w:szCs w:val="20"/>
        <w:lang w:val="en-US"/>
      </w:rPr>
      <w:t xml:space="preserve"> </w:t>
    </w:r>
    <w:r w:rsidRPr="005771E1">
      <w:rPr>
        <w:rFonts w:ascii="Arial" w:hAnsi="Arial" w:cs="Arial"/>
        <w:b/>
        <w:bCs/>
        <w:sz w:val="20"/>
        <w:szCs w:val="20"/>
        <w:lang w:val="en-US"/>
      </w:rPr>
      <w:t xml:space="preserve">Ms T A Khanyile (DA) </w:t>
    </w:r>
    <w:r w:rsidR="00DC2C0E" w:rsidRPr="005771E1">
      <w:rPr>
        <w:rFonts w:ascii="Arial" w:eastAsia="Times New Roman" w:hAnsi="Arial" w:cs="Arial"/>
        <w:b/>
        <w:bCs/>
        <w:sz w:val="20"/>
        <w:szCs w:val="20"/>
      </w:rPr>
      <w:t xml:space="preserve">to ask the Minister of Home </w:t>
    </w:r>
    <w:proofErr w:type="gramStart"/>
    <w:r w:rsidR="00DC2C0E" w:rsidRPr="005771E1">
      <w:rPr>
        <w:rFonts w:ascii="Arial" w:eastAsia="Times New Roman" w:hAnsi="Arial" w:cs="Arial"/>
        <w:b/>
        <w:bCs/>
        <w:sz w:val="20"/>
        <w:szCs w:val="20"/>
      </w:rPr>
      <w:t>Affairs</w:t>
    </w:r>
    <w:r w:rsidR="00DC2C0E" w:rsidRPr="00DC2C0E">
      <w:rPr>
        <w:rFonts w:ascii="Arial" w:eastAsia="Times New Roman" w:hAnsi="Arial" w:cs="Arial"/>
        <w:b/>
        <w:bCs/>
        <w:sz w:val="20"/>
        <w:szCs w:val="20"/>
      </w:rPr>
      <w:t xml:space="preserve">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62" w:rsidRDefault="00717362" w:rsidP="00670234">
      <w:pPr>
        <w:spacing w:after="0" w:line="240" w:lineRule="auto"/>
      </w:pPr>
      <w:r>
        <w:separator/>
      </w:r>
    </w:p>
  </w:footnote>
  <w:footnote w:type="continuationSeparator" w:id="0">
    <w:p w:rsidR="00717362" w:rsidRDefault="00717362"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9151F3">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2B2FED"/>
    <w:multiLevelType w:val="hybridMultilevel"/>
    <w:tmpl w:val="0A5A6A44"/>
    <w:lvl w:ilvl="0" w:tplc="3C8AE578">
      <w:start w:val="1"/>
      <w:numFmt w:val="lowerLetter"/>
      <w:lvlText w:val="(%1)"/>
      <w:lvlJc w:val="left"/>
      <w:pPr>
        <w:ind w:left="720" w:hanging="360"/>
      </w:pPr>
      <w:rPr>
        <w:rFonts w:ascii="Arial" w:eastAsia="Times New Roman"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003934"/>
    <w:multiLevelType w:val="hybridMultilevel"/>
    <w:tmpl w:val="FA16DC44"/>
    <w:lvl w:ilvl="0" w:tplc="A142026A">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1">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2">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82608FA"/>
    <w:multiLevelType w:val="hybridMultilevel"/>
    <w:tmpl w:val="28CEF4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7">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19"/>
  </w:num>
  <w:num w:numId="2">
    <w:abstractNumId w:val="9"/>
  </w:num>
  <w:num w:numId="3">
    <w:abstractNumId w:val="5"/>
  </w:num>
  <w:num w:numId="4">
    <w:abstractNumId w:val="26"/>
  </w:num>
  <w:num w:numId="5">
    <w:abstractNumId w:val="15"/>
  </w:num>
  <w:num w:numId="6">
    <w:abstractNumId w:val="4"/>
  </w:num>
  <w:num w:numId="7">
    <w:abstractNumId w:val="27"/>
  </w:num>
  <w:num w:numId="8">
    <w:abstractNumId w:val="36"/>
  </w:num>
  <w:num w:numId="9">
    <w:abstractNumId w:val="31"/>
  </w:num>
  <w:num w:numId="10">
    <w:abstractNumId w:val="25"/>
  </w:num>
  <w:num w:numId="11">
    <w:abstractNumId w:val="16"/>
  </w:num>
  <w:num w:numId="12">
    <w:abstractNumId w:val="32"/>
  </w:num>
  <w:num w:numId="13">
    <w:abstractNumId w:val="7"/>
  </w:num>
  <w:num w:numId="14">
    <w:abstractNumId w:val="0"/>
  </w:num>
  <w:num w:numId="15">
    <w:abstractNumId w:val="2"/>
  </w:num>
  <w:num w:numId="16">
    <w:abstractNumId w:val="28"/>
  </w:num>
  <w:num w:numId="17">
    <w:abstractNumId w:val="34"/>
  </w:num>
  <w:num w:numId="18">
    <w:abstractNumId w:val="1"/>
  </w:num>
  <w:num w:numId="19">
    <w:abstractNumId w:val="11"/>
  </w:num>
  <w:num w:numId="20">
    <w:abstractNumId w:val="3"/>
  </w:num>
  <w:num w:numId="21">
    <w:abstractNumId w:val="18"/>
  </w:num>
  <w:num w:numId="22">
    <w:abstractNumId w:val="10"/>
  </w:num>
  <w:num w:numId="23">
    <w:abstractNumId w:val="33"/>
  </w:num>
  <w:num w:numId="24">
    <w:abstractNumId w:val="29"/>
  </w:num>
  <w:num w:numId="25">
    <w:abstractNumId w:val="6"/>
  </w:num>
  <w:num w:numId="26">
    <w:abstractNumId w:val="17"/>
  </w:num>
  <w:num w:numId="27">
    <w:abstractNumId w:val="24"/>
  </w:num>
  <w:num w:numId="28">
    <w:abstractNumId w:val="12"/>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lvlOverride w:ilvl="2"/>
    <w:lvlOverride w:ilvl="3"/>
    <w:lvlOverride w:ilvl="4"/>
    <w:lvlOverride w:ilvl="5"/>
    <w:lvlOverride w:ilvl="6"/>
    <w:lvlOverride w:ilvl="7"/>
    <w:lvlOverride w:ilvl="8"/>
  </w:num>
  <w:num w:numId="33">
    <w:abstractNumId w:val="22"/>
  </w:num>
  <w:num w:numId="34">
    <w:abstractNumId w:val="13"/>
  </w:num>
  <w:num w:numId="35">
    <w:abstractNumId w:val="20"/>
  </w:num>
  <w:num w:numId="36">
    <w:abstractNumId w:val="8"/>
  </w:num>
  <w:num w:numId="37">
    <w:abstractNumId w:val="23"/>
  </w:num>
  <w:num w:numId="38">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10627"/>
    <w:rsid w:val="0013256D"/>
    <w:rsid w:val="00137414"/>
    <w:rsid w:val="00157708"/>
    <w:rsid w:val="001619C8"/>
    <w:rsid w:val="001752C2"/>
    <w:rsid w:val="001973ED"/>
    <w:rsid w:val="0019774F"/>
    <w:rsid w:val="001B272E"/>
    <w:rsid w:val="001B760D"/>
    <w:rsid w:val="001C1F2A"/>
    <w:rsid w:val="001C66A5"/>
    <w:rsid w:val="001D77EA"/>
    <w:rsid w:val="001D78CD"/>
    <w:rsid w:val="001E1750"/>
    <w:rsid w:val="001E5647"/>
    <w:rsid w:val="001F466E"/>
    <w:rsid w:val="001F6551"/>
    <w:rsid w:val="00211623"/>
    <w:rsid w:val="002126FA"/>
    <w:rsid w:val="0022531A"/>
    <w:rsid w:val="00226046"/>
    <w:rsid w:val="00226E66"/>
    <w:rsid w:val="002270CC"/>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69E3"/>
    <w:rsid w:val="00320764"/>
    <w:rsid w:val="00322912"/>
    <w:rsid w:val="003268DA"/>
    <w:rsid w:val="0033176B"/>
    <w:rsid w:val="003441ED"/>
    <w:rsid w:val="0034616E"/>
    <w:rsid w:val="00347D07"/>
    <w:rsid w:val="00352F7C"/>
    <w:rsid w:val="00372359"/>
    <w:rsid w:val="00374BCC"/>
    <w:rsid w:val="00376341"/>
    <w:rsid w:val="00377172"/>
    <w:rsid w:val="00383756"/>
    <w:rsid w:val="003857B8"/>
    <w:rsid w:val="00385A4F"/>
    <w:rsid w:val="0039132B"/>
    <w:rsid w:val="003914B8"/>
    <w:rsid w:val="00396122"/>
    <w:rsid w:val="003A01F1"/>
    <w:rsid w:val="003A1737"/>
    <w:rsid w:val="003B438E"/>
    <w:rsid w:val="003C14D9"/>
    <w:rsid w:val="003C51E2"/>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663EC"/>
    <w:rsid w:val="00497BBE"/>
    <w:rsid w:val="004C01DF"/>
    <w:rsid w:val="004C31D1"/>
    <w:rsid w:val="004C7F33"/>
    <w:rsid w:val="004D04C2"/>
    <w:rsid w:val="004D243D"/>
    <w:rsid w:val="004E64A2"/>
    <w:rsid w:val="004F3075"/>
    <w:rsid w:val="00512B31"/>
    <w:rsid w:val="0052344C"/>
    <w:rsid w:val="00525C51"/>
    <w:rsid w:val="00532231"/>
    <w:rsid w:val="00534A4F"/>
    <w:rsid w:val="00535167"/>
    <w:rsid w:val="0054035C"/>
    <w:rsid w:val="005431D0"/>
    <w:rsid w:val="00545984"/>
    <w:rsid w:val="00547A0D"/>
    <w:rsid w:val="00555113"/>
    <w:rsid w:val="00566C60"/>
    <w:rsid w:val="0057013D"/>
    <w:rsid w:val="005771E1"/>
    <w:rsid w:val="00590E2B"/>
    <w:rsid w:val="005A5551"/>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17362"/>
    <w:rsid w:val="007232C0"/>
    <w:rsid w:val="00723CFC"/>
    <w:rsid w:val="00727AF0"/>
    <w:rsid w:val="00734E6C"/>
    <w:rsid w:val="00742EE0"/>
    <w:rsid w:val="00751923"/>
    <w:rsid w:val="00762605"/>
    <w:rsid w:val="00763272"/>
    <w:rsid w:val="007860EA"/>
    <w:rsid w:val="00787448"/>
    <w:rsid w:val="007910E9"/>
    <w:rsid w:val="007D7585"/>
    <w:rsid w:val="007F3707"/>
    <w:rsid w:val="007F3E24"/>
    <w:rsid w:val="007F3FB4"/>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1F3"/>
    <w:rsid w:val="00915673"/>
    <w:rsid w:val="00920FEB"/>
    <w:rsid w:val="00922B4F"/>
    <w:rsid w:val="00923CEC"/>
    <w:rsid w:val="009279FB"/>
    <w:rsid w:val="0093114C"/>
    <w:rsid w:val="00935103"/>
    <w:rsid w:val="009466E1"/>
    <w:rsid w:val="00970143"/>
    <w:rsid w:val="0097280B"/>
    <w:rsid w:val="0097683C"/>
    <w:rsid w:val="00977444"/>
    <w:rsid w:val="0098350B"/>
    <w:rsid w:val="00994308"/>
    <w:rsid w:val="009971D3"/>
    <w:rsid w:val="009A2D9D"/>
    <w:rsid w:val="009A4A14"/>
    <w:rsid w:val="009A4BAC"/>
    <w:rsid w:val="009A6C86"/>
    <w:rsid w:val="009B31B1"/>
    <w:rsid w:val="009C37BF"/>
    <w:rsid w:val="009C6C05"/>
    <w:rsid w:val="009D346F"/>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57FAC"/>
    <w:rsid w:val="00B62797"/>
    <w:rsid w:val="00B64A53"/>
    <w:rsid w:val="00B66577"/>
    <w:rsid w:val="00B76E8B"/>
    <w:rsid w:val="00B872A4"/>
    <w:rsid w:val="00B8776C"/>
    <w:rsid w:val="00B877D4"/>
    <w:rsid w:val="00BF55B8"/>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0D1C"/>
    <w:rsid w:val="00DB2ECC"/>
    <w:rsid w:val="00DB436C"/>
    <w:rsid w:val="00DC1506"/>
    <w:rsid w:val="00DC2C0E"/>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E1"/>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6299-7002-489D-9A31-25FD8DD6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2022-12-05T11:15:00Z</cp:lastPrinted>
  <dcterms:created xsi:type="dcterms:W3CDTF">2022-12-09T11:02:00Z</dcterms:created>
  <dcterms:modified xsi:type="dcterms:W3CDTF">2022-12-09T11:02:00Z</dcterms:modified>
</cp:coreProperties>
</file>