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NATIONAL ASSEMBLY </w:t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C41330" w:rsidRPr="00C41330" w:rsidRDefault="00C41330" w:rsidP="00C4133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4133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C41330" w:rsidRPr="00C41330" w:rsidRDefault="00C41330" w:rsidP="00C4133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C41330" w:rsidRPr="00C41330" w:rsidRDefault="00C41330" w:rsidP="00C4133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4133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4313</w:t>
      </w:r>
    </w:p>
    <w:p w:rsidR="00C41330" w:rsidRPr="00C41330" w:rsidRDefault="00C41330" w:rsidP="00C4133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C41330" w:rsidRPr="00C41330" w:rsidRDefault="00C41330" w:rsidP="00C4133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4133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18 November, 2022</w:t>
      </w:r>
    </w:p>
    <w:p w:rsidR="00C41330" w:rsidRPr="00C41330" w:rsidRDefault="00C41330" w:rsidP="00C4133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C41330" w:rsidRPr="00C41330" w:rsidRDefault="00C41330" w:rsidP="00C4133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C4133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49 – 2022</w:t>
      </w:r>
    </w:p>
    <w:p w:rsidR="00C41330" w:rsidRPr="00C41330" w:rsidRDefault="00C41330" w:rsidP="00C4133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C41330" w:rsidRPr="00C41330" w:rsidRDefault="00C41330" w:rsidP="00C41330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41330">
        <w:rPr>
          <w:rFonts w:ascii="Arial" w:hAnsi="Arial" w:cs="Arial"/>
          <w:b/>
          <w:bCs/>
          <w:sz w:val="24"/>
          <w:szCs w:val="24"/>
          <w:lang w:val="en-US"/>
        </w:rPr>
        <w:t>4313.</w:t>
      </w:r>
      <w:r w:rsidRPr="00C4133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41330">
        <w:rPr>
          <w:rFonts w:ascii="Arial" w:hAnsi="Arial" w:cs="Arial"/>
          <w:b/>
          <w:bCs/>
          <w:sz w:val="24"/>
          <w:szCs w:val="24"/>
        </w:rPr>
        <w:t>Ms L L van der Merwe</w:t>
      </w:r>
      <w:r w:rsidRPr="00C4133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41330">
        <w:rPr>
          <w:rFonts w:ascii="Arial" w:hAnsi="Arial" w:cs="Arial"/>
          <w:b/>
          <w:bCs/>
          <w:sz w:val="24"/>
          <w:szCs w:val="24"/>
        </w:rPr>
        <w:t xml:space="preserve">(IFP) </w:t>
      </w:r>
      <w:r w:rsidRPr="00C41330">
        <w:rPr>
          <w:rFonts w:ascii="Arial" w:hAnsi="Arial" w:cs="Arial"/>
          <w:b/>
          <w:sz w:val="24"/>
          <w:szCs w:val="24"/>
        </w:rPr>
        <w:t>to ask the Minister of Home Affairs</w:t>
      </w:r>
      <w:r w:rsidRPr="00C41330">
        <w:rPr>
          <w:rFonts w:ascii="Arial" w:hAnsi="Arial" w:cs="Arial"/>
          <w:b/>
          <w:sz w:val="24"/>
          <w:szCs w:val="24"/>
        </w:rPr>
        <w:fldChar w:fldCharType="begin"/>
      </w:r>
      <w:r w:rsidRPr="00C41330">
        <w:rPr>
          <w:rFonts w:ascii="Arial" w:hAnsi="Arial" w:cs="Arial"/>
          <w:sz w:val="24"/>
          <w:szCs w:val="24"/>
        </w:rPr>
        <w:instrText xml:space="preserve"> XE "</w:instrText>
      </w:r>
      <w:r w:rsidRPr="00C41330">
        <w:rPr>
          <w:rFonts w:ascii="Arial" w:hAnsi="Arial" w:cs="Arial"/>
          <w:b/>
          <w:sz w:val="24"/>
          <w:szCs w:val="24"/>
        </w:rPr>
        <w:instrText>Home Affairs</w:instrText>
      </w:r>
      <w:r w:rsidRPr="00C41330">
        <w:rPr>
          <w:rFonts w:ascii="Arial" w:hAnsi="Arial" w:cs="Arial"/>
          <w:sz w:val="24"/>
          <w:szCs w:val="24"/>
        </w:rPr>
        <w:instrText xml:space="preserve">" </w:instrText>
      </w:r>
      <w:r w:rsidRPr="00C41330">
        <w:rPr>
          <w:rFonts w:ascii="Arial" w:hAnsi="Arial" w:cs="Arial"/>
          <w:b/>
          <w:sz w:val="24"/>
          <w:szCs w:val="24"/>
        </w:rPr>
        <w:fldChar w:fldCharType="end"/>
      </w:r>
      <w:r w:rsidRPr="00C41330">
        <w:rPr>
          <w:rFonts w:ascii="Arial" w:hAnsi="Arial" w:cs="Arial"/>
          <w:b/>
          <w:sz w:val="24"/>
          <w:szCs w:val="24"/>
        </w:rPr>
        <w:t xml:space="preserve">: </w:t>
      </w:r>
    </w:p>
    <w:p w:rsidR="00C41330" w:rsidRPr="00C41330" w:rsidRDefault="00C41330" w:rsidP="00C41330">
      <w:pPr>
        <w:spacing w:before="100" w:beforeAutospacing="1" w:after="100" w:afterAutospacing="1" w:line="320" w:lineRule="atLeast"/>
        <w:ind w:left="709" w:right="450" w:hanging="709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41330">
        <w:rPr>
          <w:rFonts w:ascii="Arial" w:hAnsi="Arial" w:cs="Arial"/>
          <w:color w:val="212121"/>
          <w:sz w:val="24"/>
          <w:szCs w:val="24"/>
        </w:rPr>
        <w:t>(1)</w:t>
      </w:r>
      <w:r w:rsidRPr="00C41330">
        <w:rPr>
          <w:rFonts w:ascii="Arial" w:hAnsi="Arial" w:cs="Arial"/>
          <w:color w:val="212121"/>
          <w:sz w:val="24"/>
          <w:szCs w:val="24"/>
        </w:rPr>
        <w:tab/>
        <w:t xml:space="preserve">With regard to the entry of non-citizens into the Republic at ports of entry, what measures are in place to </w:t>
      </w:r>
      <w:r w:rsidRPr="00C41330">
        <w:rPr>
          <w:rFonts w:ascii="Arial" w:hAnsi="Arial" w:cs="Arial"/>
          <w:sz w:val="24"/>
          <w:szCs w:val="24"/>
        </w:rPr>
        <w:t>prevent</w:t>
      </w:r>
      <w:r w:rsidRPr="00C41330">
        <w:rPr>
          <w:rFonts w:ascii="Arial" w:hAnsi="Arial" w:cs="Arial"/>
          <w:color w:val="212121"/>
          <w:sz w:val="24"/>
          <w:szCs w:val="24"/>
        </w:rPr>
        <w:t xml:space="preserve"> non-citizens from exceeding the (a) period of their visa-free stay and/or (b) duration of their stay as per their visa </w:t>
      </w:r>
      <w:r w:rsidRPr="00C41330">
        <w:rPr>
          <w:rFonts w:ascii="Arial" w:hAnsi="Arial" w:cs="Arial"/>
          <w:bCs/>
          <w:sz w:val="24"/>
          <w:szCs w:val="24"/>
          <w:lang w:val="en-GB"/>
        </w:rPr>
        <w:t>allowance;</w:t>
      </w:r>
    </w:p>
    <w:p w:rsidR="00C41330" w:rsidRPr="00C41330" w:rsidRDefault="00C41330" w:rsidP="00C41330">
      <w:pPr>
        <w:tabs>
          <w:tab w:val="left" w:pos="7650"/>
          <w:tab w:val="left" w:pos="8010"/>
          <w:tab w:val="left" w:pos="8100"/>
        </w:tabs>
        <w:spacing w:before="100" w:beforeAutospacing="1" w:after="100" w:afterAutospacing="1" w:line="320" w:lineRule="atLeast"/>
        <w:ind w:left="709" w:right="450" w:hanging="709"/>
        <w:jc w:val="both"/>
        <w:rPr>
          <w:rFonts w:ascii="Arial" w:hAnsi="Arial" w:cs="Arial"/>
          <w:color w:val="212121"/>
          <w:sz w:val="24"/>
          <w:szCs w:val="24"/>
        </w:rPr>
      </w:pPr>
      <w:r w:rsidRPr="00C41330">
        <w:rPr>
          <w:rFonts w:ascii="Arial" w:hAnsi="Arial" w:cs="Arial"/>
          <w:color w:val="212121"/>
          <w:sz w:val="24"/>
          <w:szCs w:val="24"/>
        </w:rPr>
        <w:t>(2)</w:t>
      </w:r>
      <w:r w:rsidRPr="00C41330">
        <w:rPr>
          <w:rFonts w:ascii="Arial" w:hAnsi="Arial" w:cs="Arial"/>
          <w:color w:val="212121"/>
          <w:sz w:val="24"/>
          <w:szCs w:val="24"/>
        </w:rPr>
        <w:tab/>
      </w:r>
      <w:proofErr w:type="gramStart"/>
      <w:r w:rsidRPr="00C41330">
        <w:rPr>
          <w:rFonts w:ascii="Arial" w:hAnsi="Arial" w:cs="Arial"/>
          <w:color w:val="212121"/>
          <w:sz w:val="24"/>
          <w:szCs w:val="24"/>
        </w:rPr>
        <w:t>whether</w:t>
      </w:r>
      <w:proofErr w:type="gramEnd"/>
      <w:r w:rsidRPr="00C41330">
        <w:rPr>
          <w:rFonts w:ascii="Arial" w:hAnsi="Arial" w:cs="Arial"/>
          <w:color w:val="212121"/>
          <w:sz w:val="24"/>
          <w:szCs w:val="24"/>
        </w:rPr>
        <w:t xml:space="preserve"> </w:t>
      </w:r>
      <w:r w:rsidRPr="00C41330">
        <w:rPr>
          <w:rFonts w:ascii="Arial" w:hAnsi="Arial" w:cs="Arial"/>
          <w:sz w:val="24"/>
          <w:szCs w:val="24"/>
        </w:rPr>
        <w:t>this</w:t>
      </w:r>
      <w:r w:rsidRPr="00C41330">
        <w:rPr>
          <w:rFonts w:ascii="Arial" w:hAnsi="Arial" w:cs="Arial"/>
          <w:color w:val="212121"/>
          <w:sz w:val="24"/>
          <w:szCs w:val="24"/>
        </w:rPr>
        <w:t xml:space="preserve"> is tracked and/or monitored; if not, why not; if so, (a) how in each case and (b) what total number of non-citizens overstay their (i) allowed visa-free stay and/or (ii) visa-allowed stay in the Republic in each of the past five years</w:t>
      </w:r>
      <w:r w:rsidRPr="00C41330">
        <w:rPr>
          <w:rFonts w:ascii="Arial" w:hAnsi="Arial" w:cs="Arial"/>
          <w:bCs/>
          <w:sz w:val="24"/>
          <w:szCs w:val="24"/>
          <w:lang w:val="en-GB"/>
        </w:rPr>
        <w:t>?</w:t>
      </w:r>
      <w:r w:rsidRPr="00C41330">
        <w:rPr>
          <w:rFonts w:ascii="Arial" w:hAnsi="Arial" w:cs="Arial"/>
          <w:bCs/>
          <w:sz w:val="24"/>
          <w:szCs w:val="24"/>
          <w:lang w:val="en-GB"/>
        </w:rPr>
        <w:tab/>
      </w:r>
      <w:r w:rsidRPr="00C41330">
        <w:rPr>
          <w:rFonts w:ascii="Arial" w:hAnsi="Arial" w:cs="Arial"/>
          <w:sz w:val="24"/>
          <w:szCs w:val="24"/>
          <w:lang w:val="en-US"/>
        </w:rPr>
        <w:t>NW5429E</w:t>
      </w:r>
      <w:r w:rsidRPr="00C41330">
        <w:rPr>
          <w:rFonts w:ascii="Arial" w:hAnsi="Arial" w:cs="Arial"/>
          <w:bCs/>
          <w:sz w:val="24"/>
          <w:szCs w:val="24"/>
          <w:lang w:val="en-GB"/>
        </w:rPr>
        <w:t>?</w:t>
      </w:r>
    </w:p>
    <w:p w:rsidR="00C41330" w:rsidRDefault="00C41330" w:rsidP="00C41330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41330" w:rsidRPr="00C41330" w:rsidRDefault="00C41330" w:rsidP="00C41330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A078A1" w:rsidRPr="00A078A1" w:rsidRDefault="00A078A1" w:rsidP="00933739">
      <w:pPr>
        <w:numPr>
          <w:ilvl w:val="0"/>
          <w:numId w:val="38"/>
        </w:numPr>
        <w:tabs>
          <w:tab w:val="left" w:pos="0"/>
        </w:tabs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078A1">
        <w:rPr>
          <w:rFonts w:ascii="Arial" w:eastAsia="Times New Roman" w:hAnsi="Arial" w:cs="Arial"/>
          <w:sz w:val="24"/>
          <w:szCs w:val="24"/>
          <w:lang w:val="en-GB"/>
        </w:rPr>
        <w:t xml:space="preserve">With regards to the entry of non-citizens into the Republic at ports of entry, both categories of travellers (visa exempt and visa required) are provided with a specified period of stay when they comply with admission requirements as stated in the Immigration Act.  </w:t>
      </w:r>
    </w:p>
    <w:p w:rsidR="00A078A1" w:rsidRPr="00A078A1" w:rsidRDefault="00A078A1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078A1">
        <w:rPr>
          <w:rFonts w:ascii="Arial" w:eastAsia="Times New Roman" w:hAnsi="Arial" w:cs="Arial"/>
          <w:sz w:val="24"/>
          <w:szCs w:val="24"/>
          <w:lang w:val="en-GB"/>
        </w:rPr>
        <w:tab/>
        <w:t>The preventative measures include applying a risk based approach with visa adjudication if the person is from a visa required country. At the port of entry, the immigration officer will conduct an examination and if required, a secondary immigration inspection will be conducted before</w:t>
      </w:r>
      <w:r w:rsidRPr="00A078A1">
        <w:t xml:space="preserve"> </w:t>
      </w:r>
      <w:r w:rsidRPr="00A078A1">
        <w:rPr>
          <w:rFonts w:ascii="Arial" w:eastAsia="Times New Roman" w:hAnsi="Arial" w:cs="Arial"/>
          <w:sz w:val="24"/>
          <w:szCs w:val="24"/>
          <w:lang w:val="en-GB"/>
        </w:rPr>
        <w:t xml:space="preserve">endorsing the passport and recording the movement on the system. </w:t>
      </w:r>
    </w:p>
    <w:p w:rsidR="00A078A1" w:rsidRPr="00A078A1" w:rsidRDefault="00A078A1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078A1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078A1">
        <w:rPr>
          <w:rFonts w:ascii="Arial" w:eastAsia="Times New Roman" w:hAnsi="Arial" w:cs="Arial"/>
          <w:sz w:val="24"/>
          <w:szCs w:val="24"/>
          <w:lang w:val="en-GB"/>
        </w:rPr>
        <w:tab/>
        <w:t>Additional measures to ensure non-citizens do not exceed the period of their visa entry includes compliance inspections and immigration stop and search operations that can detect such persons.</w:t>
      </w:r>
    </w:p>
    <w:p w:rsidR="00A078A1" w:rsidRPr="00A078A1" w:rsidRDefault="00A078A1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A078A1" w:rsidRPr="00A078A1" w:rsidRDefault="00933739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(2)(a)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A078A1" w:rsidRPr="00A078A1">
        <w:rPr>
          <w:rFonts w:ascii="Arial" w:eastAsia="Times New Roman" w:hAnsi="Arial" w:cs="Arial"/>
          <w:sz w:val="24"/>
          <w:szCs w:val="24"/>
          <w:lang w:val="en-GB"/>
        </w:rPr>
        <w:t>It would be difficult to track and/or monitor every person that enters the Republic. It is the responsibility of the traveller to respect and adhere to the laws of the country.</w:t>
      </w:r>
    </w:p>
    <w:p w:rsidR="00A078A1" w:rsidRPr="00A078A1" w:rsidRDefault="00A078A1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078A1">
        <w:rPr>
          <w:rFonts w:ascii="Arial" w:eastAsia="Times New Roman" w:hAnsi="Arial" w:cs="Arial"/>
          <w:sz w:val="24"/>
          <w:szCs w:val="24"/>
          <w:lang w:val="en-GB"/>
        </w:rPr>
        <w:lastRenderedPageBreak/>
        <w:tab/>
        <w:t xml:space="preserve">In terms of the Immigration Act, a person must comply with the permitted period of stay and depart on or before the expiry date of their visa, failing which he/she will be declared undesirable upon departure or become an illegal foreigner liable for deportation. </w:t>
      </w:r>
    </w:p>
    <w:p w:rsidR="00A078A1" w:rsidRPr="00A078A1" w:rsidRDefault="00A078A1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078A1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078A1">
        <w:rPr>
          <w:rFonts w:ascii="Arial" w:eastAsia="Times New Roman" w:hAnsi="Arial" w:cs="Arial"/>
          <w:sz w:val="24"/>
          <w:szCs w:val="24"/>
          <w:lang w:val="en-GB"/>
        </w:rPr>
        <w:tab/>
        <w:t>This is also tracked and monitored through immigration inspections and immigration led operations as well as by monitoring the departmental systems.</w:t>
      </w:r>
    </w:p>
    <w:p w:rsidR="00A078A1" w:rsidRPr="00A078A1" w:rsidRDefault="00A078A1" w:rsidP="00A078A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9764DB" w:rsidRPr="009764DB" w:rsidRDefault="00933739" w:rsidP="009764DB">
      <w:pPr>
        <w:tabs>
          <w:tab w:val="left" w:pos="0"/>
        </w:tabs>
        <w:spacing w:before="100" w:beforeAutospacing="1" w:after="100" w:afterAutospacing="1" w:line="240" w:lineRule="auto"/>
        <w:ind w:left="720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(2)(b)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9764DB" w:rsidRPr="009764DB">
        <w:rPr>
          <w:rFonts w:ascii="Arial" w:eastAsia="Times New Roman" w:hAnsi="Arial" w:cs="Arial"/>
          <w:sz w:val="24"/>
          <w:szCs w:val="24"/>
          <w:lang w:val="en-GB"/>
        </w:rPr>
        <w:t xml:space="preserve">The total number of non-citizens that overstayed:  </w:t>
      </w:r>
    </w:p>
    <w:p w:rsidR="009764DB" w:rsidRPr="009764DB" w:rsidRDefault="009764DB" w:rsidP="009764DB">
      <w:pPr>
        <w:tabs>
          <w:tab w:val="left" w:pos="0"/>
        </w:tabs>
        <w:spacing w:before="100" w:beforeAutospacing="1" w:after="100" w:afterAutospacing="1" w:line="240" w:lineRule="auto"/>
        <w:ind w:left="720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b/>
          <w:sz w:val="24"/>
          <w:szCs w:val="24"/>
          <w:lang w:val="en-GB"/>
        </w:rPr>
        <w:t>Year</w:t>
      </w:r>
      <w:r w:rsidRPr="009764DB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b/>
          <w:sz w:val="24"/>
          <w:szCs w:val="24"/>
          <w:lang w:val="en-GB"/>
        </w:rPr>
        <w:tab/>
        <w:t>Visa Exempted</w:t>
      </w:r>
      <w:r w:rsidRPr="009764DB">
        <w:rPr>
          <w:rFonts w:ascii="Arial" w:eastAsia="Times New Roman" w:hAnsi="Arial" w:cs="Arial"/>
          <w:b/>
          <w:sz w:val="24"/>
          <w:szCs w:val="24"/>
          <w:lang w:val="en-GB"/>
        </w:rPr>
        <w:tab/>
        <w:t>Visa Required</w:t>
      </w:r>
      <w:r w:rsidRPr="009764DB">
        <w:rPr>
          <w:rFonts w:ascii="Arial" w:eastAsia="Times New Roman" w:hAnsi="Arial" w:cs="Arial"/>
          <w:b/>
          <w:sz w:val="24"/>
          <w:szCs w:val="24"/>
          <w:lang w:val="en-GB"/>
        </w:rPr>
        <w:tab/>
        <w:t>Grand Total</w:t>
      </w:r>
    </w:p>
    <w:p w:rsidR="009764DB" w:rsidRPr="009764DB" w:rsidRDefault="009764DB" w:rsidP="009764DB">
      <w:pPr>
        <w:tabs>
          <w:tab w:val="left" w:pos="0"/>
        </w:tabs>
        <w:spacing w:before="100" w:beforeAutospacing="1" w:after="100" w:afterAutospacing="1" w:line="240" w:lineRule="auto"/>
        <w:ind w:left="720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  <w:t>2022</w:t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  <w:t xml:space="preserve"> 19 589</w:t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  <w:t>1 085</w:t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9764DB">
        <w:rPr>
          <w:rFonts w:ascii="Arial" w:eastAsia="Times New Roman" w:hAnsi="Arial" w:cs="Arial"/>
          <w:sz w:val="24"/>
          <w:szCs w:val="24"/>
          <w:lang w:val="en-GB"/>
        </w:rPr>
        <w:tab/>
        <w:t xml:space="preserve"> 20 674</w:t>
      </w:r>
    </w:p>
    <w:p w:rsidR="00C41330" w:rsidRDefault="00C41330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F465F" w:rsidRDefault="009F465F" w:rsidP="00DC2C0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56148" w:rsidRPr="00400BA7" w:rsidRDefault="00D72C75" w:rsidP="00DC2C0E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13256D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sectPr w:rsidR="00456148" w:rsidRPr="00400BA7" w:rsidSect="00EF3849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4" w:right="992" w:bottom="1276" w:left="1701" w:header="709" w:footer="4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66" w:rsidRDefault="00313366" w:rsidP="00670234">
      <w:pPr>
        <w:spacing w:after="0" w:line="240" w:lineRule="auto"/>
      </w:pPr>
      <w:r>
        <w:separator/>
      </w:r>
    </w:p>
  </w:endnote>
  <w:endnote w:type="continuationSeparator" w:id="0">
    <w:p w:rsidR="00313366" w:rsidRDefault="00313366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EF3849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C41330">
      <w:rPr>
        <w:rFonts w:ascii="Arial" w:hAnsi="Arial" w:cs="Arial"/>
        <w:b/>
        <w:bCs/>
        <w:sz w:val="20"/>
        <w:szCs w:val="20"/>
        <w:lang w:val="en-US"/>
      </w:rPr>
      <w:t>4313.</w:t>
    </w:r>
    <w:r w:rsidRPr="00EF3849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Pr="00C41330">
      <w:rPr>
        <w:rFonts w:ascii="Arial" w:hAnsi="Arial" w:cs="Arial"/>
        <w:b/>
        <w:bCs/>
        <w:sz w:val="20"/>
        <w:szCs w:val="20"/>
      </w:rPr>
      <w:t>Ms L L van der Merwe</w:t>
    </w:r>
    <w:r w:rsidRPr="00C41330">
      <w:rPr>
        <w:rFonts w:ascii="Arial" w:hAnsi="Arial" w:cs="Arial"/>
        <w:b/>
        <w:bCs/>
        <w:sz w:val="20"/>
        <w:szCs w:val="20"/>
        <w:lang w:val="en-GB"/>
      </w:rPr>
      <w:t xml:space="preserve"> </w:t>
    </w:r>
    <w:r w:rsidRPr="00C41330">
      <w:rPr>
        <w:rFonts w:ascii="Arial" w:hAnsi="Arial" w:cs="Arial"/>
        <w:b/>
        <w:bCs/>
        <w:sz w:val="20"/>
        <w:szCs w:val="20"/>
      </w:rPr>
      <w:t xml:space="preserve">(IFP) </w:t>
    </w:r>
    <w:r w:rsidRPr="00C41330">
      <w:rPr>
        <w:rFonts w:ascii="Arial" w:hAnsi="Arial" w:cs="Arial"/>
        <w:b/>
        <w:sz w:val="20"/>
        <w:szCs w:val="20"/>
      </w:rPr>
      <w:t>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CD620B" w:rsidRPr="00CD620B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EF3849" w:rsidRDefault="00EF3849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C41330">
      <w:rPr>
        <w:rFonts w:ascii="Arial" w:hAnsi="Arial" w:cs="Arial"/>
        <w:b/>
        <w:bCs/>
        <w:sz w:val="20"/>
        <w:szCs w:val="20"/>
        <w:lang w:val="en-US"/>
      </w:rPr>
      <w:t>4313.</w:t>
    </w:r>
    <w:r w:rsidRPr="00EF3849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Pr="00C41330">
      <w:rPr>
        <w:rFonts w:ascii="Arial" w:hAnsi="Arial" w:cs="Arial"/>
        <w:b/>
        <w:bCs/>
        <w:sz w:val="20"/>
        <w:szCs w:val="20"/>
      </w:rPr>
      <w:t>Ms L L van der Merwe</w:t>
    </w:r>
    <w:r w:rsidRPr="00C41330">
      <w:rPr>
        <w:rFonts w:ascii="Arial" w:hAnsi="Arial" w:cs="Arial"/>
        <w:b/>
        <w:bCs/>
        <w:sz w:val="20"/>
        <w:szCs w:val="20"/>
        <w:lang w:val="en-GB"/>
      </w:rPr>
      <w:t xml:space="preserve"> </w:t>
    </w:r>
    <w:r w:rsidRPr="00C41330">
      <w:rPr>
        <w:rFonts w:ascii="Arial" w:hAnsi="Arial" w:cs="Arial"/>
        <w:b/>
        <w:bCs/>
        <w:sz w:val="20"/>
        <w:szCs w:val="20"/>
      </w:rPr>
      <w:t xml:space="preserve">(IFP) </w:t>
    </w:r>
    <w:r w:rsidRPr="00C41330">
      <w:rPr>
        <w:rFonts w:ascii="Arial" w:hAnsi="Arial" w:cs="Arial"/>
        <w:b/>
        <w:sz w:val="20"/>
        <w:szCs w:val="20"/>
      </w:rPr>
      <w:t>to ask the Minister of Home Affairs</w:t>
    </w:r>
    <w:r w:rsidR="00032FFE" w:rsidRPr="00EF3849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EF3849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EF3849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EF3849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66" w:rsidRDefault="00313366" w:rsidP="00670234">
      <w:pPr>
        <w:spacing w:after="0" w:line="240" w:lineRule="auto"/>
      </w:pPr>
      <w:r>
        <w:separator/>
      </w:r>
    </w:p>
  </w:footnote>
  <w:footnote w:type="continuationSeparator" w:id="0">
    <w:p w:rsidR="00313366" w:rsidRDefault="00313366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CD620B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D2093"/>
    <w:multiLevelType w:val="hybridMultilevel"/>
    <w:tmpl w:val="F8F0AA8A"/>
    <w:lvl w:ilvl="0" w:tplc="49FEF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3264E"/>
    <w:multiLevelType w:val="hybridMultilevel"/>
    <w:tmpl w:val="FA8690C2"/>
    <w:lvl w:ilvl="0" w:tplc="88B03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6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1C26ED"/>
    <w:multiLevelType w:val="hybridMultilevel"/>
    <w:tmpl w:val="E2D6E61E"/>
    <w:lvl w:ilvl="0" w:tplc="B2F62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5"/>
  </w:num>
  <w:num w:numId="5">
    <w:abstractNumId w:val="15"/>
  </w:num>
  <w:num w:numId="6">
    <w:abstractNumId w:val="4"/>
  </w:num>
  <w:num w:numId="7">
    <w:abstractNumId w:val="26"/>
  </w:num>
  <w:num w:numId="8">
    <w:abstractNumId w:val="35"/>
  </w:num>
  <w:num w:numId="9">
    <w:abstractNumId w:val="30"/>
  </w:num>
  <w:num w:numId="10">
    <w:abstractNumId w:val="24"/>
  </w:num>
  <w:num w:numId="11">
    <w:abstractNumId w:val="16"/>
  </w:num>
  <w:num w:numId="12">
    <w:abstractNumId w:val="31"/>
  </w:num>
  <w:num w:numId="13">
    <w:abstractNumId w:val="7"/>
  </w:num>
  <w:num w:numId="14">
    <w:abstractNumId w:val="0"/>
  </w:num>
  <w:num w:numId="15">
    <w:abstractNumId w:val="2"/>
  </w:num>
  <w:num w:numId="16">
    <w:abstractNumId w:val="27"/>
  </w:num>
  <w:num w:numId="17">
    <w:abstractNumId w:val="33"/>
  </w:num>
  <w:num w:numId="18">
    <w:abstractNumId w:val="1"/>
  </w:num>
  <w:num w:numId="19">
    <w:abstractNumId w:val="10"/>
  </w:num>
  <w:num w:numId="20">
    <w:abstractNumId w:val="3"/>
  </w:num>
  <w:num w:numId="21">
    <w:abstractNumId w:val="18"/>
  </w:num>
  <w:num w:numId="22">
    <w:abstractNumId w:val="9"/>
  </w:num>
  <w:num w:numId="23">
    <w:abstractNumId w:val="32"/>
  </w:num>
  <w:num w:numId="24">
    <w:abstractNumId w:val="28"/>
  </w:num>
  <w:num w:numId="25">
    <w:abstractNumId w:val="6"/>
  </w:num>
  <w:num w:numId="26">
    <w:abstractNumId w:val="17"/>
  </w:num>
  <w:num w:numId="27">
    <w:abstractNumId w:val="23"/>
  </w:num>
  <w:num w:numId="28">
    <w:abstractNumId w:val="1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12"/>
  </w:num>
  <w:num w:numId="35">
    <w:abstractNumId w:val="20"/>
  </w:num>
  <w:num w:numId="36">
    <w:abstractNumId w:val="34"/>
  </w:num>
  <w:num w:numId="37">
    <w:abstractNumId w:val="37"/>
  </w:num>
  <w:num w:numId="38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A1315"/>
    <w:rsid w:val="000D1196"/>
    <w:rsid w:val="000D66B3"/>
    <w:rsid w:val="000E41EA"/>
    <w:rsid w:val="000F058C"/>
    <w:rsid w:val="00100657"/>
    <w:rsid w:val="00110627"/>
    <w:rsid w:val="0013256D"/>
    <w:rsid w:val="00137414"/>
    <w:rsid w:val="00157708"/>
    <w:rsid w:val="001619C8"/>
    <w:rsid w:val="001752C2"/>
    <w:rsid w:val="00180FF4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1623"/>
    <w:rsid w:val="002126FA"/>
    <w:rsid w:val="0022531A"/>
    <w:rsid w:val="00226046"/>
    <w:rsid w:val="00226E66"/>
    <w:rsid w:val="00231AF8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05665"/>
    <w:rsid w:val="003062CC"/>
    <w:rsid w:val="0031074D"/>
    <w:rsid w:val="00313366"/>
    <w:rsid w:val="003169E3"/>
    <w:rsid w:val="00320764"/>
    <w:rsid w:val="003268DA"/>
    <w:rsid w:val="0033176B"/>
    <w:rsid w:val="003441ED"/>
    <w:rsid w:val="0034616E"/>
    <w:rsid w:val="00347D07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97BB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34A4F"/>
    <w:rsid w:val="00535167"/>
    <w:rsid w:val="0054035C"/>
    <w:rsid w:val="005431D0"/>
    <w:rsid w:val="00545984"/>
    <w:rsid w:val="00547A0D"/>
    <w:rsid w:val="00555113"/>
    <w:rsid w:val="00566C60"/>
    <w:rsid w:val="0057013D"/>
    <w:rsid w:val="00590E2B"/>
    <w:rsid w:val="005A5551"/>
    <w:rsid w:val="005C2DF4"/>
    <w:rsid w:val="005D2593"/>
    <w:rsid w:val="005D342F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B61FA"/>
    <w:rsid w:val="006C6120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12328"/>
    <w:rsid w:val="007232C0"/>
    <w:rsid w:val="00723CFC"/>
    <w:rsid w:val="00727AF0"/>
    <w:rsid w:val="00734E6C"/>
    <w:rsid w:val="00742EE0"/>
    <w:rsid w:val="00751923"/>
    <w:rsid w:val="00762605"/>
    <w:rsid w:val="00763272"/>
    <w:rsid w:val="007860EA"/>
    <w:rsid w:val="00787448"/>
    <w:rsid w:val="007910E9"/>
    <w:rsid w:val="007D7585"/>
    <w:rsid w:val="007F3707"/>
    <w:rsid w:val="007F3E24"/>
    <w:rsid w:val="007F3FB4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67191"/>
    <w:rsid w:val="00880A83"/>
    <w:rsid w:val="00880EAC"/>
    <w:rsid w:val="00887B66"/>
    <w:rsid w:val="0089675E"/>
    <w:rsid w:val="008B2E8A"/>
    <w:rsid w:val="008B70DE"/>
    <w:rsid w:val="008C5D66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3739"/>
    <w:rsid w:val="00935103"/>
    <w:rsid w:val="009466E1"/>
    <w:rsid w:val="00970143"/>
    <w:rsid w:val="0097280B"/>
    <w:rsid w:val="009764D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465F"/>
    <w:rsid w:val="009F7527"/>
    <w:rsid w:val="00A078A1"/>
    <w:rsid w:val="00A11038"/>
    <w:rsid w:val="00A1508C"/>
    <w:rsid w:val="00A15ECD"/>
    <w:rsid w:val="00A1710F"/>
    <w:rsid w:val="00A21BC6"/>
    <w:rsid w:val="00A25B67"/>
    <w:rsid w:val="00A36F00"/>
    <w:rsid w:val="00A44259"/>
    <w:rsid w:val="00A53DDA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BF73DC"/>
    <w:rsid w:val="00C000AD"/>
    <w:rsid w:val="00C16097"/>
    <w:rsid w:val="00C17EE2"/>
    <w:rsid w:val="00C2328D"/>
    <w:rsid w:val="00C24F1C"/>
    <w:rsid w:val="00C41330"/>
    <w:rsid w:val="00C5353D"/>
    <w:rsid w:val="00C539C8"/>
    <w:rsid w:val="00C5425F"/>
    <w:rsid w:val="00C5671F"/>
    <w:rsid w:val="00C62402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D620B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72C75"/>
    <w:rsid w:val="00D85751"/>
    <w:rsid w:val="00D971D5"/>
    <w:rsid w:val="00DB2ECC"/>
    <w:rsid w:val="00DB436C"/>
    <w:rsid w:val="00DC1506"/>
    <w:rsid w:val="00DC2C0E"/>
    <w:rsid w:val="00DC569E"/>
    <w:rsid w:val="00E005F9"/>
    <w:rsid w:val="00E14A33"/>
    <w:rsid w:val="00E234AE"/>
    <w:rsid w:val="00E43080"/>
    <w:rsid w:val="00E44DB9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7535"/>
    <w:rsid w:val="00ED7B1B"/>
    <w:rsid w:val="00EF19F5"/>
    <w:rsid w:val="00EF3849"/>
    <w:rsid w:val="00EF62AB"/>
    <w:rsid w:val="00F10E03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07DD"/>
    <w:rsid w:val="00F61818"/>
    <w:rsid w:val="00F669DE"/>
    <w:rsid w:val="00F748C6"/>
    <w:rsid w:val="00F75BB9"/>
    <w:rsid w:val="00F75CA3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E2B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AE15-395B-4811-99B4-6E7DA9FA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2022-11-23T09:58:00Z</cp:lastPrinted>
  <dcterms:created xsi:type="dcterms:W3CDTF">2022-12-09T11:03:00Z</dcterms:created>
  <dcterms:modified xsi:type="dcterms:W3CDTF">2022-12-09T11:03:00Z</dcterms:modified>
</cp:coreProperties>
</file>