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AF2C" w14:textId="77777777" w:rsidR="003D28B8" w:rsidRPr="003D28B8" w:rsidRDefault="003D28B8" w:rsidP="003D28B8">
      <w:pPr>
        <w:spacing w:after="240" w:line="360" w:lineRule="auto"/>
        <w:jc w:val="center"/>
        <w:rPr>
          <w:rFonts w:ascii="Arial" w:hAnsi="Arial"/>
          <w:sz w:val="24"/>
          <w:szCs w:val="24"/>
        </w:rPr>
      </w:pPr>
      <w:r w:rsidRPr="003D28B8">
        <w:rPr>
          <w:rFonts w:ascii="Arial" w:hAnsi="Arial"/>
          <w:noProof/>
          <w:sz w:val="24"/>
          <w:szCs w:val="24"/>
          <w:lang w:val="en-ZA" w:eastAsia="en-ZA"/>
        </w:rPr>
        <w:drawing>
          <wp:inline distT="0" distB="0" distL="0" distR="0" wp14:anchorId="44479A8B" wp14:editId="0A009027">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58FFF47D" w14:textId="77777777" w:rsidR="003D28B8" w:rsidRPr="003D28B8" w:rsidRDefault="003D28B8" w:rsidP="003D28B8">
      <w:pPr>
        <w:spacing w:after="0" w:line="360" w:lineRule="auto"/>
        <w:jc w:val="center"/>
        <w:rPr>
          <w:rFonts w:ascii="Arial" w:hAnsi="Arial" w:cs="Arial"/>
        </w:rPr>
      </w:pPr>
      <w:r w:rsidRPr="003D28B8">
        <w:rPr>
          <w:rFonts w:ascii="Arial" w:hAnsi="Arial" w:cs="Arial"/>
        </w:rPr>
        <w:t>Private Bag X893, Pretoria, 0001, Tel (012) 312 5555, Fax (012) 323 5618</w:t>
      </w:r>
    </w:p>
    <w:p w14:paraId="6E534084" w14:textId="77777777" w:rsidR="003D28B8" w:rsidRPr="003D28B8" w:rsidRDefault="003D28B8" w:rsidP="003D28B8">
      <w:pPr>
        <w:spacing w:after="180" w:line="360" w:lineRule="auto"/>
        <w:jc w:val="center"/>
        <w:rPr>
          <w:rFonts w:ascii="Arial" w:hAnsi="Arial" w:cs="Arial"/>
        </w:rPr>
      </w:pPr>
      <w:r w:rsidRPr="003D28B8">
        <w:rPr>
          <w:rFonts w:ascii="Arial" w:hAnsi="Arial" w:cs="Arial"/>
        </w:rPr>
        <w:t>Private Bag X9192, Cape Town, 8000, Tel (021) 469 5150, Fax: (021) 465 7956</w:t>
      </w:r>
    </w:p>
    <w:p w14:paraId="0ADEF161" w14:textId="77777777" w:rsidR="003D28B8" w:rsidRPr="003D28B8" w:rsidRDefault="003D28B8" w:rsidP="003D28B8">
      <w:pPr>
        <w:pBdr>
          <w:top w:val="single" w:sz="4" w:space="1" w:color="auto"/>
          <w:left w:val="single" w:sz="4" w:space="4" w:color="auto"/>
          <w:bottom w:val="single" w:sz="4" w:space="1" w:color="auto"/>
          <w:right w:val="single" w:sz="4" w:space="4" w:color="auto"/>
        </w:pBdr>
        <w:shd w:val="pct5" w:color="auto" w:fill="auto"/>
        <w:tabs>
          <w:tab w:val="center" w:pos="4542"/>
        </w:tabs>
        <w:spacing w:after="180" w:line="360" w:lineRule="auto"/>
        <w:rPr>
          <w:rFonts w:ascii="Arial" w:hAnsi="Arial" w:cs="Arial"/>
          <w:b/>
          <w:bCs/>
          <w:sz w:val="24"/>
          <w:szCs w:val="24"/>
        </w:rPr>
      </w:pPr>
      <w:r w:rsidRPr="003D28B8">
        <w:rPr>
          <w:rFonts w:ascii="Arial" w:hAnsi="Arial" w:cs="Arial"/>
          <w:b/>
          <w:bCs/>
          <w:sz w:val="24"/>
          <w:szCs w:val="24"/>
          <w:lang w:val="en-ZA"/>
        </w:rPr>
        <w:tab/>
        <w:t>Memorandum from the Parliamentary Office</w:t>
      </w:r>
    </w:p>
    <w:p w14:paraId="25DEDF98" w14:textId="77777777" w:rsidR="003D28B8" w:rsidRPr="003D28B8" w:rsidRDefault="003D28B8" w:rsidP="003D28B8">
      <w:pPr>
        <w:spacing w:after="180" w:line="360" w:lineRule="auto"/>
        <w:jc w:val="center"/>
        <w:rPr>
          <w:rFonts w:ascii="Arial" w:hAnsi="Arial" w:cs="Arial"/>
          <w:b/>
          <w:bCs/>
          <w:sz w:val="24"/>
          <w:szCs w:val="24"/>
          <w:lang w:val="en-ZA"/>
        </w:rPr>
      </w:pPr>
      <w:r w:rsidRPr="003D28B8">
        <w:rPr>
          <w:rFonts w:ascii="Arial" w:hAnsi="Arial" w:cs="Arial"/>
          <w:b/>
          <w:bCs/>
          <w:sz w:val="24"/>
          <w:szCs w:val="24"/>
          <w:lang w:val="en-ZA"/>
        </w:rPr>
        <w:t xml:space="preserve">NATIONAL ASSEMBLY </w:t>
      </w:r>
    </w:p>
    <w:p w14:paraId="72349D63" w14:textId="77777777" w:rsidR="003D28B8" w:rsidRPr="003D28B8" w:rsidRDefault="003D28B8" w:rsidP="003D28B8">
      <w:pPr>
        <w:spacing w:after="180" w:line="360" w:lineRule="auto"/>
        <w:jc w:val="center"/>
        <w:rPr>
          <w:rFonts w:ascii="Arial" w:hAnsi="Arial" w:cs="Arial"/>
          <w:b/>
          <w:bCs/>
          <w:sz w:val="24"/>
          <w:szCs w:val="24"/>
          <w:lang w:val="en-ZA"/>
        </w:rPr>
      </w:pPr>
      <w:r w:rsidRPr="003D28B8">
        <w:rPr>
          <w:rFonts w:ascii="Arial" w:hAnsi="Arial" w:cs="Arial"/>
          <w:b/>
          <w:bCs/>
          <w:sz w:val="24"/>
          <w:szCs w:val="24"/>
          <w:lang w:val="en-ZA"/>
        </w:rPr>
        <w:t>FOR WRITTEN REPLY</w:t>
      </w:r>
    </w:p>
    <w:p w14:paraId="6786D0A1" w14:textId="77777777" w:rsidR="003D28B8" w:rsidRPr="003D28B8" w:rsidRDefault="003D28B8" w:rsidP="003D28B8">
      <w:pPr>
        <w:spacing w:after="180" w:line="360" w:lineRule="auto"/>
        <w:jc w:val="center"/>
        <w:rPr>
          <w:rFonts w:ascii="Arial" w:hAnsi="Arial" w:cs="Arial"/>
          <w:b/>
          <w:bCs/>
          <w:sz w:val="24"/>
          <w:szCs w:val="24"/>
          <w:lang w:val="en-ZA"/>
        </w:rPr>
      </w:pPr>
      <w:r w:rsidRPr="003D28B8">
        <w:rPr>
          <w:rFonts w:ascii="Arial" w:hAnsi="Arial" w:cs="Arial"/>
          <w:b/>
          <w:bCs/>
          <w:sz w:val="24"/>
          <w:szCs w:val="24"/>
          <w:lang w:val="en-ZA"/>
        </w:rPr>
        <w:t>QUESTION 430</w:t>
      </w:r>
    </w:p>
    <w:p w14:paraId="39FE9F75" w14:textId="77777777" w:rsidR="003D28B8" w:rsidRPr="003D28B8" w:rsidRDefault="003D28B8" w:rsidP="003D28B8">
      <w:pPr>
        <w:spacing w:after="180" w:line="360" w:lineRule="auto"/>
        <w:jc w:val="center"/>
        <w:rPr>
          <w:rFonts w:ascii="Arial" w:hAnsi="Arial" w:cs="Arial"/>
          <w:b/>
          <w:bCs/>
          <w:sz w:val="24"/>
          <w:szCs w:val="24"/>
          <w:u w:val="single"/>
          <w:lang w:val="en-ZA"/>
        </w:rPr>
      </w:pPr>
      <w:r w:rsidRPr="003D28B8">
        <w:rPr>
          <w:rFonts w:ascii="Arial" w:hAnsi="Arial" w:cs="Arial"/>
          <w:b/>
          <w:bCs/>
          <w:sz w:val="24"/>
          <w:szCs w:val="24"/>
          <w:u w:val="single"/>
          <w:lang w:val="en-ZA"/>
        </w:rPr>
        <w:t>DATE OF PUBLICATION OF INTERNAL QUESTION PAPER: 23/02/2018</w:t>
      </w:r>
    </w:p>
    <w:p w14:paraId="783825B7" w14:textId="77777777" w:rsidR="003D28B8" w:rsidRPr="003D28B8" w:rsidRDefault="003D28B8" w:rsidP="003D28B8">
      <w:pPr>
        <w:spacing w:after="180" w:line="360" w:lineRule="auto"/>
        <w:jc w:val="center"/>
        <w:rPr>
          <w:rFonts w:ascii="Arial" w:hAnsi="Arial" w:cs="Arial"/>
          <w:b/>
          <w:bCs/>
          <w:sz w:val="24"/>
          <w:szCs w:val="24"/>
          <w:u w:val="single"/>
          <w:lang w:val="en-ZA"/>
        </w:rPr>
      </w:pPr>
      <w:r w:rsidRPr="003D28B8">
        <w:rPr>
          <w:rFonts w:ascii="Arial" w:hAnsi="Arial" w:cs="Arial"/>
          <w:b/>
          <w:bCs/>
          <w:sz w:val="24"/>
          <w:szCs w:val="24"/>
          <w:u w:val="single"/>
          <w:lang w:val="en-ZA"/>
        </w:rPr>
        <w:t>(INTERNAL QUESTION PAPER NO 3 OF 2018)</w:t>
      </w:r>
    </w:p>
    <w:p w14:paraId="1D0BD1FF" w14:textId="77777777" w:rsidR="003D28B8" w:rsidRPr="003D28B8" w:rsidRDefault="003D28B8" w:rsidP="003D28B8">
      <w:pPr>
        <w:spacing w:after="180" w:line="360" w:lineRule="auto"/>
        <w:jc w:val="both"/>
        <w:rPr>
          <w:rFonts w:ascii="Arial" w:hAnsi="Arial" w:cs="Arial"/>
          <w:b/>
          <w:noProof/>
          <w:sz w:val="24"/>
          <w:szCs w:val="24"/>
          <w:lang w:val="af-ZA"/>
        </w:rPr>
      </w:pPr>
      <w:r w:rsidRPr="003D28B8">
        <w:rPr>
          <w:rFonts w:ascii="Arial" w:hAnsi="Arial" w:cs="Arial"/>
          <w:b/>
          <w:bCs/>
          <w:sz w:val="24"/>
          <w:szCs w:val="24"/>
          <w:lang w:val="en-ZA"/>
        </w:rPr>
        <w:t xml:space="preserve">Ms H Bucwa (DA) </w:t>
      </w:r>
      <w:r w:rsidRPr="003D28B8">
        <w:rPr>
          <w:rFonts w:ascii="Arial" w:hAnsi="Arial" w:cs="Arial"/>
          <w:b/>
          <w:noProof/>
          <w:sz w:val="24"/>
          <w:szCs w:val="24"/>
          <w:lang w:val="af-ZA"/>
        </w:rPr>
        <w:t>to ask the Minister of Higher Education and Training:</w:t>
      </w:r>
    </w:p>
    <w:p w14:paraId="6983E87E" w14:textId="77777777" w:rsidR="003D28B8" w:rsidRPr="003D28B8" w:rsidRDefault="003D28B8" w:rsidP="003D28B8">
      <w:pPr>
        <w:spacing w:after="240" w:line="360" w:lineRule="auto"/>
        <w:ind w:left="567" w:hanging="567"/>
        <w:jc w:val="both"/>
        <w:rPr>
          <w:rFonts w:ascii="Arial" w:eastAsia="Cambria" w:hAnsi="Arial" w:cs="Arial"/>
          <w:sz w:val="24"/>
          <w:szCs w:val="24"/>
        </w:rPr>
      </w:pPr>
      <w:r w:rsidRPr="003D28B8">
        <w:rPr>
          <w:rFonts w:ascii="Arial" w:eastAsia="Cambria" w:hAnsi="Arial" w:cs="Arial"/>
          <w:sz w:val="24"/>
          <w:szCs w:val="24"/>
        </w:rPr>
        <w:t>(1)</w:t>
      </w:r>
      <w:r w:rsidRPr="003D28B8">
        <w:rPr>
          <w:rFonts w:ascii="Arial" w:eastAsia="Cambria" w:hAnsi="Arial" w:cs="Arial"/>
          <w:sz w:val="24"/>
          <w:szCs w:val="24"/>
        </w:rPr>
        <w:tab/>
        <w:t xml:space="preserve">What were the total (a) allocated and (b) reconciled amounts paid by the National Student Financial Aid Scheme to each (i) public technical and vocational education and training (TVET) college and/or (ii) student at the relevant public TVET college for the 2017 academic year; </w:t>
      </w:r>
    </w:p>
    <w:p w14:paraId="047B2735" w14:textId="77777777" w:rsidR="003D28B8" w:rsidRPr="003D28B8" w:rsidRDefault="003D28B8" w:rsidP="003D28B8">
      <w:pPr>
        <w:spacing w:after="240" w:line="360" w:lineRule="auto"/>
        <w:ind w:left="567" w:hanging="567"/>
        <w:jc w:val="both"/>
        <w:rPr>
          <w:rFonts w:ascii="Arial" w:eastAsia="Cambria" w:hAnsi="Arial" w:cs="Arial"/>
          <w:sz w:val="24"/>
          <w:szCs w:val="24"/>
        </w:rPr>
      </w:pPr>
      <w:r w:rsidRPr="003D28B8">
        <w:rPr>
          <w:rFonts w:ascii="Arial" w:eastAsia="Cambria" w:hAnsi="Arial" w:cs="Arial"/>
          <w:sz w:val="24"/>
          <w:szCs w:val="24"/>
        </w:rPr>
        <w:t>(2)</w:t>
      </w:r>
      <w:r w:rsidRPr="003D28B8">
        <w:rPr>
          <w:rFonts w:ascii="Arial" w:eastAsia="Cambria" w:hAnsi="Arial" w:cs="Arial"/>
          <w:sz w:val="24"/>
          <w:szCs w:val="24"/>
        </w:rPr>
        <w:tab/>
        <w:t>Were any amounts over and above these allocated or reconciled amounts paid to public TVET colleges; if so, by what amount did the total payments for the 2017 academic year exceed the reconciled and allocated amounts for each college;</w:t>
      </w:r>
    </w:p>
    <w:p w14:paraId="039BD248" w14:textId="77777777" w:rsidR="003D28B8" w:rsidRPr="003D28B8" w:rsidRDefault="003D28B8" w:rsidP="003D28B8">
      <w:pPr>
        <w:spacing w:after="240" w:line="360" w:lineRule="auto"/>
        <w:ind w:left="567" w:hanging="567"/>
        <w:jc w:val="both"/>
        <w:rPr>
          <w:rFonts w:ascii="Arial" w:eastAsia="Cambria" w:hAnsi="Arial" w:cs="Arial"/>
          <w:sz w:val="24"/>
          <w:szCs w:val="24"/>
        </w:rPr>
      </w:pPr>
      <w:r w:rsidRPr="003D28B8">
        <w:rPr>
          <w:rFonts w:ascii="Arial" w:eastAsia="Cambria" w:hAnsi="Arial" w:cs="Arial"/>
          <w:sz w:val="24"/>
          <w:szCs w:val="24"/>
        </w:rPr>
        <w:t>(3)</w:t>
      </w:r>
      <w:r w:rsidRPr="003D28B8">
        <w:rPr>
          <w:rFonts w:ascii="Arial" w:eastAsia="Cambria" w:hAnsi="Arial" w:cs="Arial"/>
          <w:sz w:val="24"/>
          <w:szCs w:val="24"/>
        </w:rPr>
        <w:tab/>
        <w:t>What amounts were paid to each public TVET college to assist with their cash flow since 1 January 2018?</w:t>
      </w:r>
    </w:p>
    <w:p w14:paraId="0BDEC636" w14:textId="77777777" w:rsidR="003D28B8" w:rsidRPr="003D28B8" w:rsidRDefault="003D28B8" w:rsidP="003D28B8">
      <w:pPr>
        <w:spacing w:after="240" w:line="360" w:lineRule="auto"/>
        <w:ind w:left="8364"/>
        <w:jc w:val="both"/>
        <w:rPr>
          <w:rFonts w:ascii="Arial" w:hAnsi="Arial" w:cs="Arial"/>
          <w:b/>
          <w:sz w:val="24"/>
          <w:szCs w:val="24"/>
        </w:rPr>
      </w:pPr>
      <w:r w:rsidRPr="003D28B8">
        <w:rPr>
          <w:rFonts w:ascii="Arial" w:hAnsi="Arial" w:cs="Arial"/>
          <w:b/>
          <w:sz w:val="24"/>
          <w:szCs w:val="24"/>
        </w:rPr>
        <w:t>NW447E</w:t>
      </w:r>
      <w:r w:rsidRPr="003D28B8">
        <w:rPr>
          <w:rFonts w:ascii="Arial" w:hAnsi="Arial" w:cs="Arial"/>
          <w:b/>
          <w:sz w:val="24"/>
          <w:szCs w:val="24"/>
        </w:rPr>
        <w:br w:type="page"/>
      </w:r>
    </w:p>
    <w:p w14:paraId="04E9C737" w14:textId="6B5140CE" w:rsidR="003D28B8" w:rsidRDefault="003D28B8" w:rsidP="00D31E3F">
      <w:pPr>
        <w:spacing w:after="240" w:line="360" w:lineRule="auto"/>
        <w:jc w:val="both"/>
        <w:rPr>
          <w:rFonts w:ascii="Arial" w:eastAsia="Cambria" w:hAnsi="Arial" w:cs="Arial"/>
          <w:b/>
          <w:sz w:val="24"/>
          <w:szCs w:val="24"/>
        </w:rPr>
      </w:pPr>
      <w:r>
        <w:rPr>
          <w:rFonts w:ascii="Arial" w:eastAsia="Cambria" w:hAnsi="Arial" w:cs="Arial"/>
          <w:b/>
          <w:sz w:val="24"/>
          <w:szCs w:val="24"/>
        </w:rPr>
        <w:lastRenderedPageBreak/>
        <w:t>REPLY:</w:t>
      </w:r>
    </w:p>
    <w:p w14:paraId="62F9E412" w14:textId="0F8CDB06" w:rsidR="002A3E01" w:rsidRPr="008F11E8" w:rsidRDefault="002A3E01" w:rsidP="002A3E01">
      <w:pPr>
        <w:spacing w:after="240" w:line="360" w:lineRule="auto"/>
        <w:jc w:val="both"/>
        <w:rPr>
          <w:rFonts w:ascii="Arial" w:hAnsi="Arial" w:cs="Arial"/>
          <w:sz w:val="24"/>
          <w:szCs w:val="24"/>
        </w:rPr>
      </w:pPr>
      <w:r w:rsidRPr="008F11E8">
        <w:rPr>
          <w:rFonts w:ascii="Arial" w:hAnsi="Arial" w:cs="Arial"/>
          <w:sz w:val="24"/>
          <w:szCs w:val="24"/>
        </w:rPr>
        <w:t xml:space="preserve">The </w:t>
      </w:r>
      <w:r w:rsidRPr="00870E28">
        <w:rPr>
          <w:rFonts w:ascii="Arial" w:eastAsia="Cambria" w:hAnsi="Arial" w:cs="Arial"/>
          <w:sz w:val="24"/>
          <w:szCs w:val="24"/>
        </w:rPr>
        <w:t xml:space="preserve">National Student Financial Aid Scheme (NSFAS) </w:t>
      </w:r>
      <w:r w:rsidRPr="008F11E8">
        <w:rPr>
          <w:rFonts w:ascii="Arial" w:hAnsi="Arial" w:cs="Arial"/>
          <w:sz w:val="24"/>
          <w:szCs w:val="24"/>
        </w:rPr>
        <w:t>has provided the following responses to the questions posed.</w:t>
      </w:r>
    </w:p>
    <w:p w14:paraId="2178CFBA" w14:textId="1F618443" w:rsidR="003B5B93" w:rsidRPr="003B5B93" w:rsidRDefault="001479F3" w:rsidP="003B5B93">
      <w:pPr>
        <w:pStyle w:val="ListParagraph"/>
        <w:numPr>
          <w:ilvl w:val="0"/>
          <w:numId w:val="23"/>
        </w:numPr>
        <w:spacing w:after="240" w:line="360" w:lineRule="auto"/>
        <w:ind w:left="567" w:hanging="567"/>
        <w:contextualSpacing w:val="0"/>
        <w:jc w:val="both"/>
        <w:rPr>
          <w:rFonts w:ascii="Arial" w:hAnsi="Arial" w:cs="Arial"/>
          <w:b/>
          <w:sz w:val="24"/>
          <w:szCs w:val="24"/>
        </w:rPr>
      </w:pPr>
      <w:r>
        <w:rPr>
          <w:rFonts w:ascii="Arial" w:eastAsia="Cambria" w:hAnsi="Arial" w:cs="Arial"/>
          <w:sz w:val="24"/>
          <w:szCs w:val="24"/>
        </w:rPr>
        <w:t xml:space="preserve">The </w:t>
      </w:r>
      <w:r w:rsidR="00D31E3F" w:rsidRPr="00870E28">
        <w:rPr>
          <w:rFonts w:ascii="Arial" w:eastAsia="Cambria" w:hAnsi="Arial" w:cs="Arial"/>
          <w:sz w:val="24"/>
          <w:szCs w:val="24"/>
        </w:rPr>
        <w:t xml:space="preserve">table </w:t>
      </w:r>
      <w:r>
        <w:rPr>
          <w:rFonts w:ascii="Arial" w:eastAsia="Cambria" w:hAnsi="Arial" w:cs="Arial"/>
          <w:sz w:val="24"/>
          <w:szCs w:val="24"/>
        </w:rPr>
        <w:t xml:space="preserve">below </w:t>
      </w:r>
      <w:r w:rsidR="00D31E3F" w:rsidRPr="00870E28">
        <w:rPr>
          <w:rFonts w:ascii="Arial" w:eastAsia="Cambria" w:hAnsi="Arial" w:cs="Arial"/>
          <w:sz w:val="24"/>
          <w:szCs w:val="24"/>
        </w:rPr>
        <w:t>outline</w:t>
      </w:r>
      <w:r>
        <w:rPr>
          <w:rFonts w:ascii="Arial" w:eastAsia="Cambria" w:hAnsi="Arial" w:cs="Arial"/>
          <w:sz w:val="24"/>
          <w:szCs w:val="24"/>
        </w:rPr>
        <w:t>s</w:t>
      </w:r>
      <w:r w:rsidR="00D31E3F" w:rsidRPr="00870E28">
        <w:rPr>
          <w:rFonts w:ascii="Arial" w:eastAsia="Cambria" w:hAnsi="Arial" w:cs="Arial"/>
          <w:sz w:val="24"/>
          <w:szCs w:val="24"/>
        </w:rPr>
        <w:t xml:space="preserve"> the details of the </w:t>
      </w:r>
      <w:r w:rsidR="003D28B8" w:rsidRPr="00870E28">
        <w:rPr>
          <w:rFonts w:ascii="Arial" w:eastAsia="Cambria" w:hAnsi="Arial" w:cs="Arial"/>
          <w:sz w:val="24"/>
          <w:szCs w:val="24"/>
        </w:rPr>
        <w:t>total allocated and reconciled amounts paid by the National Student Financial Aid Scheme (NSFAS) to each public Technical and Vocational Education and Training (TVET) college for the 2017 academic year</w:t>
      </w:r>
      <w:r w:rsidR="00D31E3F" w:rsidRPr="00870E28">
        <w:rPr>
          <w:rFonts w:ascii="Arial" w:eastAsia="Cambria" w:hAnsi="Arial" w:cs="Arial"/>
          <w:sz w:val="24"/>
          <w:szCs w:val="24"/>
        </w:rPr>
        <w:t>.</w:t>
      </w:r>
    </w:p>
    <w:p w14:paraId="02CDDE97" w14:textId="4A018109" w:rsidR="00133881" w:rsidRPr="001A7221" w:rsidRDefault="003D28B8" w:rsidP="001A7221">
      <w:pPr>
        <w:pStyle w:val="ListParagraph"/>
        <w:spacing w:after="240" w:line="360" w:lineRule="auto"/>
        <w:ind w:left="567"/>
        <w:contextualSpacing w:val="0"/>
        <w:jc w:val="both"/>
        <w:rPr>
          <w:rFonts w:ascii="Arial" w:hAnsi="Arial" w:cs="Arial"/>
          <w:b/>
          <w:sz w:val="24"/>
          <w:szCs w:val="24"/>
        </w:rPr>
      </w:pPr>
      <w:r w:rsidRPr="003B5B93">
        <w:rPr>
          <w:rFonts w:ascii="Arial" w:eastAsia="Cambria" w:hAnsi="Arial" w:cs="Arial"/>
          <w:sz w:val="24"/>
          <w:szCs w:val="24"/>
        </w:rPr>
        <w:t xml:space="preserve">Students are required to sign or accept a Schedule of Particulars (SOP) before NSFAS can disburse funds to the colleges. The value of </w:t>
      </w:r>
      <w:r w:rsidR="00870E28" w:rsidRPr="003B5B93">
        <w:rPr>
          <w:rFonts w:ascii="Arial" w:eastAsia="Cambria" w:hAnsi="Arial" w:cs="Arial"/>
          <w:sz w:val="24"/>
          <w:szCs w:val="24"/>
        </w:rPr>
        <w:t xml:space="preserve">Loan Agreement Form </w:t>
      </w:r>
      <w:r w:rsidR="003B5B93">
        <w:rPr>
          <w:rFonts w:ascii="Arial" w:eastAsia="Cambria" w:hAnsi="Arial" w:cs="Arial"/>
          <w:sz w:val="24"/>
          <w:szCs w:val="24"/>
        </w:rPr>
        <w:t>or</w:t>
      </w:r>
      <w:r w:rsidR="00870E28" w:rsidRPr="003B5B93">
        <w:rPr>
          <w:rFonts w:ascii="Arial" w:eastAsia="Cambria" w:hAnsi="Arial" w:cs="Arial"/>
          <w:sz w:val="24"/>
          <w:szCs w:val="24"/>
        </w:rPr>
        <w:t xml:space="preserve"> Schedule of Particulars (</w:t>
      </w:r>
      <w:r w:rsidRPr="003B5B93">
        <w:rPr>
          <w:rFonts w:ascii="Arial" w:eastAsia="Cambria" w:hAnsi="Arial" w:cs="Arial"/>
          <w:sz w:val="24"/>
          <w:szCs w:val="24"/>
        </w:rPr>
        <w:t>LAFSOPs</w:t>
      </w:r>
      <w:r w:rsidR="002975CB" w:rsidRPr="003B5B93">
        <w:rPr>
          <w:rFonts w:ascii="Arial" w:eastAsia="Cambria" w:hAnsi="Arial" w:cs="Arial"/>
          <w:sz w:val="24"/>
          <w:szCs w:val="24"/>
        </w:rPr>
        <w:t>)</w:t>
      </w:r>
      <w:r w:rsidRPr="003B5B93">
        <w:rPr>
          <w:rFonts w:ascii="Arial" w:eastAsia="Cambria" w:hAnsi="Arial" w:cs="Arial"/>
          <w:sz w:val="24"/>
          <w:szCs w:val="24"/>
        </w:rPr>
        <w:t xml:space="preserve"> accepted is the equivalent </w:t>
      </w:r>
      <w:r w:rsidR="003B5B93">
        <w:rPr>
          <w:rFonts w:ascii="Arial" w:eastAsia="Cambria" w:hAnsi="Arial" w:cs="Arial"/>
          <w:sz w:val="24"/>
          <w:szCs w:val="24"/>
        </w:rPr>
        <w:t>to</w:t>
      </w:r>
      <w:r w:rsidRPr="003B5B93">
        <w:rPr>
          <w:rFonts w:ascii="Arial" w:eastAsia="Cambria" w:hAnsi="Arial" w:cs="Arial"/>
          <w:sz w:val="24"/>
          <w:szCs w:val="24"/>
        </w:rPr>
        <w:t xml:space="preserve"> the</w:t>
      </w:r>
      <w:r w:rsidR="003B5B93">
        <w:rPr>
          <w:rFonts w:ascii="Arial" w:eastAsia="Cambria" w:hAnsi="Arial" w:cs="Arial"/>
          <w:sz w:val="24"/>
          <w:szCs w:val="24"/>
        </w:rPr>
        <w:t xml:space="preserve"> </w:t>
      </w:r>
      <w:r w:rsidRPr="003B5B93">
        <w:rPr>
          <w:rFonts w:ascii="Arial" w:eastAsia="Cambria" w:hAnsi="Arial" w:cs="Arial"/>
          <w:sz w:val="24"/>
          <w:szCs w:val="24"/>
        </w:rPr>
        <w:t>reconciled</w:t>
      </w:r>
      <w:r w:rsidR="001A7221">
        <w:rPr>
          <w:rFonts w:ascii="Arial" w:eastAsia="Cambria" w:hAnsi="Arial" w:cs="Arial"/>
          <w:sz w:val="24"/>
          <w:szCs w:val="24"/>
        </w:rPr>
        <w:t xml:space="preserve"> amounts.</w:t>
      </w:r>
    </w:p>
    <w:tbl>
      <w:tblPr>
        <w:tblStyle w:val="TableGrid"/>
        <w:tblW w:w="9923" w:type="dxa"/>
        <w:tblInd w:w="-572" w:type="dxa"/>
        <w:tblLayout w:type="fixed"/>
        <w:tblLook w:val="04A0" w:firstRow="1" w:lastRow="0" w:firstColumn="1" w:lastColumn="0" w:noHBand="0" w:noVBand="1"/>
      </w:tblPr>
      <w:tblGrid>
        <w:gridCol w:w="1560"/>
        <w:gridCol w:w="1417"/>
        <w:gridCol w:w="1418"/>
        <w:gridCol w:w="1417"/>
        <w:gridCol w:w="1559"/>
        <w:gridCol w:w="1418"/>
        <w:gridCol w:w="1134"/>
      </w:tblGrid>
      <w:tr w:rsidR="00E2473A" w:rsidRPr="00040737" w14:paraId="437852B3" w14:textId="77777777" w:rsidTr="00E2473A">
        <w:trPr>
          <w:trHeight w:val="708"/>
          <w:tblHeader/>
        </w:trPr>
        <w:tc>
          <w:tcPr>
            <w:tcW w:w="1560" w:type="dxa"/>
            <w:shd w:val="clear" w:color="auto" w:fill="D9D9D9" w:themeFill="background1" w:themeFillShade="D9"/>
            <w:vAlign w:val="center"/>
            <w:hideMark/>
          </w:tcPr>
          <w:p w14:paraId="0E2F7889" w14:textId="650C9887" w:rsidR="00E2473A"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(i)</w:t>
            </w:r>
          </w:p>
          <w:p w14:paraId="6DB4D740" w14:textId="77EB0519" w:rsidR="00E2473A" w:rsidRPr="00060A7E"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Institution</w:t>
            </w:r>
          </w:p>
        </w:tc>
        <w:tc>
          <w:tcPr>
            <w:tcW w:w="1417" w:type="dxa"/>
            <w:shd w:val="clear" w:color="auto" w:fill="D9D9D9" w:themeFill="background1" w:themeFillShade="D9"/>
            <w:vAlign w:val="center"/>
            <w:hideMark/>
          </w:tcPr>
          <w:p w14:paraId="6E98F9FB" w14:textId="77777777" w:rsidR="00E2473A"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 xml:space="preserve">(a) </w:t>
            </w:r>
          </w:p>
          <w:p w14:paraId="2A1339A9" w14:textId="672FA615" w:rsidR="00E2473A" w:rsidRPr="00987008"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2017 A</w:t>
            </w:r>
            <w:r w:rsidRPr="00987008">
              <w:rPr>
                <w:rFonts w:ascii="Arial" w:hAnsi="Arial" w:cs="Arial"/>
                <w:sz w:val="18"/>
                <w:szCs w:val="18"/>
                <w:lang w:val="en-US"/>
              </w:rPr>
              <w:t>llocation</w:t>
            </w:r>
          </w:p>
        </w:tc>
        <w:tc>
          <w:tcPr>
            <w:tcW w:w="1418" w:type="dxa"/>
            <w:shd w:val="clear" w:color="auto" w:fill="D9D9D9" w:themeFill="background1" w:themeFillShade="D9"/>
            <w:vAlign w:val="center"/>
            <w:hideMark/>
          </w:tcPr>
          <w:p w14:paraId="3E97DB31" w14:textId="64654847" w:rsidR="00E2473A" w:rsidRPr="00987008"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2017 LAFSOP A</w:t>
            </w:r>
            <w:r w:rsidRPr="00987008">
              <w:rPr>
                <w:rFonts w:ascii="Arial" w:hAnsi="Arial" w:cs="Arial"/>
                <w:sz w:val="18"/>
                <w:szCs w:val="18"/>
                <w:lang w:val="en-US"/>
              </w:rPr>
              <w:t>ccepted</w:t>
            </w:r>
          </w:p>
        </w:tc>
        <w:tc>
          <w:tcPr>
            <w:tcW w:w="1417" w:type="dxa"/>
            <w:shd w:val="clear" w:color="auto" w:fill="D9D9D9" w:themeFill="background1" w:themeFillShade="D9"/>
            <w:vAlign w:val="center"/>
            <w:hideMark/>
          </w:tcPr>
          <w:p w14:paraId="62C0B5A0" w14:textId="7A3FDA2E" w:rsidR="00E2473A" w:rsidRPr="00987008"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2017 Total P</w:t>
            </w:r>
            <w:r w:rsidRPr="00987008">
              <w:rPr>
                <w:rFonts w:ascii="Arial" w:hAnsi="Arial" w:cs="Arial"/>
                <w:sz w:val="18"/>
                <w:szCs w:val="18"/>
                <w:lang w:val="en-US"/>
              </w:rPr>
              <w:t>aid</w:t>
            </w:r>
          </w:p>
        </w:tc>
        <w:tc>
          <w:tcPr>
            <w:tcW w:w="1559" w:type="dxa"/>
            <w:shd w:val="clear" w:color="auto" w:fill="D9D9D9" w:themeFill="background1" w:themeFillShade="D9"/>
            <w:vAlign w:val="center"/>
            <w:hideMark/>
          </w:tcPr>
          <w:p w14:paraId="2AD1A6B5" w14:textId="77777777" w:rsidR="00E2473A" w:rsidRDefault="00E2473A" w:rsidP="001A7221">
            <w:pPr>
              <w:spacing w:after="0" w:line="240" w:lineRule="auto"/>
              <w:jc w:val="center"/>
              <w:rPr>
                <w:rFonts w:ascii="Arial" w:hAnsi="Arial" w:cs="Arial"/>
                <w:sz w:val="18"/>
                <w:szCs w:val="18"/>
                <w:lang w:val="en-US"/>
              </w:rPr>
            </w:pPr>
            <w:r>
              <w:rPr>
                <w:rFonts w:ascii="Arial" w:hAnsi="Arial" w:cs="Arial"/>
                <w:sz w:val="18"/>
                <w:szCs w:val="18"/>
                <w:lang w:val="en-US"/>
              </w:rPr>
              <w:t xml:space="preserve">(b) </w:t>
            </w:r>
          </w:p>
          <w:p w14:paraId="4557E559" w14:textId="7EA21377" w:rsidR="00E2473A" w:rsidRPr="00987008" w:rsidRDefault="00E2473A" w:rsidP="001A7221">
            <w:pPr>
              <w:spacing w:after="0" w:line="240" w:lineRule="auto"/>
              <w:jc w:val="center"/>
              <w:rPr>
                <w:rFonts w:ascii="Arial" w:hAnsi="Arial" w:cs="Arial"/>
                <w:sz w:val="18"/>
                <w:szCs w:val="18"/>
                <w:lang w:val="en-US"/>
              </w:rPr>
            </w:pPr>
            <w:r w:rsidRPr="00987008">
              <w:rPr>
                <w:rFonts w:ascii="Arial" w:hAnsi="Arial" w:cs="Arial"/>
                <w:sz w:val="18"/>
                <w:szCs w:val="18"/>
                <w:lang w:val="en-US"/>
              </w:rPr>
              <w:t>Payments up to LAFSOP accepted (reconciled)</w:t>
            </w:r>
          </w:p>
        </w:tc>
        <w:tc>
          <w:tcPr>
            <w:tcW w:w="1418" w:type="dxa"/>
            <w:shd w:val="clear" w:color="auto" w:fill="D9D9D9" w:themeFill="background1" w:themeFillShade="D9"/>
            <w:vAlign w:val="center"/>
            <w:hideMark/>
          </w:tcPr>
          <w:p w14:paraId="6B324B29" w14:textId="76C691C1" w:rsidR="00E2473A" w:rsidRPr="00987008" w:rsidRDefault="00E2473A" w:rsidP="001A7221">
            <w:pPr>
              <w:spacing w:after="0" w:line="240" w:lineRule="auto"/>
              <w:jc w:val="center"/>
              <w:rPr>
                <w:rFonts w:ascii="Arial" w:hAnsi="Arial" w:cs="Arial"/>
                <w:sz w:val="18"/>
                <w:szCs w:val="18"/>
                <w:lang w:val="en-US"/>
              </w:rPr>
            </w:pPr>
            <w:r w:rsidRPr="00987008">
              <w:rPr>
                <w:rFonts w:ascii="Arial" w:hAnsi="Arial" w:cs="Arial"/>
                <w:sz w:val="18"/>
                <w:szCs w:val="18"/>
                <w:lang w:val="en-US"/>
              </w:rPr>
              <w:t>Payments in excess of LAFSOP accepted (unreconciled)</w:t>
            </w:r>
          </w:p>
        </w:tc>
        <w:tc>
          <w:tcPr>
            <w:tcW w:w="1134" w:type="dxa"/>
            <w:shd w:val="clear" w:color="auto" w:fill="D9D9D9" w:themeFill="background1" w:themeFillShade="D9"/>
            <w:vAlign w:val="center"/>
            <w:hideMark/>
          </w:tcPr>
          <w:p w14:paraId="18850E0A" w14:textId="102C5071" w:rsidR="00E2473A" w:rsidRPr="00987008" w:rsidRDefault="00E2473A" w:rsidP="001A7221">
            <w:pPr>
              <w:spacing w:after="0" w:line="240" w:lineRule="auto"/>
              <w:jc w:val="center"/>
              <w:rPr>
                <w:rFonts w:ascii="Arial" w:hAnsi="Arial" w:cs="Arial"/>
                <w:sz w:val="18"/>
                <w:szCs w:val="18"/>
                <w:lang w:val="en-US"/>
              </w:rPr>
            </w:pPr>
            <w:r w:rsidRPr="00987008">
              <w:rPr>
                <w:rFonts w:ascii="Arial" w:hAnsi="Arial" w:cs="Arial"/>
                <w:sz w:val="18"/>
                <w:szCs w:val="18"/>
                <w:lang w:val="en-US"/>
              </w:rPr>
              <w:t>Paid as % of LAFSOP accepted</w:t>
            </w:r>
          </w:p>
        </w:tc>
      </w:tr>
      <w:tr w:rsidR="00E2473A" w:rsidRPr="00040737" w14:paraId="2971A45B" w14:textId="77777777" w:rsidTr="00E2473A">
        <w:trPr>
          <w:trHeight w:val="315"/>
        </w:trPr>
        <w:tc>
          <w:tcPr>
            <w:tcW w:w="1560" w:type="dxa"/>
            <w:noWrap/>
            <w:vAlign w:val="center"/>
            <w:hideMark/>
          </w:tcPr>
          <w:p w14:paraId="7A097849" w14:textId="2E6E249D"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Boland </w:t>
            </w:r>
          </w:p>
        </w:tc>
        <w:tc>
          <w:tcPr>
            <w:tcW w:w="1417" w:type="dxa"/>
            <w:noWrap/>
            <w:vAlign w:val="center"/>
            <w:hideMark/>
          </w:tcPr>
          <w:p w14:paraId="585891DD" w14:textId="49F5D2B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37 886 000 </w:t>
            </w:r>
          </w:p>
        </w:tc>
        <w:tc>
          <w:tcPr>
            <w:tcW w:w="1418" w:type="dxa"/>
            <w:noWrap/>
            <w:vAlign w:val="center"/>
            <w:hideMark/>
          </w:tcPr>
          <w:p w14:paraId="58E0A32D" w14:textId="6B78C0D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24 505 366 </w:t>
            </w:r>
          </w:p>
        </w:tc>
        <w:tc>
          <w:tcPr>
            <w:tcW w:w="1417" w:type="dxa"/>
            <w:noWrap/>
            <w:vAlign w:val="center"/>
            <w:hideMark/>
          </w:tcPr>
          <w:p w14:paraId="3CE0D1A9" w14:textId="128B7F2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25 504 862 </w:t>
            </w:r>
          </w:p>
        </w:tc>
        <w:tc>
          <w:tcPr>
            <w:tcW w:w="1559" w:type="dxa"/>
            <w:noWrap/>
            <w:vAlign w:val="center"/>
            <w:hideMark/>
          </w:tcPr>
          <w:p w14:paraId="17D811D8" w14:textId="0C9AD7A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24 505 366 </w:t>
            </w:r>
          </w:p>
        </w:tc>
        <w:tc>
          <w:tcPr>
            <w:tcW w:w="1418" w:type="dxa"/>
            <w:noWrap/>
            <w:vAlign w:val="center"/>
            <w:hideMark/>
          </w:tcPr>
          <w:p w14:paraId="57314FF4" w14:textId="56F3388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999 496 </w:t>
            </w:r>
          </w:p>
        </w:tc>
        <w:tc>
          <w:tcPr>
            <w:tcW w:w="1134" w:type="dxa"/>
            <w:noWrap/>
            <w:vAlign w:val="center"/>
            <w:hideMark/>
          </w:tcPr>
          <w:p w14:paraId="1FF58811"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366D4C8" w14:textId="77777777" w:rsidTr="00E2473A">
        <w:trPr>
          <w:trHeight w:val="315"/>
        </w:trPr>
        <w:tc>
          <w:tcPr>
            <w:tcW w:w="1560" w:type="dxa"/>
            <w:noWrap/>
            <w:vAlign w:val="center"/>
            <w:hideMark/>
          </w:tcPr>
          <w:p w14:paraId="07BB0909" w14:textId="264E8C6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Buffalo city </w:t>
            </w:r>
          </w:p>
        </w:tc>
        <w:tc>
          <w:tcPr>
            <w:tcW w:w="1417" w:type="dxa"/>
            <w:noWrap/>
            <w:vAlign w:val="center"/>
            <w:hideMark/>
          </w:tcPr>
          <w:p w14:paraId="2D5646CF" w14:textId="2B5040F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35 041 000 </w:t>
            </w:r>
          </w:p>
        </w:tc>
        <w:tc>
          <w:tcPr>
            <w:tcW w:w="1418" w:type="dxa"/>
            <w:noWrap/>
            <w:vAlign w:val="center"/>
            <w:hideMark/>
          </w:tcPr>
          <w:p w14:paraId="61E730F0" w14:textId="40D9240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35 152 731 </w:t>
            </w:r>
          </w:p>
        </w:tc>
        <w:tc>
          <w:tcPr>
            <w:tcW w:w="1417" w:type="dxa"/>
            <w:noWrap/>
            <w:vAlign w:val="center"/>
            <w:hideMark/>
          </w:tcPr>
          <w:p w14:paraId="7D4D5ACC" w14:textId="6547709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29 687 556 </w:t>
            </w:r>
          </w:p>
        </w:tc>
        <w:tc>
          <w:tcPr>
            <w:tcW w:w="1559" w:type="dxa"/>
            <w:noWrap/>
            <w:vAlign w:val="center"/>
            <w:hideMark/>
          </w:tcPr>
          <w:p w14:paraId="1BA14EBB" w14:textId="00B7211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29 687 556 </w:t>
            </w:r>
          </w:p>
        </w:tc>
        <w:tc>
          <w:tcPr>
            <w:tcW w:w="1418" w:type="dxa"/>
            <w:noWrap/>
            <w:vAlign w:val="center"/>
            <w:hideMark/>
          </w:tcPr>
          <w:p w14:paraId="165610E9" w14:textId="51C38AA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129E7122"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84%</w:t>
            </w:r>
          </w:p>
        </w:tc>
      </w:tr>
      <w:tr w:rsidR="00E2473A" w:rsidRPr="00040737" w14:paraId="1F4E0C96" w14:textId="77777777" w:rsidTr="00E2473A">
        <w:trPr>
          <w:trHeight w:val="315"/>
        </w:trPr>
        <w:tc>
          <w:tcPr>
            <w:tcW w:w="1560" w:type="dxa"/>
            <w:noWrap/>
            <w:vAlign w:val="center"/>
            <w:hideMark/>
          </w:tcPr>
          <w:p w14:paraId="7AFDD5AB" w14:textId="34C936F8"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Cape college </w:t>
            </w:r>
          </w:p>
        </w:tc>
        <w:tc>
          <w:tcPr>
            <w:tcW w:w="1417" w:type="dxa"/>
            <w:noWrap/>
            <w:vAlign w:val="center"/>
            <w:hideMark/>
          </w:tcPr>
          <w:p w14:paraId="76FAF93A" w14:textId="55AA12A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50 324 000 </w:t>
            </w:r>
          </w:p>
        </w:tc>
        <w:tc>
          <w:tcPr>
            <w:tcW w:w="1418" w:type="dxa"/>
            <w:noWrap/>
            <w:vAlign w:val="center"/>
            <w:hideMark/>
          </w:tcPr>
          <w:p w14:paraId="15382CDF" w14:textId="789954E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29 408 665 </w:t>
            </w:r>
          </w:p>
        </w:tc>
        <w:tc>
          <w:tcPr>
            <w:tcW w:w="1417" w:type="dxa"/>
            <w:noWrap/>
            <w:vAlign w:val="center"/>
            <w:hideMark/>
          </w:tcPr>
          <w:p w14:paraId="271E11CC" w14:textId="2D5ACE0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29 113 745 </w:t>
            </w:r>
          </w:p>
        </w:tc>
        <w:tc>
          <w:tcPr>
            <w:tcW w:w="1559" w:type="dxa"/>
            <w:noWrap/>
            <w:vAlign w:val="center"/>
            <w:hideMark/>
          </w:tcPr>
          <w:p w14:paraId="479D8E15" w14:textId="0F9FA21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29 113 745 </w:t>
            </w:r>
          </w:p>
        </w:tc>
        <w:tc>
          <w:tcPr>
            <w:tcW w:w="1418" w:type="dxa"/>
            <w:noWrap/>
            <w:vAlign w:val="center"/>
            <w:hideMark/>
          </w:tcPr>
          <w:p w14:paraId="0260A6B5" w14:textId="78F9049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1CEA2F2"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3A62D7E0" w14:textId="77777777" w:rsidTr="00E2473A">
        <w:trPr>
          <w:trHeight w:val="315"/>
        </w:trPr>
        <w:tc>
          <w:tcPr>
            <w:tcW w:w="1560" w:type="dxa"/>
            <w:noWrap/>
            <w:vAlign w:val="center"/>
            <w:hideMark/>
          </w:tcPr>
          <w:p w14:paraId="104594E9" w14:textId="5782176B"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Capricorn </w:t>
            </w:r>
          </w:p>
        </w:tc>
        <w:tc>
          <w:tcPr>
            <w:tcW w:w="1417" w:type="dxa"/>
            <w:noWrap/>
            <w:vAlign w:val="center"/>
            <w:hideMark/>
          </w:tcPr>
          <w:p w14:paraId="586E6DE2" w14:textId="0432074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79 211 000 </w:t>
            </w:r>
          </w:p>
        </w:tc>
        <w:tc>
          <w:tcPr>
            <w:tcW w:w="1418" w:type="dxa"/>
            <w:noWrap/>
            <w:vAlign w:val="center"/>
            <w:hideMark/>
          </w:tcPr>
          <w:p w14:paraId="1F7A5CA2" w14:textId="0E4DC9F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63 280 063 </w:t>
            </w:r>
          </w:p>
        </w:tc>
        <w:tc>
          <w:tcPr>
            <w:tcW w:w="1417" w:type="dxa"/>
            <w:noWrap/>
            <w:vAlign w:val="center"/>
            <w:hideMark/>
          </w:tcPr>
          <w:p w14:paraId="34406B0C" w14:textId="594AECA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64 324 663 </w:t>
            </w:r>
          </w:p>
        </w:tc>
        <w:tc>
          <w:tcPr>
            <w:tcW w:w="1559" w:type="dxa"/>
            <w:noWrap/>
            <w:vAlign w:val="center"/>
            <w:hideMark/>
          </w:tcPr>
          <w:p w14:paraId="26578E0B" w14:textId="2A65217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63 280 063 </w:t>
            </w:r>
          </w:p>
        </w:tc>
        <w:tc>
          <w:tcPr>
            <w:tcW w:w="1418" w:type="dxa"/>
            <w:noWrap/>
            <w:vAlign w:val="center"/>
            <w:hideMark/>
          </w:tcPr>
          <w:p w14:paraId="07F0F7F1" w14:textId="7C1A6D3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1 044 600 </w:t>
            </w:r>
          </w:p>
        </w:tc>
        <w:tc>
          <w:tcPr>
            <w:tcW w:w="1134" w:type="dxa"/>
            <w:noWrap/>
            <w:vAlign w:val="center"/>
            <w:hideMark/>
          </w:tcPr>
          <w:p w14:paraId="2828A586"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7214B847" w14:textId="77777777" w:rsidTr="00E2473A">
        <w:trPr>
          <w:trHeight w:val="315"/>
        </w:trPr>
        <w:tc>
          <w:tcPr>
            <w:tcW w:w="1560" w:type="dxa"/>
            <w:noWrap/>
            <w:vAlign w:val="center"/>
            <w:hideMark/>
          </w:tcPr>
          <w:p w14:paraId="7D00902D" w14:textId="47F000A6"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Central Johannesburg</w:t>
            </w:r>
          </w:p>
        </w:tc>
        <w:tc>
          <w:tcPr>
            <w:tcW w:w="1417" w:type="dxa"/>
            <w:noWrap/>
            <w:vAlign w:val="center"/>
            <w:hideMark/>
          </w:tcPr>
          <w:p w14:paraId="19A80C74" w14:textId="1CDBFEF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56 809 000 </w:t>
            </w:r>
          </w:p>
        </w:tc>
        <w:tc>
          <w:tcPr>
            <w:tcW w:w="1418" w:type="dxa"/>
            <w:noWrap/>
            <w:vAlign w:val="center"/>
            <w:hideMark/>
          </w:tcPr>
          <w:p w14:paraId="5EF28C97" w14:textId="3ED02D0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34 877 464 </w:t>
            </w:r>
          </w:p>
        </w:tc>
        <w:tc>
          <w:tcPr>
            <w:tcW w:w="1417" w:type="dxa"/>
            <w:noWrap/>
            <w:vAlign w:val="center"/>
            <w:hideMark/>
          </w:tcPr>
          <w:p w14:paraId="1A085D84" w14:textId="535D533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26 121 474 </w:t>
            </w:r>
          </w:p>
        </w:tc>
        <w:tc>
          <w:tcPr>
            <w:tcW w:w="1559" w:type="dxa"/>
            <w:noWrap/>
            <w:vAlign w:val="center"/>
            <w:hideMark/>
          </w:tcPr>
          <w:p w14:paraId="4DF85091" w14:textId="3E4D683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26 121 474 </w:t>
            </w:r>
          </w:p>
        </w:tc>
        <w:tc>
          <w:tcPr>
            <w:tcW w:w="1418" w:type="dxa"/>
            <w:noWrap/>
            <w:vAlign w:val="center"/>
            <w:hideMark/>
          </w:tcPr>
          <w:p w14:paraId="4A37ACAF" w14:textId="4A9242E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6714298"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75%</w:t>
            </w:r>
          </w:p>
        </w:tc>
      </w:tr>
      <w:tr w:rsidR="00E2473A" w:rsidRPr="00040737" w14:paraId="6E6A0721" w14:textId="77777777" w:rsidTr="00E2473A">
        <w:trPr>
          <w:trHeight w:val="315"/>
        </w:trPr>
        <w:tc>
          <w:tcPr>
            <w:tcW w:w="1560" w:type="dxa"/>
            <w:noWrap/>
            <w:vAlign w:val="center"/>
            <w:hideMark/>
          </w:tcPr>
          <w:p w14:paraId="1FEE6DC3" w14:textId="3DE402D4"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Coastal KwaZulu-Natal</w:t>
            </w:r>
          </w:p>
        </w:tc>
        <w:tc>
          <w:tcPr>
            <w:tcW w:w="1417" w:type="dxa"/>
            <w:noWrap/>
            <w:vAlign w:val="center"/>
            <w:hideMark/>
          </w:tcPr>
          <w:p w14:paraId="18F58FF5" w14:textId="681D40F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85 901 000 </w:t>
            </w:r>
          </w:p>
        </w:tc>
        <w:tc>
          <w:tcPr>
            <w:tcW w:w="1418" w:type="dxa"/>
            <w:noWrap/>
            <w:vAlign w:val="center"/>
            <w:hideMark/>
          </w:tcPr>
          <w:p w14:paraId="1FA073BC" w14:textId="4552A55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63 609 230 </w:t>
            </w:r>
          </w:p>
        </w:tc>
        <w:tc>
          <w:tcPr>
            <w:tcW w:w="1417" w:type="dxa"/>
            <w:noWrap/>
            <w:vAlign w:val="center"/>
            <w:hideMark/>
          </w:tcPr>
          <w:p w14:paraId="6984C2F2" w14:textId="0E9DD16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62 899 084 </w:t>
            </w:r>
          </w:p>
        </w:tc>
        <w:tc>
          <w:tcPr>
            <w:tcW w:w="1559" w:type="dxa"/>
            <w:noWrap/>
            <w:vAlign w:val="center"/>
            <w:hideMark/>
          </w:tcPr>
          <w:p w14:paraId="25379AFA" w14:textId="5776106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62 899 084 </w:t>
            </w:r>
          </w:p>
        </w:tc>
        <w:tc>
          <w:tcPr>
            <w:tcW w:w="1418" w:type="dxa"/>
            <w:noWrap/>
            <w:vAlign w:val="center"/>
            <w:hideMark/>
          </w:tcPr>
          <w:p w14:paraId="61413339" w14:textId="57F8998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2CB67317"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26DE38A1" w14:textId="77777777" w:rsidTr="00E2473A">
        <w:trPr>
          <w:trHeight w:val="315"/>
        </w:trPr>
        <w:tc>
          <w:tcPr>
            <w:tcW w:w="1560" w:type="dxa"/>
            <w:noWrap/>
            <w:vAlign w:val="center"/>
            <w:hideMark/>
          </w:tcPr>
          <w:p w14:paraId="74A06BA8" w14:textId="0FB8630C"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Eastcape Midlands</w:t>
            </w:r>
          </w:p>
        </w:tc>
        <w:tc>
          <w:tcPr>
            <w:tcW w:w="1417" w:type="dxa"/>
            <w:noWrap/>
            <w:vAlign w:val="center"/>
            <w:hideMark/>
          </w:tcPr>
          <w:p w14:paraId="494EF0CF" w14:textId="77261FA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39 303 000 </w:t>
            </w:r>
          </w:p>
        </w:tc>
        <w:tc>
          <w:tcPr>
            <w:tcW w:w="1418" w:type="dxa"/>
            <w:noWrap/>
            <w:vAlign w:val="center"/>
            <w:hideMark/>
          </w:tcPr>
          <w:p w14:paraId="74791AE0" w14:textId="0C98A36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29 809 117 </w:t>
            </w:r>
          </w:p>
        </w:tc>
        <w:tc>
          <w:tcPr>
            <w:tcW w:w="1417" w:type="dxa"/>
            <w:noWrap/>
            <w:vAlign w:val="center"/>
            <w:hideMark/>
          </w:tcPr>
          <w:p w14:paraId="6508EFDF" w14:textId="56C0A11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30 919 598 </w:t>
            </w:r>
          </w:p>
        </w:tc>
        <w:tc>
          <w:tcPr>
            <w:tcW w:w="1559" w:type="dxa"/>
            <w:noWrap/>
            <w:vAlign w:val="center"/>
            <w:hideMark/>
          </w:tcPr>
          <w:p w14:paraId="22E71874" w14:textId="36F1F6C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29 809 117 </w:t>
            </w:r>
          </w:p>
        </w:tc>
        <w:tc>
          <w:tcPr>
            <w:tcW w:w="1418" w:type="dxa"/>
            <w:noWrap/>
            <w:vAlign w:val="center"/>
            <w:hideMark/>
          </w:tcPr>
          <w:p w14:paraId="16A1D6D6" w14:textId="0D1F39D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1 110 481 </w:t>
            </w:r>
          </w:p>
        </w:tc>
        <w:tc>
          <w:tcPr>
            <w:tcW w:w="1134" w:type="dxa"/>
            <w:noWrap/>
            <w:vAlign w:val="center"/>
            <w:hideMark/>
          </w:tcPr>
          <w:p w14:paraId="0A63847C"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2BA061AF" w14:textId="77777777" w:rsidTr="00E2473A">
        <w:trPr>
          <w:trHeight w:val="315"/>
        </w:trPr>
        <w:tc>
          <w:tcPr>
            <w:tcW w:w="1560" w:type="dxa"/>
            <w:noWrap/>
            <w:vAlign w:val="center"/>
            <w:hideMark/>
          </w:tcPr>
          <w:p w14:paraId="362F3914" w14:textId="498D946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Ehlazeni </w:t>
            </w:r>
          </w:p>
        </w:tc>
        <w:tc>
          <w:tcPr>
            <w:tcW w:w="1417" w:type="dxa"/>
            <w:noWrap/>
            <w:vAlign w:val="center"/>
            <w:hideMark/>
          </w:tcPr>
          <w:p w14:paraId="4CAD7DC5" w14:textId="01FB9A7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41 150 000 </w:t>
            </w:r>
          </w:p>
        </w:tc>
        <w:tc>
          <w:tcPr>
            <w:tcW w:w="1418" w:type="dxa"/>
            <w:noWrap/>
            <w:vAlign w:val="center"/>
            <w:hideMark/>
          </w:tcPr>
          <w:p w14:paraId="36BECFAD" w14:textId="2C61B68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45 628 914 </w:t>
            </w:r>
          </w:p>
        </w:tc>
        <w:tc>
          <w:tcPr>
            <w:tcW w:w="1417" w:type="dxa"/>
            <w:noWrap/>
            <w:vAlign w:val="center"/>
            <w:hideMark/>
          </w:tcPr>
          <w:p w14:paraId="5131E2E8" w14:textId="3BA31C3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37 090 403 </w:t>
            </w:r>
          </w:p>
        </w:tc>
        <w:tc>
          <w:tcPr>
            <w:tcW w:w="1559" w:type="dxa"/>
            <w:noWrap/>
            <w:vAlign w:val="center"/>
            <w:hideMark/>
          </w:tcPr>
          <w:p w14:paraId="01DACDEE" w14:textId="7B7EB1B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37 090 403 </w:t>
            </w:r>
          </w:p>
        </w:tc>
        <w:tc>
          <w:tcPr>
            <w:tcW w:w="1418" w:type="dxa"/>
            <w:noWrap/>
            <w:vAlign w:val="center"/>
            <w:hideMark/>
          </w:tcPr>
          <w:p w14:paraId="421AC94D" w14:textId="2538A47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34974E37"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81%</w:t>
            </w:r>
          </w:p>
        </w:tc>
      </w:tr>
      <w:tr w:rsidR="00E2473A" w:rsidRPr="00040737" w14:paraId="63173F46" w14:textId="77777777" w:rsidTr="00E2473A">
        <w:trPr>
          <w:trHeight w:val="315"/>
        </w:trPr>
        <w:tc>
          <w:tcPr>
            <w:tcW w:w="1560" w:type="dxa"/>
            <w:noWrap/>
            <w:vAlign w:val="center"/>
            <w:hideMark/>
          </w:tcPr>
          <w:p w14:paraId="42D037E9" w14:textId="450538ED"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Ekurhuleni East</w:t>
            </w:r>
          </w:p>
        </w:tc>
        <w:tc>
          <w:tcPr>
            <w:tcW w:w="1417" w:type="dxa"/>
            <w:noWrap/>
            <w:vAlign w:val="center"/>
            <w:hideMark/>
          </w:tcPr>
          <w:p w14:paraId="48FDCE78" w14:textId="0909180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57 383 000 </w:t>
            </w:r>
          </w:p>
        </w:tc>
        <w:tc>
          <w:tcPr>
            <w:tcW w:w="1418" w:type="dxa"/>
            <w:noWrap/>
            <w:vAlign w:val="center"/>
            <w:hideMark/>
          </w:tcPr>
          <w:p w14:paraId="4BE6AFDA" w14:textId="3CEBBF5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38 407 318 </w:t>
            </w:r>
          </w:p>
        </w:tc>
        <w:tc>
          <w:tcPr>
            <w:tcW w:w="1417" w:type="dxa"/>
            <w:noWrap/>
            <w:vAlign w:val="center"/>
            <w:hideMark/>
          </w:tcPr>
          <w:p w14:paraId="6BF52B5D" w14:textId="3B18AE5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39 002 747 </w:t>
            </w:r>
          </w:p>
        </w:tc>
        <w:tc>
          <w:tcPr>
            <w:tcW w:w="1559" w:type="dxa"/>
            <w:noWrap/>
            <w:vAlign w:val="center"/>
            <w:hideMark/>
          </w:tcPr>
          <w:p w14:paraId="378D8193" w14:textId="3CE641B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38 407 318 </w:t>
            </w:r>
          </w:p>
        </w:tc>
        <w:tc>
          <w:tcPr>
            <w:tcW w:w="1418" w:type="dxa"/>
            <w:noWrap/>
            <w:vAlign w:val="center"/>
            <w:hideMark/>
          </w:tcPr>
          <w:p w14:paraId="4AB0C8BB" w14:textId="6D123E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595 429 </w:t>
            </w:r>
          </w:p>
        </w:tc>
        <w:tc>
          <w:tcPr>
            <w:tcW w:w="1134" w:type="dxa"/>
            <w:noWrap/>
            <w:vAlign w:val="center"/>
            <w:hideMark/>
          </w:tcPr>
          <w:p w14:paraId="6BD19A3E"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49917975" w14:textId="77777777" w:rsidTr="00E2473A">
        <w:trPr>
          <w:trHeight w:val="315"/>
        </w:trPr>
        <w:tc>
          <w:tcPr>
            <w:tcW w:w="1560" w:type="dxa"/>
            <w:noWrap/>
            <w:vAlign w:val="center"/>
            <w:hideMark/>
          </w:tcPr>
          <w:p w14:paraId="0DE338EC" w14:textId="7F9C6BDA"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Ekurhuleni West</w:t>
            </w:r>
          </w:p>
        </w:tc>
        <w:tc>
          <w:tcPr>
            <w:tcW w:w="1417" w:type="dxa"/>
            <w:noWrap/>
            <w:vAlign w:val="center"/>
            <w:hideMark/>
          </w:tcPr>
          <w:p w14:paraId="610B7D10" w14:textId="6873BCB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80 076 000 </w:t>
            </w:r>
          </w:p>
        </w:tc>
        <w:tc>
          <w:tcPr>
            <w:tcW w:w="1418" w:type="dxa"/>
            <w:noWrap/>
            <w:vAlign w:val="center"/>
            <w:hideMark/>
          </w:tcPr>
          <w:p w14:paraId="10C9CC05" w14:textId="3B1C351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74 182 430 </w:t>
            </w:r>
          </w:p>
        </w:tc>
        <w:tc>
          <w:tcPr>
            <w:tcW w:w="1417" w:type="dxa"/>
            <w:noWrap/>
            <w:vAlign w:val="center"/>
            <w:hideMark/>
          </w:tcPr>
          <w:p w14:paraId="28A4A34D" w14:textId="442C8C9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72 556 753 </w:t>
            </w:r>
          </w:p>
        </w:tc>
        <w:tc>
          <w:tcPr>
            <w:tcW w:w="1559" w:type="dxa"/>
            <w:noWrap/>
            <w:vAlign w:val="center"/>
            <w:hideMark/>
          </w:tcPr>
          <w:p w14:paraId="4F197F63" w14:textId="7C1963C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72 556 753 </w:t>
            </w:r>
          </w:p>
        </w:tc>
        <w:tc>
          <w:tcPr>
            <w:tcW w:w="1418" w:type="dxa"/>
            <w:noWrap/>
            <w:vAlign w:val="center"/>
            <w:hideMark/>
          </w:tcPr>
          <w:p w14:paraId="2038DE92" w14:textId="5999071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04F51774"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98%</w:t>
            </w:r>
          </w:p>
        </w:tc>
      </w:tr>
      <w:tr w:rsidR="00E2473A" w:rsidRPr="00040737" w14:paraId="75FB7247" w14:textId="77777777" w:rsidTr="00E2473A">
        <w:trPr>
          <w:trHeight w:val="315"/>
        </w:trPr>
        <w:tc>
          <w:tcPr>
            <w:tcW w:w="1560" w:type="dxa"/>
            <w:noWrap/>
            <w:vAlign w:val="center"/>
            <w:hideMark/>
          </w:tcPr>
          <w:p w14:paraId="6CED5FCF" w14:textId="17238AB9"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Elangeni </w:t>
            </w:r>
          </w:p>
        </w:tc>
        <w:tc>
          <w:tcPr>
            <w:tcW w:w="1417" w:type="dxa"/>
            <w:noWrap/>
            <w:vAlign w:val="center"/>
            <w:hideMark/>
          </w:tcPr>
          <w:p w14:paraId="69816E06" w14:textId="5EB24BC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62 893 000 </w:t>
            </w:r>
          </w:p>
        </w:tc>
        <w:tc>
          <w:tcPr>
            <w:tcW w:w="1418" w:type="dxa"/>
            <w:noWrap/>
            <w:vAlign w:val="center"/>
            <w:hideMark/>
          </w:tcPr>
          <w:p w14:paraId="2566D6B0" w14:textId="7912219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40 679 109 </w:t>
            </w:r>
          </w:p>
        </w:tc>
        <w:tc>
          <w:tcPr>
            <w:tcW w:w="1417" w:type="dxa"/>
            <w:noWrap/>
            <w:vAlign w:val="center"/>
            <w:hideMark/>
          </w:tcPr>
          <w:p w14:paraId="7546F719" w14:textId="47A00B0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40 526 758 </w:t>
            </w:r>
          </w:p>
        </w:tc>
        <w:tc>
          <w:tcPr>
            <w:tcW w:w="1559" w:type="dxa"/>
            <w:noWrap/>
            <w:vAlign w:val="center"/>
            <w:hideMark/>
          </w:tcPr>
          <w:p w14:paraId="3E828021" w14:textId="61D2FB2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40 526 758 </w:t>
            </w:r>
          </w:p>
        </w:tc>
        <w:tc>
          <w:tcPr>
            <w:tcW w:w="1418" w:type="dxa"/>
            <w:noWrap/>
            <w:vAlign w:val="center"/>
            <w:hideMark/>
          </w:tcPr>
          <w:p w14:paraId="2F7A4A2E" w14:textId="13D9FA9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23F480BC"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78193F21" w14:textId="77777777" w:rsidTr="00E2473A">
        <w:trPr>
          <w:trHeight w:val="315"/>
        </w:trPr>
        <w:tc>
          <w:tcPr>
            <w:tcW w:w="1560" w:type="dxa"/>
            <w:noWrap/>
            <w:vAlign w:val="center"/>
            <w:hideMark/>
          </w:tcPr>
          <w:p w14:paraId="4A5C0C29" w14:textId="2A79A108"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Esayidi </w:t>
            </w:r>
          </w:p>
        </w:tc>
        <w:tc>
          <w:tcPr>
            <w:tcW w:w="1417" w:type="dxa"/>
            <w:noWrap/>
            <w:vAlign w:val="center"/>
            <w:hideMark/>
          </w:tcPr>
          <w:p w14:paraId="484B5497" w14:textId="2C6FECB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59 735 000 </w:t>
            </w:r>
          </w:p>
        </w:tc>
        <w:tc>
          <w:tcPr>
            <w:tcW w:w="1418" w:type="dxa"/>
            <w:noWrap/>
            <w:vAlign w:val="center"/>
            <w:hideMark/>
          </w:tcPr>
          <w:p w14:paraId="0CF8FA94" w14:textId="5CDA061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35 816 530 </w:t>
            </w:r>
          </w:p>
        </w:tc>
        <w:tc>
          <w:tcPr>
            <w:tcW w:w="1417" w:type="dxa"/>
            <w:noWrap/>
            <w:vAlign w:val="center"/>
            <w:hideMark/>
          </w:tcPr>
          <w:p w14:paraId="46B1AB73" w14:textId="3328B51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33 266 409 </w:t>
            </w:r>
          </w:p>
        </w:tc>
        <w:tc>
          <w:tcPr>
            <w:tcW w:w="1559" w:type="dxa"/>
            <w:noWrap/>
            <w:vAlign w:val="center"/>
            <w:hideMark/>
          </w:tcPr>
          <w:p w14:paraId="290B30A6" w14:textId="3BB7FC3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33 266 409 </w:t>
            </w:r>
          </w:p>
        </w:tc>
        <w:tc>
          <w:tcPr>
            <w:tcW w:w="1418" w:type="dxa"/>
            <w:noWrap/>
            <w:vAlign w:val="center"/>
            <w:hideMark/>
          </w:tcPr>
          <w:p w14:paraId="2D5609ED" w14:textId="24F2EDF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BEE17F0"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93%</w:t>
            </w:r>
          </w:p>
        </w:tc>
      </w:tr>
      <w:tr w:rsidR="00E2473A" w:rsidRPr="00040737" w14:paraId="6BE8F8FF" w14:textId="77777777" w:rsidTr="00E2473A">
        <w:trPr>
          <w:trHeight w:val="315"/>
        </w:trPr>
        <w:tc>
          <w:tcPr>
            <w:tcW w:w="1560" w:type="dxa"/>
            <w:noWrap/>
            <w:vAlign w:val="center"/>
            <w:hideMark/>
          </w:tcPr>
          <w:p w14:paraId="7B97D962" w14:textId="621DC0C8"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False Bay </w:t>
            </w:r>
          </w:p>
        </w:tc>
        <w:tc>
          <w:tcPr>
            <w:tcW w:w="1417" w:type="dxa"/>
            <w:noWrap/>
            <w:vAlign w:val="center"/>
            <w:hideMark/>
          </w:tcPr>
          <w:p w14:paraId="0B7B834F" w14:textId="169F6F8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34 619 000 </w:t>
            </w:r>
          </w:p>
        </w:tc>
        <w:tc>
          <w:tcPr>
            <w:tcW w:w="1418" w:type="dxa"/>
            <w:noWrap/>
            <w:vAlign w:val="center"/>
            <w:hideMark/>
          </w:tcPr>
          <w:p w14:paraId="1C69272C" w14:textId="7D8739C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23 202 809 </w:t>
            </w:r>
          </w:p>
        </w:tc>
        <w:tc>
          <w:tcPr>
            <w:tcW w:w="1417" w:type="dxa"/>
            <w:noWrap/>
            <w:vAlign w:val="center"/>
            <w:hideMark/>
          </w:tcPr>
          <w:p w14:paraId="091082AD" w14:textId="47BF908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23 253 491 </w:t>
            </w:r>
          </w:p>
        </w:tc>
        <w:tc>
          <w:tcPr>
            <w:tcW w:w="1559" w:type="dxa"/>
            <w:noWrap/>
            <w:vAlign w:val="center"/>
            <w:hideMark/>
          </w:tcPr>
          <w:p w14:paraId="5971E975" w14:textId="1B188F2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23 202 809 </w:t>
            </w:r>
          </w:p>
        </w:tc>
        <w:tc>
          <w:tcPr>
            <w:tcW w:w="1418" w:type="dxa"/>
            <w:noWrap/>
            <w:vAlign w:val="center"/>
            <w:hideMark/>
          </w:tcPr>
          <w:p w14:paraId="021619B4" w14:textId="18383AD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50 682 </w:t>
            </w:r>
          </w:p>
        </w:tc>
        <w:tc>
          <w:tcPr>
            <w:tcW w:w="1134" w:type="dxa"/>
            <w:noWrap/>
            <w:vAlign w:val="center"/>
            <w:hideMark/>
          </w:tcPr>
          <w:p w14:paraId="7897A02E"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458B2FA3" w14:textId="77777777" w:rsidTr="00E2473A">
        <w:trPr>
          <w:trHeight w:val="315"/>
        </w:trPr>
        <w:tc>
          <w:tcPr>
            <w:tcW w:w="1560" w:type="dxa"/>
            <w:noWrap/>
            <w:vAlign w:val="center"/>
            <w:hideMark/>
          </w:tcPr>
          <w:p w14:paraId="63A54B3E" w14:textId="56003C7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Flavius Mareka</w:t>
            </w:r>
          </w:p>
        </w:tc>
        <w:tc>
          <w:tcPr>
            <w:tcW w:w="1417" w:type="dxa"/>
            <w:noWrap/>
            <w:vAlign w:val="center"/>
            <w:hideMark/>
          </w:tcPr>
          <w:p w14:paraId="5744660F" w14:textId="4035E6A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22 341 000 </w:t>
            </w:r>
          </w:p>
        </w:tc>
        <w:tc>
          <w:tcPr>
            <w:tcW w:w="1418" w:type="dxa"/>
            <w:noWrap/>
            <w:vAlign w:val="center"/>
            <w:hideMark/>
          </w:tcPr>
          <w:p w14:paraId="760C33CC" w14:textId="6EDE765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12 679 224 </w:t>
            </w:r>
          </w:p>
        </w:tc>
        <w:tc>
          <w:tcPr>
            <w:tcW w:w="1417" w:type="dxa"/>
            <w:noWrap/>
            <w:vAlign w:val="center"/>
            <w:hideMark/>
          </w:tcPr>
          <w:p w14:paraId="4D2C1DF5" w14:textId="6770155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13 151 959 </w:t>
            </w:r>
          </w:p>
        </w:tc>
        <w:tc>
          <w:tcPr>
            <w:tcW w:w="1559" w:type="dxa"/>
            <w:noWrap/>
            <w:vAlign w:val="center"/>
            <w:hideMark/>
          </w:tcPr>
          <w:p w14:paraId="30861BCB" w14:textId="51EEB98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12 679 224 </w:t>
            </w:r>
          </w:p>
        </w:tc>
        <w:tc>
          <w:tcPr>
            <w:tcW w:w="1418" w:type="dxa"/>
            <w:noWrap/>
            <w:vAlign w:val="center"/>
            <w:hideMark/>
          </w:tcPr>
          <w:p w14:paraId="23E501C8" w14:textId="4371B3B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472 735 </w:t>
            </w:r>
          </w:p>
        </w:tc>
        <w:tc>
          <w:tcPr>
            <w:tcW w:w="1134" w:type="dxa"/>
            <w:noWrap/>
            <w:vAlign w:val="center"/>
            <w:hideMark/>
          </w:tcPr>
          <w:p w14:paraId="4FC4A217"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45ED4CD" w14:textId="77777777" w:rsidTr="00E2473A">
        <w:trPr>
          <w:trHeight w:val="315"/>
        </w:trPr>
        <w:tc>
          <w:tcPr>
            <w:tcW w:w="1560" w:type="dxa"/>
            <w:noWrap/>
            <w:vAlign w:val="center"/>
            <w:hideMark/>
          </w:tcPr>
          <w:p w14:paraId="07AF4D8B" w14:textId="27BB42D9"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Gert Sibande </w:t>
            </w:r>
          </w:p>
        </w:tc>
        <w:tc>
          <w:tcPr>
            <w:tcW w:w="1417" w:type="dxa"/>
            <w:noWrap/>
            <w:vAlign w:val="center"/>
            <w:hideMark/>
          </w:tcPr>
          <w:p w14:paraId="6B3E925A" w14:textId="4E50B94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55 566 000 </w:t>
            </w:r>
          </w:p>
        </w:tc>
        <w:tc>
          <w:tcPr>
            <w:tcW w:w="1418" w:type="dxa"/>
            <w:noWrap/>
            <w:vAlign w:val="center"/>
            <w:hideMark/>
          </w:tcPr>
          <w:p w14:paraId="5A818420" w14:textId="09E1947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42 055 167 </w:t>
            </w:r>
          </w:p>
        </w:tc>
        <w:tc>
          <w:tcPr>
            <w:tcW w:w="1417" w:type="dxa"/>
            <w:noWrap/>
            <w:vAlign w:val="center"/>
            <w:hideMark/>
          </w:tcPr>
          <w:p w14:paraId="35B69C2A" w14:textId="2E097CB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41 792 744 </w:t>
            </w:r>
          </w:p>
        </w:tc>
        <w:tc>
          <w:tcPr>
            <w:tcW w:w="1559" w:type="dxa"/>
            <w:noWrap/>
            <w:vAlign w:val="center"/>
            <w:hideMark/>
          </w:tcPr>
          <w:p w14:paraId="3991B73F" w14:textId="3D031A8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41 792 744 </w:t>
            </w:r>
          </w:p>
        </w:tc>
        <w:tc>
          <w:tcPr>
            <w:tcW w:w="1418" w:type="dxa"/>
            <w:noWrap/>
            <w:vAlign w:val="center"/>
            <w:hideMark/>
          </w:tcPr>
          <w:p w14:paraId="262FCA60" w14:textId="778CF51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324C322"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0831EFB0" w14:textId="77777777" w:rsidTr="00E2473A">
        <w:trPr>
          <w:trHeight w:val="315"/>
        </w:trPr>
        <w:tc>
          <w:tcPr>
            <w:tcW w:w="1560" w:type="dxa"/>
            <w:noWrap/>
            <w:vAlign w:val="center"/>
            <w:hideMark/>
          </w:tcPr>
          <w:p w14:paraId="2516BA94" w14:textId="7794EFAA"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Goldfields </w:t>
            </w:r>
          </w:p>
        </w:tc>
        <w:tc>
          <w:tcPr>
            <w:tcW w:w="1417" w:type="dxa"/>
            <w:noWrap/>
            <w:vAlign w:val="center"/>
            <w:hideMark/>
          </w:tcPr>
          <w:p w14:paraId="74008E23" w14:textId="75A404F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26 821 000 </w:t>
            </w:r>
          </w:p>
        </w:tc>
        <w:tc>
          <w:tcPr>
            <w:tcW w:w="1418" w:type="dxa"/>
            <w:noWrap/>
            <w:vAlign w:val="center"/>
            <w:hideMark/>
          </w:tcPr>
          <w:p w14:paraId="5459D4C4" w14:textId="7E0CB90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9 906 412 </w:t>
            </w:r>
          </w:p>
        </w:tc>
        <w:tc>
          <w:tcPr>
            <w:tcW w:w="1417" w:type="dxa"/>
            <w:noWrap/>
            <w:vAlign w:val="center"/>
            <w:hideMark/>
          </w:tcPr>
          <w:p w14:paraId="15444D61" w14:textId="49222ED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11 173 202 </w:t>
            </w:r>
          </w:p>
        </w:tc>
        <w:tc>
          <w:tcPr>
            <w:tcW w:w="1559" w:type="dxa"/>
            <w:noWrap/>
            <w:vAlign w:val="center"/>
            <w:hideMark/>
          </w:tcPr>
          <w:p w14:paraId="78594479" w14:textId="1B684DB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9 906 412 </w:t>
            </w:r>
          </w:p>
        </w:tc>
        <w:tc>
          <w:tcPr>
            <w:tcW w:w="1418" w:type="dxa"/>
            <w:noWrap/>
            <w:vAlign w:val="center"/>
            <w:hideMark/>
          </w:tcPr>
          <w:p w14:paraId="13A4C5AE" w14:textId="11BEDDD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1 266 790 </w:t>
            </w:r>
          </w:p>
        </w:tc>
        <w:tc>
          <w:tcPr>
            <w:tcW w:w="1134" w:type="dxa"/>
            <w:noWrap/>
            <w:vAlign w:val="center"/>
            <w:hideMark/>
          </w:tcPr>
          <w:p w14:paraId="4573D7F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0A75AF6" w14:textId="77777777" w:rsidTr="00E2473A">
        <w:trPr>
          <w:trHeight w:val="315"/>
        </w:trPr>
        <w:tc>
          <w:tcPr>
            <w:tcW w:w="1560" w:type="dxa"/>
            <w:noWrap/>
            <w:vAlign w:val="center"/>
            <w:hideMark/>
          </w:tcPr>
          <w:p w14:paraId="7EC4E031" w14:textId="62266F9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Ikhala </w:t>
            </w:r>
          </w:p>
        </w:tc>
        <w:tc>
          <w:tcPr>
            <w:tcW w:w="1417" w:type="dxa"/>
            <w:noWrap/>
            <w:vAlign w:val="center"/>
            <w:hideMark/>
          </w:tcPr>
          <w:p w14:paraId="61D9ACE9" w14:textId="6251330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24 597 000 </w:t>
            </w:r>
          </w:p>
        </w:tc>
        <w:tc>
          <w:tcPr>
            <w:tcW w:w="1418" w:type="dxa"/>
            <w:noWrap/>
            <w:vAlign w:val="center"/>
            <w:hideMark/>
          </w:tcPr>
          <w:p w14:paraId="76CB633F" w14:textId="601EAC8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16 468 862 </w:t>
            </w:r>
          </w:p>
        </w:tc>
        <w:tc>
          <w:tcPr>
            <w:tcW w:w="1417" w:type="dxa"/>
            <w:noWrap/>
            <w:vAlign w:val="center"/>
            <w:hideMark/>
          </w:tcPr>
          <w:p w14:paraId="73AB6AB5" w14:textId="13CD272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17 191 618 </w:t>
            </w:r>
          </w:p>
        </w:tc>
        <w:tc>
          <w:tcPr>
            <w:tcW w:w="1559" w:type="dxa"/>
            <w:noWrap/>
            <w:vAlign w:val="center"/>
            <w:hideMark/>
          </w:tcPr>
          <w:p w14:paraId="1229A7A7" w14:textId="4064164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16 468 862 </w:t>
            </w:r>
          </w:p>
        </w:tc>
        <w:tc>
          <w:tcPr>
            <w:tcW w:w="1418" w:type="dxa"/>
            <w:noWrap/>
            <w:vAlign w:val="center"/>
            <w:hideMark/>
          </w:tcPr>
          <w:p w14:paraId="63117BEC" w14:textId="58BA8E1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722 756 </w:t>
            </w:r>
          </w:p>
        </w:tc>
        <w:tc>
          <w:tcPr>
            <w:tcW w:w="1134" w:type="dxa"/>
            <w:noWrap/>
            <w:vAlign w:val="center"/>
            <w:hideMark/>
          </w:tcPr>
          <w:p w14:paraId="196206B0"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22224059" w14:textId="77777777" w:rsidTr="00E2473A">
        <w:trPr>
          <w:trHeight w:val="315"/>
        </w:trPr>
        <w:tc>
          <w:tcPr>
            <w:tcW w:w="1560" w:type="dxa"/>
            <w:noWrap/>
            <w:vAlign w:val="center"/>
            <w:hideMark/>
          </w:tcPr>
          <w:p w14:paraId="0F598515" w14:textId="0C66E330"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Ingwe </w:t>
            </w:r>
          </w:p>
        </w:tc>
        <w:tc>
          <w:tcPr>
            <w:tcW w:w="1417" w:type="dxa"/>
            <w:noWrap/>
            <w:vAlign w:val="center"/>
            <w:hideMark/>
          </w:tcPr>
          <w:p w14:paraId="785337D0" w14:textId="5AB6849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38 844 000 </w:t>
            </w:r>
          </w:p>
        </w:tc>
        <w:tc>
          <w:tcPr>
            <w:tcW w:w="1418" w:type="dxa"/>
            <w:noWrap/>
            <w:vAlign w:val="center"/>
            <w:hideMark/>
          </w:tcPr>
          <w:p w14:paraId="2B9127D1" w14:textId="270991E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48 327 102 </w:t>
            </w:r>
          </w:p>
        </w:tc>
        <w:tc>
          <w:tcPr>
            <w:tcW w:w="1417" w:type="dxa"/>
            <w:noWrap/>
            <w:vAlign w:val="center"/>
            <w:hideMark/>
          </w:tcPr>
          <w:p w14:paraId="7AB13D23" w14:textId="352F778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38 844 000 </w:t>
            </w:r>
          </w:p>
        </w:tc>
        <w:tc>
          <w:tcPr>
            <w:tcW w:w="1559" w:type="dxa"/>
            <w:noWrap/>
            <w:vAlign w:val="center"/>
            <w:hideMark/>
          </w:tcPr>
          <w:p w14:paraId="7C835B1A" w14:textId="790A493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38 844 000 </w:t>
            </w:r>
          </w:p>
        </w:tc>
        <w:tc>
          <w:tcPr>
            <w:tcW w:w="1418" w:type="dxa"/>
            <w:noWrap/>
            <w:vAlign w:val="center"/>
            <w:hideMark/>
          </w:tcPr>
          <w:p w14:paraId="564AEA28" w14:textId="551CB39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64A82863"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80%</w:t>
            </w:r>
          </w:p>
        </w:tc>
      </w:tr>
      <w:tr w:rsidR="00E2473A" w:rsidRPr="00040737" w14:paraId="4030F275" w14:textId="77777777" w:rsidTr="00E2473A">
        <w:trPr>
          <w:trHeight w:val="315"/>
        </w:trPr>
        <w:tc>
          <w:tcPr>
            <w:tcW w:w="1560" w:type="dxa"/>
            <w:noWrap/>
            <w:vAlign w:val="center"/>
            <w:hideMark/>
          </w:tcPr>
          <w:p w14:paraId="170B5CC4" w14:textId="0C86047D"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lastRenderedPageBreak/>
              <w:t xml:space="preserve">King Hintsa </w:t>
            </w:r>
          </w:p>
        </w:tc>
        <w:tc>
          <w:tcPr>
            <w:tcW w:w="1417" w:type="dxa"/>
            <w:noWrap/>
            <w:vAlign w:val="center"/>
            <w:hideMark/>
          </w:tcPr>
          <w:p w14:paraId="29F29B27" w14:textId="4922BD9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22 870 000 </w:t>
            </w:r>
          </w:p>
        </w:tc>
        <w:tc>
          <w:tcPr>
            <w:tcW w:w="1418" w:type="dxa"/>
            <w:noWrap/>
            <w:vAlign w:val="center"/>
            <w:hideMark/>
          </w:tcPr>
          <w:p w14:paraId="5B36F9BD" w14:textId="54CF140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19 762 338 </w:t>
            </w:r>
          </w:p>
        </w:tc>
        <w:tc>
          <w:tcPr>
            <w:tcW w:w="1417" w:type="dxa"/>
            <w:noWrap/>
            <w:vAlign w:val="center"/>
            <w:hideMark/>
          </w:tcPr>
          <w:p w14:paraId="6717A7F1" w14:textId="273F4A4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20 242 175 </w:t>
            </w:r>
          </w:p>
        </w:tc>
        <w:tc>
          <w:tcPr>
            <w:tcW w:w="1559" w:type="dxa"/>
            <w:noWrap/>
            <w:vAlign w:val="center"/>
            <w:hideMark/>
          </w:tcPr>
          <w:p w14:paraId="1192B20E" w14:textId="4211261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19 762 338 </w:t>
            </w:r>
          </w:p>
        </w:tc>
        <w:tc>
          <w:tcPr>
            <w:tcW w:w="1418" w:type="dxa"/>
            <w:noWrap/>
            <w:vAlign w:val="center"/>
            <w:hideMark/>
          </w:tcPr>
          <w:p w14:paraId="43C56CF9" w14:textId="1D2C1AE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479 837 </w:t>
            </w:r>
          </w:p>
        </w:tc>
        <w:tc>
          <w:tcPr>
            <w:tcW w:w="1134" w:type="dxa"/>
            <w:noWrap/>
            <w:vAlign w:val="center"/>
            <w:hideMark/>
          </w:tcPr>
          <w:p w14:paraId="76A201EE"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C6EF824" w14:textId="77777777" w:rsidTr="00E2473A">
        <w:trPr>
          <w:trHeight w:val="315"/>
        </w:trPr>
        <w:tc>
          <w:tcPr>
            <w:tcW w:w="1560" w:type="dxa"/>
            <w:noWrap/>
            <w:vAlign w:val="center"/>
            <w:hideMark/>
          </w:tcPr>
          <w:p w14:paraId="30D25B08" w14:textId="6BFAB887"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King Sabata Dalindyebo</w:t>
            </w:r>
          </w:p>
        </w:tc>
        <w:tc>
          <w:tcPr>
            <w:tcW w:w="1417" w:type="dxa"/>
            <w:noWrap/>
            <w:vAlign w:val="center"/>
            <w:hideMark/>
          </w:tcPr>
          <w:p w14:paraId="10FB044C" w14:textId="26EEFED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40 238 000 </w:t>
            </w:r>
          </w:p>
        </w:tc>
        <w:tc>
          <w:tcPr>
            <w:tcW w:w="1418" w:type="dxa"/>
            <w:noWrap/>
            <w:vAlign w:val="center"/>
            <w:hideMark/>
          </w:tcPr>
          <w:p w14:paraId="08E0888B" w14:textId="39B3910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33 455 403 </w:t>
            </w:r>
          </w:p>
        </w:tc>
        <w:tc>
          <w:tcPr>
            <w:tcW w:w="1417" w:type="dxa"/>
            <w:noWrap/>
            <w:vAlign w:val="center"/>
            <w:hideMark/>
          </w:tcPr>
          <w:p w14:paraId="28E2E110" w14:textId="38D00E0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31 997 168 </w:t>
            </w:r>
          </w:p>
        </w:tc>
        <w:tc>
          <w:tcPr>
            <w:tcW w:w="1559" w:type="dxa"/>
            <w:noWrap/>
            <w:vAlign w:val="center"/>
            <w:hideMark/>
          </w:tcPr>
          <w:p w14:paraId="22E0EEDE" w14:textId="20B7749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31 997 168 </w:t>
            </w:r>
          </w:p>
        </w:tc>
        <w:tc>
          <w:tcPr>
            <w:tcW w:w="1418" w:type="dxa"/>
            <w:noWrap/>
            <w:vAlign w:val="center"/>
            <w:hideMark/>
          </w:tcPr>
          <w:p w14:paraId="2A387C23" w14:textId="4622887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CBFFD8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96%</w:t>
            </w:r>
          </w:p>
        </w:tc>
      </w:tr>
      <w:tr w:rsidR="00E2473A" w:rsidRPr="00040737" w14:paraId="48F892EC" w14:textId="77777777" w:rsidTr="00E2473A">
        <w:trPr>
          <w:trHeight w:val="315"/>
        </w:trPr>
        <w:tc>
          <w:tcPr>
            <w:tcW w:w="1560" w:type="dxa"/>
            <w:noWrap/>
            <w:vAlign w:val="center"/>
            <w:hideMark/>
          </w:tcPr>
          <w:p w14:paraId="783268E6" w14:textId="527F6DE8"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Lephalale </w:t>
            </w:r>
          </w:p>
        </w:tc>
        <w:tc>
          <w:tcPr>
            <w:tcW w:w="1417" w:type="dxa"/>
            <w:noWrap/>
            <w:vAlign w:val="center"/>
            <w:hideMark/>
          </w:tcPr>
          <w:p w14:paraId="40EF2814" w14:textId="35D93EC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16 016 000 </w:t>
            </w:r>
          </w:p>
        </w:tc>
        <w:tc>
          <w:tcPr>
            <w:tcW w:w="1418" w:type="dxa"/>
            <w:noWrap/>
            <w:vAlign w:val="center"/>
            <w:hideMark/>
          </w:tcPr>
          <w:p w14:paraId="31E17017" w14:textId="1572C9A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8 139 531 </w:t>
            </w:r>
          </w:p>
        </w:tc>
        <w:tc>
          <w:tcPr>
            <w:tcW w:w="1417" w:type="dxa"/>
            <w:noWrap/>
            <w:vAlign w:val="center"/>
            <w:hideMark/>
          </w:tcPr>
          <w:p w14:paraId="3096009E" w14:textId="320C981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9 242 323 </w:t>
            </w:r>
          </w:p>
        </w:tc>
        <w:tc>
          <w:tcPr>
            <w:tcW w:w="1559" w:type="dxa"/>
            <w:noWrap/>
            <w:vAlign w:val="center"/>
            <w:hideMark/>
          </w:tcPr>
          <w:p w14:paraId="05A27436" w14:textId="6E34EB1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8 139 531 </w:t>
            </w:r>
          </w:p>
        </w:tc>
        <w:tc>
          <w:tcPr>
            <w:tcW w:w="1418" w:type="dxa"/>
            <w:noWrap/>
            <w:vAlign w:val="center"/>
            <w:hideMark/>
          </w:tcPr>
          <w:p w14:paraId="4450E1AE" w14:textId="60D837E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1 102 792 </w:t>
            </w:r>
          </w:p>
        </w:tc>
        <w:tc>
          <w:tcPr>
            <w:tcW w:w="1134" w:type="dxa"/>
            <w:noWrap/>
            <w:vAlign w:val="center"/>
            <w:hideMark/>
          </w:tcPr>
          <w:p w14:paraId="7990F449"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15E3C1C0" w14:textId="77777777" w:rsidTr="00E2473A">
        <w:trPr>
          <w:trHeight w:val="315"/>
        </w:trPr>
        <w:tc>
          <w:tcPr>
            <w:tcW w:w="1560" w:type="dxa"/>
            <w:noWrap/>
            <w:vAlign w:val="center"/>
            <w:hideMark/>
          </w:tcPr>
          <w:p w14:paraId="03295210" w14:textId="7DA83312"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Letaba </w:t>
            </w:r>
          </w:p>
        </w:tc>
        <w:tc>
          <w:tcPr>
            <w:tcW w:w="1417" w:type="dxa"/>
            <w:noWrap/>
            <w:vAlign w:val="center"/>
            <w:hideMark/>
          </w:tcPr>
          <w:p w14:paraId="633DD99F" w14:textId="61E5603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32 395 000 </w:t>
            </w:r>
          </w:p>
        </w:tc>
        <w:tc>
          <w:tcPr>
            <w:tcW w:w="1418" w:type="dxa"/>
            <w:noWrap/>
            <w:vAlign w:val="center"/>
            <w:hideMark/>
          </w:tcPr>
          <w:p w14:paraId="56D2903D" w14:textId="37AA4E1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29 569 386 </w:t>
            </w:r>
          </w:p>
        </w:tc>
        <w:tc>
          <w:tcPr>
            <w:tcW w:w="1417" w:type="dxa"/>
            <w:noWrap/>
            <w:vAlign w:val="center"/>
            <w:hideMark/>
          </w:tcPr>
          <w:p w14:paraId="66F45F15" w14:textId="1B82B63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28 320 908 </w:t>
            </w:r>
          </w:p>
        </w:tc>
        <w:tc>
          <w:tcPr>
            <w:tcW w:w="1559" w:type="dxa"/>
            <w:noWrap/>
            <w:vAlign w:val="center"/>
            <w:hideMark/>
          </w:tcPr>
          <w:p w14:paraId="47F08A2F" w14:textId="0094A74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28 320 908 </w:t>
            </w:r>
          </w:p>
        </w:tc>
        <w:tc>
          <w:tcPr>
            <w:tcW w:w="1418" w:type="dxa"/>
            <w:noWrap/>
            <w:vAlign w:val="center"/>
            <w:hideMark/>
          </w:tcPr>
          <w:p w14:paraId="71F219F1" w14:textId="663F1CB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2069CCD5"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96%</w:t>
            </w:r>
          </w:p>
        </w:tc>
      </w:tr>
      <w:tr w:rsidR="00E2473A" w:rsidRPr="00040737" w14:paraId="552F7F3D" w14:textId="77777777" w:rsidTr="00E2473A">
        <w:trPr>
          <w:trHeight w:val="315"/>
        </w:trPr>
        <w:tc>
          <w:tcPr>
            <w:tcW w:w="1560" w:type="dxa"/>
            <w:noWrap/>
            <w:vAlign w:val="center"/>
            <w:hideMark/>
          </w:tcPr>
          <w:p w14:paraId="5D8CA955" w14:textId="38BC38EB"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Lovedale </w:t>
            </w:r>
          </w:p>
        </w:tc>
        <w:tc>
          <w:tcPr>
            <w:tcW w:w="1417" w:type="dxa"/>
            <w:noWrap/>
            <w:vAlign w:val="center"/>
            <w:hideMark/>
          </w:tcPr>
          <w:p w14:paraId="7848FFC3" w14:textId="1E3D828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21 511 000 </w:t>
            </w:r>
          </w:p>
        </w:tc>
        <w:tc>
          <w:tcPr>
            <w:tcW w:w="1418" w:type="dxa"/>
            <w:noWrap/>
            <w:vAlign w:val="center"/>
            <w:hideMark/>
          </w:tcPr>
          <w:p w14:paraId="2388CC89" w14:textId="38C4698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18 813 345 </w:t>
            </w:r>
          </w:p>
        </w:tc>
        <w:tc>
          <w:tcPr>
            <w:tcW w:w="1417" w:type="dxa"/>
            <w:noWrap/>
            <w:vAlign w:val="center"/>
            <w:hideMark/>
          </w:tcPr>
          <w:p w14:paraId="521B5E70" w14:textId="621131A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18 410 447 </w:t>
            </w:r>
          </w:p>
        </w:tc>
        <w:tc>
          <w:tcPr>
            <w:tcW w:w="1559" w:type="dxa"/>
            <w:noWrap/>
            <w:vAlign w:val="center"/>
            <w:hideMark/>
          </w:tcPr>
          <w:p w14:paraId="7F02D124" w14:textId="48AA330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18 410 447 </w:t>
            </w:r>
          </w:p>
        </w:tc>
        <w:tc>
          <w:tcPr>
            <w:tcW w:w="1418" w:type="dxa"/>
            <w:noWrap/>
            <w:vAlign w:val="center"/>
            <w:hideMark/>
          </w:tcPr>
          <w:p w14:paraId="2A1E45D8" w14:textId="183776B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1474856E"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98%</w:t>
            </w:r>
          </w:p>
        </w:tc>
      </w:tr>
      <w:tr w:rsidR="00E2473A" w:rsidRPr="00040737" w14:paraId="05A5C3D6" w14:textId="77777777" w:rsidTr="00E2473A">
        <w:trPr>
          <w:trHeight w:val="315"/>
        </w:trPr>
        <w:tc>
          <w:tcPr>
            <w:tcW w:w="1560" w:type="dxa"/>
            <w:noWrap/>
            <w:vAlign w:val="center"/>
            <w:hideMark/>
          </w:tcPr>
          <w:p w14:paraId="1A311C6E" w14:textId="27E0611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Majuba </w:t>
            </w:r>
          </w:p>
        </w:tc>
        <w:tc>
          <w:tcPr>
            <w:tcW w:w="1417" w:type="dxa"/>
            <w:noWrap/>
            <w:vAlign w:val="center"/>
            <w:hideMark/>
          </w:tcPr>
          <w:p w14:paraId="691C768F" w14:textId="22D1F39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96 293 000 </w:t>
            </w:r>
          </w:p>
        </w:tc>
        <w:tc>
          <w:tcPr>
            <w:tcW w:w="1418" w:type="dxa"/>
            <w:noWrap/>
            <w:vAlign w:val="center"/>
            <w:hideMark/>
          </w:tcPr>
          <w:p w14:paraId="03FD3A8C" w14:textId="6B7BC38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65 553 331 </w:t>
            </w:r>
          </w:p>
        </w:tc>
        <w:tc>
          <w:tcPr>
            <w:tcW w:w="1417" w:type="dxa"/>
            <w:noWrap/>
            <w:vAlign w:val="center"/>
            <w:hideMark/>
          </w:tcPr>
          <w:p w14:paraId="24BBC43C" w14:textId="0608BE5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64 869 320 </w:t>
            </w:r>
          </w:p>
        </w:tc>
        <w:tc>
          <w:tcPr>
            <w:tcW w:w="1559" w:type="dxa"/>
            <w:noWrap/>
            <w:vAlign w:val="center"/>
            <w:hideMark/>
          </w:tcPr>
          <w:p w14:paraId="5263EE30" w14:textId="187A5D7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64 869 320 </w:t>
            </w:r>
          </w:p>
        </w:tc>
        <w:tc>
          <w:tcPr>
            <w:tcW w:w="1418" w:type="dxa"/>
            <w:noWrap/>
            <w:vAlign w:val="center"/>
            <w:hideMark/>
          </w:tcPr>
          <w:p w14:paraId="5EB590B6" w14:textId="08F055A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466AAE19"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4902478D" w14:textId="77777777" w:rsidTr="00E2473A">
        <w:trPr>
          <w:trHeight w:val="315"/>
        </w:trPr>
        <w:tc>
          <w:tcPr>
            <w:tcW w:w="1560" w:type="dxa"/>
            <w:noWrap/>
            <w:vAlign w:val="center"/>
            <w:hideMark/>
          </w:tcPr>
          <w:p w14:paraId="4356988C" w14:textId="65FA9C4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Maluti </w:t>
            </w:r>
          </w:p>
        </w:tc>
        <w:tc>
          <w:tcPr>
            <w:tcW w:w="1417" w:type="dxa"/>
            <w:noWrap/>
            <w:vAlign w:val="center"/>
            <w:hideMark/>
          </w:tcPr>
          <w:p w14:paraId="6C27085A" w14:textId="0711A01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43 511 000 </w:t>
            </w:r>
          </w:p>
        </w:tc>
        <w:tc>
          <w:tcPr>
            <w:tcW w:w="1418" w:type="dxa"/>
            <w:noWrap/>
            <w:vAlign w:val="center"/>
            <w:hideMark/>
          </w:tcPr>
          <w:p w14:paraId="30784834" w14:textId="4A363D7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38 973 401 </w:t>
            </w:r>
          </w:p>
        </w:tc>
        <w:tc>
          <w:tcPr>
            <w:tcW w:w="1417" w:type="dxa"/>
            <w:noWrap/>
            <w:vAlign w:val="center"/>
            <w:hideMark/>
          </w:tcPr>
          <w:p w14:paraId="1176AEC3" w14:textId="1DE1965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37 635 573 </w:t>
            </w:r>
          </w:p>
        </w:tc>
        <w:tc>
          <w:tcPr>
            <w:tcW w:w="1559" w:type="dxa"/>
            <w:noWrap/>
            <w:vAlign w:val="center"/>
            <w:hideMark/>
          </w:tcPr>
          <w:p w14:paraId="111B2757" w14:textId="725053D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37 635 573 </w:t>
            </w:r>
          </w:p>
        </w:tc>
        <w:tc>
          <w:tcPr>
            <w:tcW w:w="1418" w:type="dxa"/>
            <w:noWrap/>
            <w:vAlign w:val="center"/>
            <w:hideMark/>
          </w:tcPr>
          <w:p w14:paraId="59C0E66E" w14:textId="3914F6C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50402CC4"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97%</w:t>
            </w:r>
          </w:p>
        </w:tc>
      </w:tr>
      <w:tr w:rsidR="00E2473A" w:rsidRPr="00040737" w14:paraId="07E24F62" w14:textId="77777777" w:rsidTr="00E2473A">
        <w:trPr>
          <w:trHeight w:val="315"/>
        </w:trPr>
        <w:tc>
          <w:tcPr>
            <w:tcW w:w="1560" w:type="dxa"/>
            <w:noWrap/>
            <w:vAlign w:val="center"/>
            <w:hideMark/>
          </w:tcPr>
          <w:p w14:paraId="777FB8B9" w14:textId="5A495A14"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Mnambithi </w:t>
            </w:r>
          </w:p>
        </w:tc>
        <w:tc>
          <w:tcPr>
            <w:tcW w:w="1417" w:type="dxa"/>
            <w:noWrap/>
            <w:vAlign w:val="center"/>
            <w:hideMark/>
          </w:tcPr>
          <w:p w14:paraId="79DE7C80" w14:textId="744BF94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39 398 000 </w:t>
            </w:r>
          </w:p>
        </w:tc>
        <w:tc>
          <w:tcPr>
            <w:tcW w:w="1418" w:type="dxa"/>
            <w:noWrap/>
            <w:vAlign w:val="center"/>
            <w:hideMark/>
          </w:tcPr>
          <w:p w14:paraId="675B3EE5" w14:textId="21A6C92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19 806 463 </w:t>
            </w:r>
          </w:p>
        </w:tc>
        <w:tc>
          <w:tcPr>
            <w:tcW w:w="1417" w:type="dxa"/>
            <w:noWrap/>
            <w:vAlign w:val="center"/>
            <w:hideMark/>
          </w:tcPr>
          <w:p w14:paraId="3288D5E5" w14:textId="167E8A3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19 877 833 </w:t>
            </w:r>
          </w:p>
        </w:tc>
        <w:tc>
          <w:tcPr>
            <w:tcW w:w="1559" w:type="dxa"/>
            <w:noWrap/>
            <w:vAlign w:val="center"/>
            <w:hideMark/>
          </w:tcPr>
          <w:p w14:paraId="468291F3" w14:textId="0F8A608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19 806 463 </w:t>
            </w:r>
          </w:p>
        </w:tc>
        <w:tc>
          <w:tcPr>
            <w:tcW w:w="1418" w:type="dxa"/>
            <w:noWrap/>
            <w:vAlign w:val="center"/>
            <w:hideMark/>
          </w:tcPr>
          <w:p w14:paraId="1A25F65D" w14:textId="4AA5625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71 370 </w:t>
            </w:r>
          </w:p>
        </w:tc>
        <w:tc>
          <w:tcPr>
            <w:tcW w:w="1134" w:type="dxa"/>
            <w:noWrap/>
            <w:vAlign w:val="center"/>
            <w:hideMark/>
          </w:tcPr>
          <w:p w14:paraId="0344F7C7"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5B0D0D2" w14:textId="77777777" w:rsidTr="00E2473A">
        <w:trPr>
          <w:trHeight w:val="315"/>
        </w:trPr>
        <w:tc>
          <w:tcPr>
            <w:tcW w:w="1560" w:type="dxa"/>
            <w:noWrap/>
            <w:vAlign w:val="center"/>
            <w:hideMark/>
          </w:tcPr>
          <w:p w14:paraId="100C1E06" w14:textId="4B11A3C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Mopani </w:t>
            </w:r>
          </w:p>
        </w:tc>
        <w:tc>
          <w:tcPr>
            <w:tcW w:w="1417" w:type="dxa"/>
            <w:noWrap/>
            <w:vAlign w:val="center"/>
            <w:hideMark/>
          </w:tcPr>
          <w:p w14:paraId="3BE89839" w14:textId="45B9D0B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40 305 000 </w:t>
            </w:r>
          </w:p>
        </w:tc>
        <w:tc>
          <w:tcPr>
            <w:tcW w:w="1418" w:type="dxa"/>
            <w:noWrap/>
            <w:vAlign w:val="center"/>
            <w:hideMark/>
          </w:tcPr>
          <w:p w14:paraId="65249B4F" w14:textId="04899A3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30 143 739 </w:t>
            </w:r>
          </w:p>
        </w:tc>
        <w:tc>
          <w:tcPr>
            <w:tcW w:w="1417" w:type="dxa"/>
            <w:noWrap/>
            <w:vAlign w:val="center"/>
            <w:hideMark/>
          </w:tcPr>
          <w:p w14:paraId="48670AB4" w14:textId="2DECC76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29 715 280 </w:t>
            </w:r>
          </w:p>
        </w:tc>
        <w:tc>
          <w:tcPr>
            <w:tcW w:w="1559" w:type="dxa"/>
            <w:noWrap/>
            <w:vAlign w:val="center"/>
            <w:hideMark/>
          </w:tcPr>
          <w:p w14:paraId="34126F89" w14:textId="6FAA9B7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29 715 280 </w:t>
            </w:r>
          </w:p>
        </w:tc>
        <w:tc>
          <w:tcPr>
            <w:tcW w:w="1418" w:type="dxa"/>
            <w:noWrap/>
            <w:vAlign w:val="center"/>
            <w:hideMark/>
          </w:tcPr>
          <w:p w14:paraId="424DB3EF" w14:textId="33DD645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2F18CE58"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6D646612" w14:textId="77777777" w:rsidTr="00E2473A">
        <w:trPr>
          <w:trHeight w:val="315"/>
        </w:trPr>
        <w:tc>
          <w:tcPr>
            <w:tcW w:w="1560" w:type="dxa"/>
            <w:noWrap/>
            <w:vAlign w:val="center"/>
            <w:hideMark/>
          </w:tcPr>
          <w:p w14:paraId="4B47F3BC" w14:textId="7EC411E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Motheo </w:t>
            </w:r>
          </w:p>
        </w:tc>
        <w:tc>
          <w:tcPr>
            <w:tcW w:w="1417" w:type="dxa"/>
            <w:noWrap/>
            <w:vAlign w:val="center"/>
            <w:hideMark/>
          </w:tcPr>
          <w:p w14:paraId="225E5F45" w14:textId="4F5F842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78 388 000 </w:t>
            </w:r>
          </w:p>
        </w:tc>
        <w:tc>
          <w:tcPr>
            <w:tcW w:w="1418" w:type="dxa"/>
            <w:noWrap/>
            <w:vAlign w:val="center"/>
            <w:hideMark/>
          </w:tcPr>
          <w:p w14:paraId="1979AA18" w14:textId="1E5E5DA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49 646 424 </w:t>
            </w:r>
          </w:p>
        </w:tc>
        <w:tc>
          <w:tcPr>
            <w:tcW w:w="1417" w:type="dxa"/>
            <w:noWrap/>
            <w:vAlign w:val="center"/>
            <w:hideMark/>
          </w:tcPr>
          <w:p w14:paraId="6B7F0DE4" w14:textId="253BCF6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48 513 257 </w:t>
            </w:r>
          </w:p>
        </w:tc>
        <w:tc>
          <w:tcPr>
            <w:tcW w:w="1559" w:type="dxa"/>
            <w:noWrap/>
            <w:vAlign w:val="center"/>
            <w:hideMark/>
          </w:tcPr>
          <w:p w14:paraId="0444E65B" w14:textId="029130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48 513 257 </w:t>
            </w:r>
          </w:p>
        </w:tc>
        <w:tc>
          <w:tcPr>
            <w:tcW w:w="1418" w:type="dxa"/>
            <w:noWrap/>
            <w:vAlign w:val="center"/>
            <w:hideMark/>
          </w:tcPr>
          <w:p w14:paraId="6245F4B8" w14:textId="7FC1A1B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530E79D3"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98%</w:t>
            </w:r>
          </w:p>
        </w:tc>
      </w:tr>
      <w:tr w:rsidR="00E2473A" w:rsidRPr="00040737" w14:paraId="07243523" w14:textId="77777777" w:rsidTr="00E2473A">
        <w:trPr>
          <w:trHeight w:val="315"/>
        </w:trPr>
        <w:tc>
          <w:tcPr>
            <w:tcW w:w="1560" w:type="dxa"/>
            <w:noWrap/>
            <w:vAlign w:val="center"/>
            <w:hideMark/>
          </w:tcPr>
          <w:p w14:paraId="3FACB940" w14:textId="42F0CA1A"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Mthashana </w:t>
            </w:r>
          </w:p>
        </w:tc>
        <w:tc>
          <w:tcPr>
            <w:tcW w:w="1417" w:type="dxa"/>
            <w:noWrap/>
            <w:vAlign w:val="center"/>
            <w:hideMark/>
          </w:tcPr>
          <w:p w14:paraId="604B97B3" w14:textId="4266C78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31 778 000 </w:t>
            </w:r>
          </w:p>
        </w:tc>
        <w:tc>
          <w:tcPr>
            <w:tcW w:w="1418" w:type="dxa"/>
            <w:noWrap/>
            <w:vAlign w:val="center"/>
            <w:hideMark/>
          </w:tcPr>
          <w:p w14:paraId="4F07AADB" w14:textId="7C02114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13 354 834 </w:t>
            </w:r>
          </w:p>
        </w:tc>
        <w:tc>
          <w:tcPr>
            <w:tcW w:w="1417" w:type="dxa"/>
            <w:noWrap/>
            <w:vAlign w:val="center"/>
            <w:hideMark/>
          </w:tcPr>
          <w:p w14:paraId="743284EC" w14:textId="765F008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14 843 875 </w:t>
            </w:r>
          </w:p>
        </w:tc>
        <w:tc>
          <w:tcPr>
            <w:tcW w:w="1559" w:type="dxa"/>
            <w:noWrap/>
            <w:vAlign w:val="center"/>
            <w:hideMark/>
          </w:tcPr>
          <w:p w14:paraId="51224B1E" w14:textId="35A42C8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13 354 834 </w:t>
            </w:r>
          </w:p>
        </w:tc>
        <w:tc>
          <w:tcPr>
            <w:tcW w:w="1418" w:type="dxa"/>
            <w:noWrap/>
            <w:vAlign w:val="center"/>
            <w:hideMark/>
          </w:tcPr>
          <w:p w14:paraId="2BA8A1A1" w14:textId="61719E2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1 489 041 </w:t>
            </w:r>
          </w:p>
        </w:tc>
        <w:tc>
          <w:tcPr>
            <w:tcW w:w="1134" w:type="dxa"/>
            <w:noWrap/>
            <w:vAlign w:val="center"/>
            <w:hideMark/>
          </w:tcPr>
          <w:p w14:paraId="588BD2D6"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0E69B165" w14:textId="77777777" w:rsidTr="00E2473A">
        <w:trPr>
          <w:trHeight w:val="315"/>
        </w:trPr>
        <w:tc>
          <w:tcPr>
            <w:tcW w:w="1560" w:type="dxa"/>
            <w:noWrap/>
            <w:vAlign w:val="center"/>
            <w:hideMark/>
          </w:tcPr>
          <w:p w14:paraId="13172794" w14:textId="04D3EDA0"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Northern Cape Rural</w:t>
            </w:r>
          </w:p>
        </w:tc>
        <w:tc>
          <w:tcPr>
            <w:tcW w:w="1417" w:type="dxa"/>
            <w:noWrap/>
            <w:vAlign w:val="center"/>
            <w:hideMark/>
          </w:tcPr>
          <w:p w14:paraId="7A562484" w14:textId="5ECC31C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24 120 000 </w:t>
            </w:r>
          </w:p>
        </w:tc>
        <w:tc>
          <w:tcPr>
            <w:tcW w:w="1418" w:type="dxa"/>
            <w:noWrap/>
            <w:vAlign w:val="center"/>
            <w:hideMark/>
          </w:tcPr>
          <w:p w14:paraId="55C3CE4B" w14:textId="5A9D83D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21 400 205 </w:t>
            </w:r>
          </w:p>
        </w:tc>
        <w:tc>
          <w:tcPr>
            <w:tcW w:w="1417" w:type="dxa"/>
            <w:noWrap/>
            <w:vAlign w:val="center"/>
            <w:hideMark/>
          </w:tcPr>
          <w:p w14:paraId="53CDF447" w14:textId="67D6C66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21 729 621 </w:t>
            </w:r>
          </w:p>
        </w:tc>
        <w:tc>
          <w:tcPr>
            <w:tcW w:w="1559" w:type="dxa"/>
            <w:noWrap/>
            <w:vAlign w:val="center"/>
            <w:hideMark/>
          </w:tcPr>
          <w:p w14:paraId="1F212A40" w14:textId="3587848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21 400 205 </w:t>
            </w:r>
          </w:p>
        </w:tc>
        <w:tc>
          <w:tcPr>
            <w:tcW w:w="1418" w:type="dxa"/>
            <w:noWrap/>
            <w:vAlign w:val="center"/>
            <w:hideMark/>
          </w:tcPr>
          <w:p w14:paraId="565EA6A6" w14:textId="79D89E8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329 416 </w:t>
            </w:r>
          </w:p>
        </w:tc>
        <w:tc>
          <w:tcPr>
            <w:tcW w:w="1134" w:type="dxa"/>
            <w:noWrap/>
            <w:vAlign w:val="center"/>
            <w:hideMark/>
          </w:tcPr>
          <w:p w14:paraId="1FE77B16"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475A2EB8" w14:textId="77777777" w:rsidTr="00E2473A">
        <w:trPr>
          <w:trHeight w:val="315"/>
        </w:trPr>
        <w:tc>
          <w:tcPr>
            <w:tcW w:w="1560" w:type="dxa"/>
            <w:noWrap/>
            <w:vAlign w:val="center"/>
            <w:hideMark/>
          </w:tcPr>
          <w:p w14:paraId="07C71E3A" w14:textId="7C9CB273"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Northern Cape Urban</w:t>
            </w:r>
          </w:p>
        </w:tc>
        <w:tc>
          <w:tcPr>
            <w:tcW w:w="1417" w:type="dxa"/>
            <w:noWrap/>
            <w:vAlign w:val="center"/>
            <w:hideMark/>
          </w:tcPr>
          <w:p w14:paraId="7CDF42D3" w14:textId="2AF4716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25 851 000 </w:t>
            </w:r>
          </w:p>
        </w:tc>
        <w:tc>
          <w:tcPr>
            <w:tcW w:w="1418" w:type="dxa"/>
            <w:noWrap/>
            <w:vAlign w:val="center"/>
            <w:hideMark/>
          </w:tcPr>
          <w:p w14:paraId="1C139BDB" w14:textId="2E4F65C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8 520 573 </w:t>
            </w:r>
          </w:p>
        </w:tc>
        <w:tc>
          <w:tcPr>
            <w:tcW w:w="1417" w:type="dxa"/>
            <w:noWrap/>
            <w:vAlign w:val="center"/>
            <w:hideMark/>
          </w:tcPr>
          <w:p w14:paraId="374ED622" w14:textId="370102E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22 603 504 </w:t>
            </w:r>
          </w:p>
        </w:tc>
        <w:tc>
          <w:tcPr>
            <w:tcW w:w="1559" w:type="dxa"/>
            <w:noWrap/>
            <w:vAlign w:val="center"/>
            <w:hideMark/>
          </w:tcPr>
          <w:p w14:paraId="6679AB51" w14:textId="48A8BCB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8 520 573 </w:t>
            </w:r>
          </w:p>
        </w:tc>
        <w:tc>
          <w:tcPr>
            <w:tcW w:w="1418" w:type="dxa"/>
            <w:noWrap/>
            <w:vAlign w:val="center"/>
            <w:hideMark/>
          </w:tcPr>
          <w:p w14:paraId="64AE41E0" w14:textId="0C5C9DC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14 082 931 </w:t>
            </w:r>
          </w:p>
        </w:tc>
        <w:tc>
          <w:tcPr>
            <w:tcW w:w="1134" w:type="dxa"/>
            <w:noWrap/>
            <w:vAlign w:val="center"/>
            <w:hideMark/>
          </w:tcPr>
          <w:p w14:paraId="16369761"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10E3C6FC" w14:textId="77777777" w:rsidTr="00E2473A">
        <w:trPr>
          <w:trHeight w:val="315"/>
        </w:trPr>
        <w:tc>
          <w:tcPr>
            <w:tcW w:w="1560" w:type="dxa"/>
            <w:noWrap/>
            <w:vAlign w:val="center"/>
            <w:hideMark/>
          </w:tcPr>
          <w:p w14:paraId="69BF1172" w14:textId="2A861DFD"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Nkangala </w:t>
            </w:r>
          </w:p>
        </w:tc>
        <w:tc>
          <w:tcPr>
            <w:tcW w:w="1417" w:type="dxa"/>
            <w:noWrap/>
            <w:vAlign w:val="center"/>
            <w:hideMark/>
          </w:tcPr>
          <w:p w14:paraId="620D42FD" w14:textId="581DF1A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52 712 000 </w:t>
            </w:r>
          </w:p>
        </w:tc>
        <w:tc>
          <w:tcPr>
            <w:tcW w:w="1418" w:type="dxa"/>
            <w:noWrap/>
            <w:vAlign w:val="center"/>
            <w:hideMark/>
          </w:tcPr>
          <w:p w14:paraId="31CFD86D" w14:textId="0FCD428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40 872 484 </w:t>
            </w:r>
          </w:p>
        </w:tc>
        <w:tc>
          <w:tcPr>
            <w:tcW w:w="1417" w:type="dxa"/>
            <w:noWrap/>
            <w:vAlign w:val="center"/>
            <w:hideMark/>
          </w:tcPr>
          <w:p w14:paraId="0DAE9263" w14:textId="507E163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38 490 665 </w:t>
            </w:r>
          </w:p>
        </w:tc>
        <w:tc>
          <w:tcPr>
            <w:tcW w:w="1559" w:type="dxa"/>
            <w:noWrap/>
            <w:vAlign w:val="center"/>
            <w:hideMark/>
          </w:tcPr>
          <w:p w14:paraId="7D3289B2" w14:textId="1027791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38 490 665 </w:t>
            </w:r>
          </w:p>
        </w:tc>
        <w:tc>
          <w:tcPr>
            <w:tcW w:w="1418" w:type="dxa"/>
            <w:noWrap/>
            <w:vAlign w:val="center"/>
            <w:hideMark/>
          </w:tcPr>
          <w:p w14:paraId="16D9788A" w14:textId="03C0C9E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0BCAA72"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94%</w:t>
            </w:r>
          </w:p>
        </w:tc>
      </w:tr>
      <w:tr w:rsidR="00E2473A" w:rsidRPr="00040737" w14:paraId="60BC5148" w14:textId="77777777" w:rsidTr="00E2473A">
        <w:trPr>
          <w:trHeight w:val="315"/>
        </w:trPr>
        <w:tc>
          <w:tcPr>
            <w:tcW w:w="1560" w:type="dxa"/>
            <w:noWrap/>
            <w:vAlign w:val="center"/>
            <w:hideMark/>
          </w:tcPr>
          <w:p w14:paraId="0D5576DC" w14:textId="763944E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Northlink </w:t>
            </w:r>
          </w:p>
        </w:tc>
        <w:tc>
          <w:tcPr>
            <w:tcW w:w="1417" w:type="dxa"/>
            <w:noWrap/>
            <w:vAlign w:val="center"/>
            <w:hideMark/>
          </w:tcPr>
          <w:p w14:paraId="22BD8A13" w14:textId="160DD55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68 888 000 </w:t>
            </w:r>
          </w:p>
        </w:tc>
        <w:tc>
          <w:tcPr>
            <w:tcW w:w="1418" w:type="dxa"/>
            <w:noWrap/>
            <w:vAlign w:val="center"/>
            <w:hideMark/>
          </w:tcPr>
          <w:p w14:paraId="5C66BE90" w14:textId="2BBF511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78 495 315 </w:t>
            </w:r>
          </w:p>
        </w:tc>
        <w:tc>
          <w:tcPr>
            <w:tcW w:w="1417" w:type="dxa"/>
            <w:noWrap/>
            <w:vAlign w:val="center"/>
            <w:hideMark/>
          </w:tcPr>
          <w:p w14:paraId="6CA974F9" w14:textId="6595AB7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68 510 883 </w:t>
            </w:r>
          </w:p>
        </w:tc>
        <w:tc>
          <w:tcPr>
            <w:tcW w:w="1559" w:type="dxa"/>
            <w:noWrap/>
            <w:vAlign w:val="center"/>
            <w:hideMark/>
          </w:tcPr>
          <w:p w14:paraId="3BF96C6B" w14:textId="39DF566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68 510 883 </w:t>
            </w:r>
          </w:p>
        </w:tc>
        <w:tc>
          <w:tcPr>
            <w:tcW w:w="1418" w:type="dxa"/>
            <w:noWrap/>
            <w:vAlign w:val="center"/>
            <w:hideMark/>
          </w:tcPr>
          <w:p w14:paraId="6AC1175D" w14:textId="2DDC0F9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BF77E7C"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87%</w:t>
            </w:r>
          </w:p>
        </w:tc>
      </w:tr>
      <w:tr w:rsidR="00E2473A" w:rsidRPr="00040737" w14:paraId="5D202D62" w14:textId="77777777" w:rsidTr="00E2473A">
        <w:trPr>
          <w:trHeight w:val="315"/>
        </w:trPr>
        <w:tc>
          <w:tcPr>
            <w:tcW w:w="1560" w:type="dxa"/>
            <w:noWrap/>
            <w:vAlign w:val="center"/>
            <w:hideMark/>
          </w:tcPr>
          <w:p w14:paraId="33872946" w14:textId="0E14610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Orbit </w:t>
            </w:r>
          </w:p>
        </w:tc>
        <w:tc>
          <w:tcPr>
            <w:tcW w:w="1417" w:type="dxa"/>
            <w:noWrap/>
            <w:vAlign w:val="center"/>
            <w:hideMark/>
          </w:tcPr>
          <w:p w14:paraId="63472E68" w14:textId="6E4FFE2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78 177 000 </w:t>
            </w:r>
          </w:p>
        </w:tc>
        <w:tc>
          <w:tcPr>
            <w:tcW w:w="1418" w:type="dxa"/>
            <w:noWrap/>
            <w:vAlign w:val="center"/>
            <w:hideMark/>
          </w:tcPr>
          <w:p w14:paraId="3CCC2CAA" w14:textId="0DD5411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36 906 870 </w:t>
            </w:r>
          </w:p>
        </w:tc>
        <w:tc>
          <w:tcPr>
            <w:tcW w:w="1417" w:type="dxa"/>
            <w:noWrap/>
            <w:vAlign w:val="center"/>
            <w:hideMark/>
          </w:tcPr>
          <w:p w14:paraId="7FDA4A46" w14:textId="492F923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45 814 010 </w:t>
            </w:r>
          </w:p>
        </w:tc>
        <w:tc>
          <w:tcPr>
            <w:tcW w:w="1559" w:type="dxa"/>
            <w:noWrap/>
            <w:vAlign w:val="center"/>
            <w:hideMark/>
          </w:tcPr>
          <w:p w14:paraId="74605B6F" w14:textId="4109D11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36 906 870 </w:t>
            </w:r>
          </w:p>
        </w:tc>
        <w:tc>
          <w:tcPr>
            <w:tcW w:w="1418" w:type="dxa"/>
            <w:noWrap/>
            <w:vAlign w:val="center"/>
            <w:hideMark/>
          </w:tcPr>
          <w:p w14:paraId="2FA0A2D8" w14:textId="181DBEF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8 907 140 </w:t>
            </w:r>
          </w:p>
        </w:tc>
        <w:tc>
          <w:tcPr>
            <w:tcW w:w="1134" w:type="dxa"/>
            <w:noWrap/>
            <w:vAlign w:val="center"/>
            <w:hideMark/>
          </w:tcPr>
          <w:p w14:paraId="06E3682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541AF93E" w14:textId="77777777" w:rsidTr="00E2473A">
        <w:trPr>
          <w:trHeight w:val="315"/>
        </w:trPr>
        <w:tc>
          <w:tcPr>
            <w:tcW w:w="1560" w:type="dxa"/>
            <w:noWrap/>
            <w:vAlign w:val="center"/>
            <w:hideMark/>
          </w:tcPr>
          <w:p w14:paraId="3679FACB" w14:textId="3EDA212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Port Elizabeth </w:t>
            </w:r>
          </w:p>
        </w:tc>
        <w:tc>
          <w:tcPr>
            <w:tcW w:w="1417" w:type="dxa"/>
            <w:noWrap/>
            <w:vAlign w:val="center"/>
            <w:hideMark/>
          </w:tcPr>
          <w:p w14:paraId="009710B2" w14:textId="48342D3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40 803 000 </w:t>
            </w:r>
          </w:p>
        </w:tc>
        <w:tc>
          <w:tcPr>
            <w:tcW w:w="1418" w:type="dxa"/>
            <w:noWrap/>
            <w:vAlign w:val="center"/>
            <w:hideMark/>
          </w:tcPr>
          <w:p w14:paraId="3E683310" w14:textId="14B7CA9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31 626 735 </w:t>
            </w:r>
          </w:p>
        </w:tc>
        <w:tc>
          <w:tcPr>
            <w:tcW w:w="1417" w:type="dxa"/>
            <w:noWrap/>
            <w:vAlign w:val="center"/>
            <w:hideMark/>
          </w:tcPr>
          <w:p w14:paraId="3E7BC1B5" w14:textId="69E39F0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31 222 923 </w:t>
            </w:r>
          </w:p>
        </w:tc>
        <w:tc>
          <w:tcPr>
            <w:tcW w:w="1559" w:type="dxa"/>
            <w:noWrap/>
            <w:vAlign w:val="center"/>
            <w:hideMark/>
          </w:tcPr>
          <w:p w14:paraId="2CC31A57" w14:textId="5C58B4C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31 222 923 </w:t>
            </w:r>
          </w:p>
        </w:tc>
        <w:tc>
          <w:tcPr>
            <w:tcW w:w="1418" w:type="dxa"/>
            <w:noWrap/>
            <w:vAlign w:val="center"/>
            <w:hideMark/>
          </w:tcPr>
          <w:p w14:paraId="53D6506C" w14:textId="106BC43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03D316B6"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1583922B" w14:textId="77777777" w:rsidTr="00E2473A">
        <w:trPr>
          <w:trHeight w:val="315"/>
        </w:trPr>
        <w:tc>
          <w:tcPr>
            <w:tcW w:w="1560" w:type="dxa"/>
            <w:noWrap/>
            <w:vAlign w:val="center"/>
            <w:hideMark/>
          </w:tcPr>
          <w:p w14:paraId="29D8910C" w14:textId="5137B5E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Sedibeng </w:t>
            </w:r>
          </w:p>
        </w:tc>
        <w:tc>
          <w:tcPr>
            <w:tcW w:w="1417" w:type="dxa"/>
            <w:noWrap/>
            <w:vAlign w:val="center"/>
            <w:hideMark/>
          </w:tcPr>
          <w:p w14:paraId="744144CF" w14:textId="1152B95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56 611 000 </w:t>
            </w:r>
          </w:p>
        </w:tc>
        <w:tc>
          <w:tcPr>
            <w:tcW w:w="1418" w:type="dxa"/>
            <w:noWrap/>
            <w:vAlign w:val="center"/>
            <w:hideMark/>
          </w:tcPr>
          <w:p w14:paraId="06F9B609" w14:textId="2D9CE5C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44 717 100 </w:t>
            </w:r>
          </w:p>
        </w:tc>
        <w:tc>
          <w:tcPr>
            <w:tcW w:w="1417" w:type="dxa"/>
            <w:noWrap/>
            <w:vAlign w:val="center"/>
            <w:hideMark/>
          </w:tcPr>
          <w:p w14:paraId="34C91C0F" w14:textId="7728768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49 653 785 </w:t>
            </w:r>
          </w:p>
        </w:tc>
        <w:tc>
          <w:tcPr>
            <w:tcW w:w="1559" w:type="dxa"/>
            <w:noWrap/>
            <w:vAlign w:val="center"/>
            <w:hideMark/>
          </w:tcPr>
          <w:p w14:paraId="22464C69" w14:textId="66574A4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44 717 100 </w:t>
            </w:r>
          </w:p>
        </w:tc>
        <w:tc>
          <w:tcPr>
            <w:tcW w:w="1418" w:type="dxa"/>
            <w:noWrap/>
            <w:vAlign w:val="center"/>
            <w:hideMark/>
          </w:tcPr>
          <w:p w14:paraId="7DEE0D44" w14:textId="45790BA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4 936 685 </w:t>
            </w:r>
          </w:p>
        </w:tc>
        <w:tc>
          <w:tcPr>
            <w:tcW w:w="1134" w:type="dxa"/>
            <w:noWrap/>
            <w:vAlign w:val="center"/>
            <w:hideMark/>
          </w:tcPr>
          <w:p w14:paraId="34FE294F"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50F357AA" w14:textId="77777777" w:rsidTr="00E2473A">
        <w:trPr>
          <w:trHeight w:val="315"/>
        </w:trPr>
        <w:tc>
          <w:tcPr>
            <w:tcW w:w="1560" w:type="dxa"/>
            <w:noWrap/>
            <w:vAlign w:val="center"/>
            <w:hideMark/>
          </w:tcPr>
          <w:p w14:paraId="738B469F" w14:textId="209FE1C9" w:rsidR="00E2473A" w:rsidRPr="00987008" w:rsidRDefault="00E2473A" w:rsidP="00987008">
            <w:pPr>
              <w:spacing w:after="0" w:line="240" w:lineRule="auto"/>
              <w:rPr>
                <w:rFonts w:ascii="Arial" w:hAnsi="Arial" w:cs="Arial"/>
                <w:sz w:val="18"/>
                <w:szCs w:val="18"/>
                <w:lang w:val="en-US"/>
              </w:rPr>
            </w:pPr>
            <w:r>
              <w:rPr>
                <w:rFonts w:ascii="Arial" w:hAnsi="Arial" w:cs="Arial"/>
                <w:sz w:val="18"/>
                <w:szCs w:val="18"/>
                <w:lang w:val="en-US"/>
              </w:rPr>
              <w:t>S</w:t>
            </w:r>
            <w:r w:rsidRPr="00987008">
              <w:rPr>
                <w:rFonts w:ascii="Arial" w:hAnsi="Arial" w:cs="Arial"/>
                <w:sz w:val="18"/>
                <w:szCs w:val="18"/>
                <w:lang w:val="en-US"/>
              </w:rPr>
              <w:t xml:space="preserve">ekhukhune </w:t>
            </w:r>
          </w:p>
        </w:tc>
        <w:tc>
          <w:tcPr>
            <w:tcW w:w="1417" w:type="dxa"/>
            <w:noWrap/>
            <w:vAlign w:val="center"/>
            <w:hideMark/>
          </w:tcPr>
          <w:p w14:paraId="41213B25" w14:textId="4FC1F32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31 457 000 </w:t>
            </w:r>
          </w:p>
        </w:tc>
        <w:tc>
          <w:tcPr>
            <w:tcW w:w="1418" w:type="dxa"/>
            <w:noWrap/>
            <w:vAlign w:val="center"/>
            <w:hideMark/>
          </w:tcPr>
          <w:p w14:paraId="32E6DE2C" w14:textId="5E9A941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21 243 796 </w:t>
            </w:r>
          </w:p>
        </w:tc>
        <w:tc>
          <w:tcPr>
            <w:tcW w:w="1417" w:type="dxa"/>
            <w:noWrap/>
            <w:vAlign w:val="center"/>
            <w:hideMark/>
          </w:tcPr>
          <w:p w14:paraId="5DE60EC1" w14:textId="6B30C7B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21 670 221 </w:t>
            </w:r>
          </w:p>
        </w:tc>
        <w:tc>
          <w:tcPr>
            <w:tcW w:w="1559" w:type="dxa"/>
            <w:noWrap/>
            <w:vAlign w:val="center"/>
            <w:hideMark/>
          </w:tcPr>
          <w:p w14:paraId="5DD0FAF9" w14:textId="4969C31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21 243 796 </w:t>
            </w:r>
          </w:p>
        </w:tc>
        <w:tc>
          <w:tcPr>
            <w:tcW w:w="1418" w:type="dxa"/>
            <w:noWrap/>
            <w:vAlign w:val="center"/>
            <w:hideMark/>
          </w:tcPr>
          <w:p w14:paraId="3538FBC6" w14:textId="61E3BCE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426 425 </w:t>
            </w:r>
          </w:p>
        </w:tc>
        <w:tc>
          <w:tcPr>
            <w:tcW w:w="1134" w:type="dxa"/>
            <w:noWrap/>
            <w:vAlign w:val="center"/>
            <w:hideMark/>
          </w:tcPr>
          <w:p w14:paraId="669DDB4F"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0246A83" w14:textId="77777777" w:rsidTr="00E2473A">
        <w:trPr>
          <w:trHeight w:val="315"/>
        </w:trPr>
        <w:tc>
          <w:tcPr>
            <w:tcW w:w="1560" w:type="dxa"/>
            <w:noWrap/>
            <w:vAlign w:val="center"/>
            <w:hideMark/>
          </w:tcPr>
          <w:p w14:paraId="2276F92A" w14:textId="0A1AB8D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South Cape </w:t>
            </w:r>
          </w:p>
        </w:tc>
        <w:tc>
          <w:tcPr>
            <w:tcW w:w="1417" w:type="dxa"/>
            <w:noWrap/>
            <w:vAlign w:val="center"/>
            <w:hideMark/>
          </w:tcPr>
          <w:p w14:paraId="49418305" w14:textId="796F2C7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29 935 000 </w:t>
            </w:r>
          </w:p>
        </w:tc>
        <w:tc>
          <w:tcPr>
            <w:tcW w:w="1418" w:type="dxa"/>
            <w:noWrap/>
            <w:vAlign w:val="center"/>
            <w:hideMark/>
          </w:tcPr>
          <w:p w14:paraId="714C2A95" w14:textId="3908BD0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20 877 608 </w:t>
            </w:r>
          </w:p>
        </w:tc>
        <w:tc>
          <w:tcPr>
            <w:tcW w:w="1417" w:type="dxa"/>
            <w:noWrap/>
            <w:vAlign w:val="center"/>
            <w:hideMark/>
          </w:tcPr>
          <w:p w14:paraId="120A992E" w14:textId="1F485E3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20 841 615 </w:t>
            </w:r>
          </w:p>
        </w:tc>
        <w:tc>
          <w:tcPr>
            <w:tcW w:w="1559" w:type="dxa"/>
            <w:noWrap/>
            <w:vAlign w:val="center"/>
            <w:hideMark/>
          </w:tcPr>
          <w:p w14:paraId="3BA347B6" w14:textId="3653C91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20 841 615 </w:t>
            </w:r>
          </w:p>
        </w:tc>
        <w:tc>
          <w:tcPr>
            <w:tcW w:w="1418" w:type="dxa"/>
            <w:noWrap/>
            <w:vAlign w:val="center"/>
            <w:hideMark/>
          </w:tcPr>
          <w:p w14:paraId="0202EE55" w14:textId="74D5137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09C18553"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27168B6B" w14:textId="77777777" w:rsidTr="00E2473A">
        <w:trPr>
          <w:trHeight w:val="315"/>
        </w:trPr>
        <w:tc>
          <w:tcPr>
            <w:tcW w:w="1560" w:type="dxa"/>
            <w:noWrap/>
            <w:vAlign w:val="center"/>
            <w:hideMark/>
          </w:tcPr>
          <w:p w14:paraId="7017079E" w14:textId="2C245D44"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South West </w:t>
            </w:r>
          </w:p>
        </w:tc>
        <w:tc>
          <w:tcPr>
            <w:tcW w:w="1417" w:type="dxa"/>
            <w:noWrap/>
            <w:vAlign w:val="center"/>
            <w:hideMark/>
          </w:tcPr>
          <w:p w14:paraId="3E8C250B" w14:textId="2D59E9A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89 312 000 </w:t>
            </w:r>
          </w:p>
        </w:tc>
        <w:tc>
          <w:tcPr>
            <w:tcW w:w="1418" w:type="dxa"/>
            <w:noWrap/>
            <w:vAlign w:val="center"/>
            <w:hideMark/>
          </w:tcPr>
          <w:p w14:paraId="2175FF86" w14:textId="6D65382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53 947 501 </w:t>
            </w:r>
          </w:p>
        </w:tc>
        <w:tc>
          <w:tcPr>
            <w:tcW w:w="1417" w:type="dxa"/>
            <w:noWrap/>
            <w:vAlign w:val="center"/>
            <w:hideMark/>
          </w:tcPr>
          <w:p w14:paraId="46D87A11" w14:textId="5F29235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55 957 273 </w:t>
            </w:r>
          </w:p>
        </w:tc>
        <w:tc>
          <w:tcPr>
            <w:tcW w:w="1559" w:type="dxa"/>
            <w:noWrap/>
            <w:vAlign w:val="center"/>
            <w:hideMark/>
          </w:tcPr>
          <w:p w14:paraId="79CFB577" w14:textId="483E7AE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53 947 501 </w:t>
            </w:r>
          </w:p>
        </w:tc>
        <w:tc>
          <w:tcPr>
            <w:tcW w:w="1418" w:type="dxa"/>
            <w:noWrap/>
            <w:vAlign w:val="center"/>
            <w:hideMark/>
          </w:tcPr>
          <w:p w14:paraId="30718786" w14:textId="1D1AEF5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2 009 772 </w:t>
            </w:r>
          </w:p>
        </w:tc>
        <w:tc>
          <w:tcPr>
            <w:tcW w:w="1134" w:type="dxa"/>
            <w:noWrap/>
            <w:vAlign w:val="center"/>
            <w:hideMark/>
          </w:tcPr>
          <w:p w14:paraId="6A284CC8"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0CCD0033" w14:textId="77777777" w:rsidTr="00E2473A">
        <w:trPr>
          <w:trHeight w:val="315"/>
        </w:trPr>
        <w:tc>
          <w:tcPr>
            <w:tcW w:w="1560" w:type="dxa"/>
            <w:noWrap/>
            <w:vAlign w:val="center"/>
            <w:hideMark/>
          </w:tcPr>
          <w:p w14:paraId="26EF5DE4" w14:textId="144B69BE"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Taletso </w:t>
            </w:r>
          </w:p>
        </w:tc>
        <w:tc>
          <w:tcPr>
            <w:tcW w:w="1417" w:type="dxa"/>
            <w:noWrap/>
            <w:vAlign w:val="center"/>
            <w:hideMark/>
          </w:tcPr>
          <w:p w14:paraId="47F1BB62" w14:textId="2D5BC14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37 722 000 </w:t>
            </w:r>
          </w:p>
        </w:tc>
        <w:tc>
          <w:tcPr>
            <w:tcW w:w="1418" w:type="dxa"/>
            <w:noWrap/>
            <w:vAlign w:val="center"/>
            <w:hideMark/>
          </w:tcPr>
          <w:p w14:paraId="1FAE8A5A" w14:textId="3412AC3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12 905 462 </w:t>
            </w:r>
          </w:p>
        </w:tc>
        <w:tc>
          <w:tcPr>
            <w:tcW w:w="1417" w:type="dxa"/>
            <w:noWrap/>
            <w:vAlign w:val="center"/>
            <w:hideMark/>
          </w:tcPr>
          <w:p w14:paraId="05FE59D1" w14:textId="4B668C2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21 344 171 </w:t>
            </w:r>
          </w:p>
        </w:tc>
        <w:tc>
          <w:tcPr>
            <w:tcW w:w="1559" w:type="dxa"/>
            <w:noWrap/>
            <w:vAlign w:val="center"/>
            <w:hideMark/>
          </w:tcPr>
          <w:p w14:paraId="09C86678" w14:textId="381AC46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12 905 462 </w:t>
            </w:r>
          </w:p>
        </w:tc>
        <w:tc>
          <w:tcPr>
            <w:tcW w:w="1418" w:type="dxa"/>
            <w:noWrap/>
            <w:vAlign w:val="center"/>
            <w:hideMark/>
          </w:tcPr>
          <w:p w14:paraId="680FBE44" w14:textId="6E1F802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8 438 709 </w:t>
            </w:r>
          </w:p>
        </w:tc>
        <w:tc>
          <w:tcPr>
            <w:tcW w:w="1134" w:type="dxa"/>
            <w:noWrap/>
            <w:vAlign w:val="center"/>
            <w:hideMark/>
          </w:tcPr>
          <w:p w14:paraId="779AE841"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4E047313" w14:textId="77777777" w:rsidTr="00E2473A">
        <w:trPr>
          <w:trHeight w:val="315"/>
        </w:trPr>
        <w:tc>
          <w:tcPr>
            <w:tcW w:w="1560" w:type="dxa"/>
            <w:noWrap/>
            <w:vAlign w:val="center"/>
            <w:hideMark/>
          </w:tcPr>
          <w:p w14:paraId="2F8D5E4C" w14:textId="1FD39D6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Thekwini </w:t>
            </w:r>
          </w:p>
        </w:tc>
        <w:tc>
          <w:tcPr>
            <w:tcW w:w="1417" w:type="dxa"/>
            <w:noWrap/>
            <w:vAlign w:val="center"/>
            <w:hideMark/>
          </w:tcPr>
          <w:p w14:paraId="5D67652C" w14:textId="4983E61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40 039 000 </w:t>
            </w:r>
          </w:p>
        </w:tc>
        <w:tc>
          <w:tcPr>
            <w:tcW w:w="1418" w:type="dxa"/>
            <w:noWrap/>
            <w:vAlign w:val="center"/>
            <w:hideMark/>
          </w:tcPr>
          <w:p w14:paraId="62A12179" w14:textId="641F6B8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35 997 761 </w:t>
            </w:r>
          </w:p>
        </w:tc>
        <w:tc>
          <w:tcPr>
            <w:tcW w:w="1417" w:type="dxa"/>
            <w:noWrap/>
            <w:vAlign w:val="center"/>
            <w:hideMark/>
          </w:tcPr>
          <w:p w14:paraId="5A8E0CA7" w14:textId="246E06F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35 701 378 </w:t>
            </w:r>
          </w:p>
        </w:tc>
        <w:tc>
          <w:tcPr>
            <w:tcW w:w="1559" w:type="dxa"/>
            <w:noWrap/>
            <w:vAlign w:val="center"/>
            <w:hideMark/>
          </w:tcPr>
          <w:p w14:paraId="16883983" w14:textId="2C0D3C0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35 701 378 </w:t>
            </w:r>
          </w:p>
        </w:tc>
        <w:tc>
          <w:tcPr>
            <w:tcW w:w="1418" w:type="dxa"/>
            <w:noWrap/>
            <w:vAlign w:val="center"/>
            <w:hideMark/>
          </w:tcPr>
          <w:p w14:paraId="03131E13" w14:textId="116EA75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29557208"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437CE4D8" w14:textId="77777777" w:rsidTr="00E2473A">
        <w:trPr>
          <w:trHeight w:val="315"/>
        </w:trPr>
        <w:tc>
          <w:tcPr>
            <w:tcW w:w="1560" w:type="dxa"/>
            <w:noWrap/>
            <w:vAlign w:val="center"/>
            <w:hideMark/>
          </w:tcPr>
          <w:p w14:paraId="1BBF7566" w14:textId="0C90888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Tshwane North </w:t>
            </w:r>
          </w:p>
        </w:tc>
        <w:tc>
          <w:tcPr>
            <w:tcW w:w="1417" w:type="dxa"/>
            <w:noWrap/>
            <w:vAlign w:val="center"/>
            <w:hideMark/>
          </w:tcPr>
          <w:p w14:paraId="1B078733" w14:textId="5D17B3C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80 718 000 </w:t>
            </w:r>
          </w:p>
        </w:tc>
        <w:tc>
          <w:tcPr>
            <w:tcW w:w="1418" w:type="dxa"/>
            <w:noWrap/>
            <w:vAlign w:val="center"/>
            <w:hideMark/>
          </w:tcPr>
          <w:p w14:paraId="0ADA6B66" w14:textId="715922C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44 044 319 </w:t>
            </w:r>
          </w:p>
        </w:tc>
        <w:tc>
          <w:tcPr>
            <w:tcW w:w="1417" w:type="dxa"/>
            <w:noWrap/>
            <w:vAlign w:val="center"/>
            <w:hideMark/>
          </w:tcPr>
          <w:p w14:paraId="7856E08C" w14:textId="0397F05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47 464 382 </w:t>
            </w:r>
          </w:p>
        </w:tc>
        <w:tc>
          <w:tcPr>
            <w:tcW w:w="1559" w:type="dxa"/>
            <w:noWrap/>
            <w:vAlign w:val="center"/>
            <w:hideMark/>
          </w:tcPr>
          <w:p w14:paraId="37F1596A" w14:textId="76EB9DA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44 044 319 </w:t>
            </w:r>
          </w:p>
        </w:tc>
        <w:tc>
          <w:tcPr>
            <w:tcW w:w="1418" w:type="dxa"/>
            <w:noWrap/>
            <w:vAlign w:val="center"/>
            <w:hideMark/>
          </w:tcPr>
          <w:p w14:paraId="41000968" w14:textId="3659EDD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3 420 063 </w:t>
            </w:r>
          </w:p>
        </w:tc>
        <w:tc>
          <w:tcPr>
            <w:tcW w:w="1134" w:type="dxa"/>
            <w:noWrap/>
            <w:vAlign w:val="center"/>
            <w:hideMark/>
          </w:tcPr>
          <w:p w14:paraId="70F00857"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15AA72F3" w14:textId="77777777" w:rsidTr="00E2473A">
        <w:trPr>
          <w:trHeight w:val="315"/>
        </w:trPr>
        <w:tc>
          <w:tcPr>
            <w:tcW w:w="1560" w:type="dxa"/>
            <w:noWrap/>
            <w:vAlign w:val="center"/>
            <w:hideMark/>
          </w:tcPr>
          <w:p w14:paraId="29641A65" w14:textId="5A4B0F23"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Tshwane South </w:t>
            </w:r>
          </w:p>
        </w:tc>
        <w:tc>
          <w:tcPr>
            <w:tcW w:w="1417" w:type="dxa"/>
            <w:noWrap/>
            <w:vAlign w:val="center"/>
            <w:hideMark/>
          </w:tcPr>
          <w:p w14:paraId="00556C10" w14:textId="3305607D"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66 739 000 </w:t>
            </w:r>
          </w:p>
        </w:tc>
        <w:tc>
          <w:tcPr>
            <w:tcW w:w="1418" w:type="dxa"/>
            <w:noWrap/>
            <w:vAlign w:val="center"/>
            <w:hideMark/>
          </w:tcPr>
          <w:p w14:paraId="681F4D58" w14:textId="72E01266"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23 448 </w:t>
            </w:r>
            <w:r>
              <w:rPr>
                <w:rFonts w:ascii="Arial" w:hAnsi="Arial" w:cs="Arial"/>
                <w:sz w:val="18"/>
                <w:szCs w:val="18"/>
                <w:lang w:val="en-US"/>
              </w:rPr>
              <w:t>706</w:t>
            </w:r>
          </w:p>
        </w:tc>
        <w:tc>
          <w:tcPr>
            <w:tcW w:w="1417" w:type="dxa"/>
            <w:noWrap/>
            <w:vAlign w:val="center"/>
            <w:hideMark/>
          </w:tcPr>
          <w:p w14:paraId="13E71745" w14:textId="4CBD4A4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21 512 091 </w:t>
            </w:r>
          </w:p>
        </w:tc>
        <w:tc>
          <w:tcPr>
            <w:tcW w:w="1559" w:type="dxa"/>
            <w:noWrap/>
            <w:vAlign w:val="center"/>
            <w:hideMark/>
          </w:tcPr>
          <w:p w14:paraId="23745BF4" w14:textId="14D89E8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21 512 091 </w:t>
            </w:r>
          </w:p>
        </w:tc>
        <w:tc>
          <w:tcPr>
            <w:tcW w:w="1418" w:type="dxa"/>
            <w:noWrap/>
            <w:vAlign w:val="center"/>
            <w:hideMark/>
          </w:tcPr>
          <w:p w14:paraId="41F867B9" w14:textId="0B07ABB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0630B55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92%</w:t>
            </w:r>
          </w:p>
        </w:tc>
      </w:tr>
      <w:tr w:rsidR="00E2473A" w:rsidRPr="00040737" w14:paraId="4E429E92" w14:textId="77777777" w:rsidTr="00E2473A">
        <w:trPr>
          <w:trHeight w:val="315"/>
        </w:trPr>
        <w:tc>
          <w:tcPr>
            <w:tcW w:w="1560" w:type="dxa"/>
            <w:noWrap/>
            <w:vAlign w:val="center"/>
            <w:hideMark/>
          </w:tcPr>
          <w:p w14:paraId="470896AA" w14:textId="30A58E26"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Umfolozi </w:t>
            </w:r>
          </w:p>
        </w:tc>
        <w:tc>
          <w:tcPr>
            <w:tcW w:w="1417" w:type="dxa"/>
            <w:noWrap/>
            <w:vAlign w:val="center"/>
            <w:hideMark/>
          </w:tcPr>
          <w:p w14:paraId="2F88CF0D" w14:textId="44C0AA5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67 621 000</w:t>
            </w:r>
          </w:p>
        </w:tc>
        <w:tc>
          <w:tcPr>
            <w:tcW w:w="1418" w:type="dxa"/>
            <w:noWrap/>
            <w:vAlign w:val="center"/>
            <w:hideMark/>
          </w:tcPr>
          <w:p w14:paraId="2E7BF0A7" w14:textId="2E53037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57 404 620 </w:t>
            </w:r>
          </w:p>
        </w:tc>
        <w:tc>
          <w:tcPr>
            <w:tcW w:w="1417" w:type="dxa"/>
            <w:noWrap/>
            <w:vAlign w:val="center"/>
            <w:hideMark/>
          </w:tcPr>
          <w:p w14:paraId="63CC02B8" w14:textId="41B82FB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56 946 826 </w:t>
            </w:r>
          </w:p>
        </w:tc>
        <w:tc>
          <w:tcPr>
            <w:tcW w:w="1559" w:type="dxa"/>
            <w:noWrap/>
            <w:vAlign w:val="center"/>
            <w:hideMark/>
          </w:tcPr>
          <w:p w14:paraId="249134B2" w14:textId="520A55C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56 946 826 </w:t>
            </w:r>
          </w:p>
        </w:tc>
        <w:tc>
          <w:tcPr>
            <w:tcW w:w="1418" w:type="dxa"/>
            <w:noWrap/>
            <w:vAlign w:val="center"/>
            <w:hideMark/>
          </w:tcPr>
          <w:p w14:paraId="719F610F" w14:textId="3714630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2374AEF"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6E0A0528" w14:textId="77777777" w:rsidTr="00E2473A">
        <w:trPr>
          <w:trHeight w:val="315"/>
        </w:trPr>
        <w:tc>
          <w:tcPr>
            <w:tcW w:w="1560" w:type="dxa"/>
            <w:noWrap/>
            <w:vAlign w:val="center"/>
            <w:hideMark/>
          </w:tcPr>
          <w:p w14:paraId="6CCA28AB" w14:textId="6A8A86D0" w:rsidR="00E2473A" w:rsidRPr="00987008" w:rsidRDefault="00E2473A" w:rsidP="00987008">
            <w:pPr>
              <w:spacing w:after="0" w:line="240" w:lineRule="auto"/>
              <w:rPr>
                <w:rFonts w:ascii="Arial" w:hAnsi="Arial" w:cs="Arial"/>
                <w:sz w:val="18"/>
                <w:szCs w:val="18"/>
                <w:lang w:val="en-US"/>
              </w:rPr>
            </w:pPr>
            <w:r>
              <w:rPr>
                <w:rFonts w:ascii="Arial" w:hAnsi="Arial" w:cs="Arial"/>
                <w:sz w:val="18"/>
                <w:szCs w:val="18"/>
                <w:lang w:val="en-US"/>
              </w:rPr>
              <w:t>Umgungundlovu</w:t>
            </w:r>
          </w:p>
        </w:tc>
        <w:tc>
          <w:tcPr>
            <w:tcW w:w="1417" w:type="dxa"/>
            <w:noWrap/>
            <w:vAlign w:val="center"/>
            <w:hideMark/>
          </w:tcPr>
          <w:p w14:paraId="22871BF6" w14:textId="2426CBE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33 827 000</w:t>
            </w:r>
          </w:p>
        </w:tc>
        <w:tc>
          <w:tcPr>
            <w:tcW w:w="1418" w:type="dxa"/>
            <w:noWrap/>
            <w:vAlign w:val="center"/>
            <w:hideMark/>
          </w:tcPr>
          <w:p w14:paraId="34487F50" w14:textId="75BEF3E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9 008 563 </w:t>
            </w:r>
          </w:p>
        </w:tc>
        <w:tc>
          <w:tcPr>
            <w:tcW w:w="1417" w:type="dxa"/>
            <w:noWrap/>
            <w:vAlign w:val="center"/>
            <w:hideMark/>
          </w:tcPr>
          <w:p w14:paraId="5C48FCD3" w14:textId="399F9A7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13 426 552 </w:t>
            </w:r>
          </w:p>
        </w:tc>
        <w:tc>
          <w:tcPr>
            <w:tcW w:w="1559" w:type="dxa"/>
            <w:noWrap/>
            <w:vAlign w:val="center"/>
            <w:hideMark/>
          </w:tcPr>
          <w:p w14:paraId="7717FF8B" w14:textId="23B739FC"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9 008 563 </w:t>
            </w:r>
          </w:p>
        </w:tc>
        <w:tc>
          <w:tcPr>
            <w:tcW w:w="1418" w:type="dxa"/>
            <w:noWrap/>
            <w:vAlign w:val="center"/>
            <w:hideMark/>
          </w:tcPr>
          <w:p w14:paraId="6EB36FFA" w14:textId="157C5F4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4 417 989 </w:t>
            </w:r>
          </w:p>
        </w:tc>
        <w:tc>
          <w:tcPr>
            <w:tcW w:w="1134" w:type="dxa"/>
            <w:noWrap/>
            <w:vAlign w:val="center"/>
            <w:hideMark/>
          </w:tcPr>
          <w:p w14:paraId="2F5514C1"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369C0BFB" w14:textId="77777777" w:rsidTr="00E2473A">
        <w:trPr>
          <w:trHeight w:val="315"/>
        </w:trPr>
        <w:tc>
          <w:tcPr>
            <w:tcW w:w="1560" w:type="dxa"/>
            <w:noWrap/>
            <w:vAlign w:val="center"/>
            <w:hideMark/>
          </w:tcPr>
          <w:p w14:paraId="1174AF98" w14:textId="3E32FB35"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Vhembe </w:t>
            </w:r>
          </w:p>
        </w:tc>
        <w:tc>
          <w:tcPr>
            <w:tcW w:w="1417" w:type="dxa"/>
            <w:noWrap/>
            <w:vAlign w:val="center"/>
            <w:hideMark/>
          </w:tcPr>
          <w:p w14:paraId="44810899" w14:textId="5F5F415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95 343 000</w:t>
            </w:r>
          </w:p>
        </w:tc>
        <w:tc>
          <w:tcPr>
            <w:tcW w:w="1418" w:type="dxa"/>
            <w:noWrap/>
            <w:vAlign w:val="center"/>
            <w:hideMark/>
          </w:tcPr>
          <w:p w14:paraId="2533C022" w14:textId="645A82B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84 153 842 </w:t>
            </w:r>
          </w:p>
        </w:tc>
        <w:tc>
          <w:tcPr>
            <w:tcW w:w="1417" w:type="dxa"/>
            <w:noWrap/>
            <w:vAlign w:val="center"/>
            <w:hideMark/>
          </w:tcPr>
          <w:p w14:paraId="4D5E9711" w14:textId="7F54A33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83 218 683 </w:t>
            </w:r>
          </w:p>
        </w:tc>
        <w:tc>
          <w:tcPr>
            <w:tcW w:w="1559" w:type="dxa"/>
            <w:noWrap/>
            <w:vAlign w:val="center"/>
            <w:hideMark/>
          </w:tcPr>
          <w:p w14:paraId="40D6424A" w14:textId="6D05F91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83 218 683 </w:t>
            </w:r>
          </w:p>
        </w:tc>
        <w:tc>
          <w:tcPr>
            <w:tcW w:w="1418" w:type="dxa"/>
            <w:noWrap/>
            <w:vAlign w:val="center"/>
            <w:hideMark/>
          </w:tcPr>
          <w:p w14:paraId="76B9E5EC" w14:textId="360126C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7B84F446"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99%</w:t>
            </w:r>
          </w:p>
        </w:tc>
      </w:tr>
      <w:tr w:rsidR="00E2473A" w:rsidRPr="00040737" w14:paraId="7F60E6FA" w14:textId="77777777" w:rsidTr="00E2473A">
        <w:trPr>
          <w:trHeight w:val="315"/>
        </w:trPr>
        <w:tc>
          <w:tcPr>
            <w:tcW w:w="1560" w:type="dxa"/>
            <w:noWrap/>
            <w:vAlign w:val="center"/>
            <w:hideMark/>
          </w:tcPr>
          <w:p w14:paraId="1B845B0D" w14:textId="44DC02E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Vuselela </w:t>
            </w:r>
          </w:p>
        </w:tc>
        <w:tc>
          <w:tcPr>
            <w:tcW w:w="1417" w:type="dxa"/>
            <w:noWrap/>
            <w:vAlign w:val="center"/>
            <w:hideMark/>
          </w:tcPr>
          <w:p w14:paraId="3FA5C469" w14:textId="6539B77F"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40 785 000</w:t>
            </w:r>
          </w:p>
        </w:tc>
        <w:tc>
          <w:tcPr>
            <w:tcW w:w="1418" w:type="dxa"/>
            <w:noWrap/>
            <w:vAlign w:val="center"/>
            <w:hideMark/>
          </w:tcPr>
          <w:p w14:paraId="556CBCF2" w14:textId="7241721A"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20 702 391 </w:t>
            </w:r>
          </w:p>
        </w:tc>
        <w:tc>
          <w:tcPr>
            <w:tcW w:w="1417" w:type="dxa"/>
            <w:noWrap/>
            <w:vAlign w:val="center"/>
            <w:hideMark/>
          </w:tcPr>
          <w:p w14:paraId="479970B9" w14:textId="53C3500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29 545 788 </w:t>
            </w:r>
          </w:p>
        </w:tc>
        <w:tc>
          <w:tcPr>
            <w:tcW w:w="1559" w:type="dxa"/>
            <w:noWrap/>
            <w:vAlign w:val="center"/>
            <w:hideMark/>
          </w:tcPr>
          <w:p w14:paraId="648636C2" w14:textId="06E1C45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20 702 391 </w:t>
            </w:r>
          </w:p>
        </w:tc>
        <w:tc>
          <w:tcPr>
            <w:tcW w:w="1418" w:type="dxa"/>
            <w:noWrap/>
            <w:vAlign w:val="center"/>
            <w:hideMark/>
          </w:tcPr>
          <w:p w14:paraId="0BEF8A3F" w14:textId="10B85412"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8 843 397 </w:t>
            </w:r>
          </w:p>
        </w:tc>
        <w:tc>
          <w:tcPr>
            <w:tcW w:w="1134" w:type="dxa"/>
            <w:noWrap/>
            <w:vAlign w:val="center"/>
            <w:hideMark/>
          </w:tcPr>
          <w:p w14:paraId="672E8994"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001FC58E" w14:textId="77777777" w:rsidTr="00E2473A">
        <w:trPr>
          <w:trHeight w:val="315"/>
        </w:trPr>
        <w:tc>
          <w:tcPr>
            <w:tcW w:w="1560" w:type="dxa"/>
            <w:noWrap/>
            <w:vAlign w:val="center"/>
            <w:hideMark/>
          </w:tcPr>
          <w:p w14:paraId="4389FA75" w14:textId="47696D2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Waterberg </w:t>
            </w:r>
          </w:p>
        </w:tc>
        <w:tc>
          <w:tcPr>
            <w:tcW w:w="1417" w:type="dxa"/>
            <w:noWrap/>
            <w:vAlign w:val="center"/>
            <w:hideMark/>
          </w:tcPr>
          <w:p w14:paraId="1F5A3B3D" w14:textId="0A7DE838"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31 122 000</w:t>
            </w:r>
          </w:p>
        </w:tc>
        <w:tc>
          <w:tcPr>
            <w:tcW w:w="1418" w:type="dxa"/>
            <w:noWrap/>
            <w:vAlign w:val="center"/>
            <w:hideMark/>
          </w:tcPr>
          <w:p w14:paraId="639F59BE" w14:textId="1B42703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30 214 761 </w:t>
            </w:r>
          </w:p>
        </w:tc>
        <w:tc>
          <w:tcPr>
            <w:tcW w:w="1417" w:type="dxa"/>
            <w:noWrap/>
            <w:vAlign w:val="center"/>
            <w:hideMark/>
          </w:tcPr>
          <w:p w14:paraId="7342ABE8" w14:textId="5ED850A3"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29 037 035 </w:t>
            </w:r>
          </w:p>
        </w:tc>
        <w:tc>
          <w:tcPr>
            <w:tcW w:w="1559" w:type="dxa"/>
            <w:noWrap/>
            <w:vAlign w:val="center"/>
            <w:hideMark/>
          </w:tcPr>
          <w:p w14:paraId="5FC9D3F9" w14:textId="2B9A68D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29 037 035 </w:t>
            </w:r>
          </w:p>
        </w:tc>
        <w:tc>
          <w:tcPr>
            <w:tcW w:w="1418" w:type="dxa"/>
            <w:noWrap/>
            <w:vAlign w:val="center"/>
            <w:hideMark/>
          </w:tcPr>
          <w:p w14:paraId="5CD5D87D" w14:textId="54EA44F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 - </w:t>
            </w:r>
          </w:p>
        </w:tc>
        <w:tc>
          <w:tcPr>
            <w:tcW w:w="1134" w:type="dxa"/>
            <w:noWrap/>
            <w:vAlign w:val="center"/>
            <w:hideMark/>
          </w:tcPr>
          <w:p w14:paraId="1356B30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96%</w:t>
            </w:r>
          </w:p>
        </w:tc>
      </w:tr>
      <w:tr w:rsidR="00E2473A" w:rsidRPr="00040737" w14:paraId="17C432F3" w14:textId="77777777" w:rsidTr="00E2473A">
        <w:trPr>
          <w:trHeight w:val="315"/>
        </w:trPr>
        <w:tc>
          <w:tcPr>
            <w:tcW w:w="1560" w:type="dxa"/>
            <w:noWrap/>
            <w:vAlign w:val="center"/>
            <w:hideMark/>
          </w:tcPr>
          <w:p w14:paraId="5DEA852B" w14:textId="328C70D1"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 xml:space="preserve">West Coast </w:t>
            </w:r>
          </w:p>
        </w:tc>
        <w:tc>
          <w:tcPr>
            <w:tcW w:w="1417" w:type="dxa"/>
            <w:noWrap/>
            <w:vAlign w:val="center"/>
            <w:hideMark/>
          </w:tcPr>
          <w:p w14:paraId="09039F63" w14:textId="3A641EE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41 777 000</w:t>
            </w:r>
          </w:p>
        </w:tc>
        <w:tc>
          <w:tcPr>
            <w:tcW w:w="1418" w:type="dxa"/>
            <w:noWrap/>
            <w:vAlign w:val="center"/>
            <w:hideMark/>
          </w:tcPr>
          <w:p w14:paraId="6B0655E1" w14:textId="2E036595"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27 741 853 </w:t>
            </w:r>
          </w:p>
        </w:tc>
        <w:tc>
          <w:tcPr>
            <w:tcW w:w="1417" w:type="dxa"/>
            <w:noWrap/>
            <w:vAlign w:val="center"/>
            <w:hideMark/>
          </w:tcPr>
          <w:p w14:paraId="6D198C6D" w14:textId="535CC5C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27 924 535 </w:t>
            </w:r>
          </w:p>
        </w:tc>
        <w:tc>
          <w:tcPr>
            <w:tcW w:w="1559" w:type="dxa"/>
            <w:noWrap/>
            <w:vAlign w:val="center"/>
            <w:hideMark/>
          </w:tcPr>
          <w:p w14:paraId="082D1CD3" w14:textId="291CCD3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27 741 853 </w:t>
            </w:r>
          </w:p>
        </w:tc>
        <w:tc>
          <w:tcPr>
            <w:tcW w:w="1418" w:type="dxa"/>
            <w:noWrap/>
            <w:vAlign w:val="center"/>
            <w:hideMark/>
          </w:tcPr>
          <w:p w14:paraId="45B77B6E" w14:textId="4CF79C70"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182 682 </w:t>
            </w:r>
          </w:p>
        </w:tc>
        <w:tc>
          <w:tcPr>
            <w:tcW w:w="1134" w:type="dxa"/>
            <w:noWrap/>
            <w:vAlign w:val="center"/>
            <w:hideMark/>
          </w:tcPr>
          <w:p w14:paraId="48BD0DB8"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66541337" w14:textId="77777777" w:rsidTr="00E2473A">
        <w:trPr>
          <w:trHeight w:val="315"/>
        </w:trPr>
        <w:tc>
          <w:tcPr>
            <w:tcW w:w="1560" w:type="dxa"/>
            <w:noWrap/>
            <w:vAlign w:val="center"/>
            <w:hideMark/>
          </w:tcPr>
          <w:p w14:paraId="5CE3455B" w14:textId="50D0D5FF" w:rsidR="00E2473A" w:rsidRPr="00987008" w:rsidRDefault="00E2473A" w:rsidP="00987008">
            <w:pPr>
              <w:spacing w:after="0" w:line="240" w:lineRule="auto"/>
              <w:rPr>
                <w:rFonts w:ascii="Arial" w:hAnsi="Arial" w:cs="Arial"/>
                <w:sz w:val="18"/>
                <w:szCs w:val="18"/>
                <w:lang w:val="en-US"/>
              </w:rPr>
            </w:pPr>
            <w:r w:rsidRPr="00987008">
              <w:rPr>
                <w:rFonts w:ascii="Arial" w:hAnsi="Arial" w:cs="Arial"/>
                <w:sz w:val="18"/>
                <w:szCs w:val="18"/>
                <w:lang w:val="en-US"/>
              </w:rPr>
              <w:t>Western College</w:t>
            </w:r>
          </w:p>
        </w:tc>
        <w:tc>
          <w:tcPr>
            <w:tcW w:w="1417" w:type="dxa"/>
            <w:noWrap/>
            <w:vAlign w:val="center"/>
            <w:hideMark/>
          </w:tcPr>
          <w:p w14:paraId="15E88CED" w14:textId="50F9BA54"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52 858 000</w:t>
            </w:r>
          </w:p>
        </w:tc>
        <w:tc>
          <w:tcPr>
            <w:tcW w:w="1418" w:type="dxa"/>
            <w:noWrap/>
            <w:vAlign w:val="center"/>
            <w:hideMark/>
          </w:tcPr>
          <w:p w14:paraId="157323E9" w14:textId="176E1251"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24 694 132 </w:t>
            </w:r>
          </w:p>
        </w:tc>
        <w:tc>
          <w:tcPr>
            <w:tcW w:w="1417" w:type="dxa"/>
            <w:noWrap/>
            <w:vAlign w:val="center"/>
            <w:hideMark/>
          </w:tcPr>
          <w:p w14:paraId="7D3563E1" w14:textId="74C1732E"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29 005 699 </w:t>
            </w:r>
          </w:p>
        </w:tc>
        <w:tc>
          <w:tcPr>
            <w:tcW w:w="1559" w:type="dxa"/>
            <w:noWrap/>
            <w:vAlign w:val="center"/>
            <w:hideMark/>
          </w:tcPr>
          <w:p w14:paraId="04459E76" w14:textId="3C6CB009"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24 694 132 </w:t>
            </w:r>
          </w:p>
        </w:tc>
        <w:tc>
          <w:tcPr>
            <w:tcW w:w="1418" w:type="dxa"/>
            <w:noWrap/>
            <w:vAlign w:val="center"/>
            <w:hideMark/>
          </w:tcPr>
          <w:p w14:paraId="7DDCC1BF" w14:textId="266B761B"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 xml:space="preserve">4 311 567 </w:t>
            </w:r>
          </w:p>
        </w:tc>
        <w:tc>
          <w:tcPr>
            <w:tcW w:w="1134" w:type="dxa"/>
            <w:noWrap/>
            <w:vAlign w:val="center"/>
            <w:hideMark/>
          </w:tcPr>
          <w:p w14:paraId="718A6BBD" w14:textId="77777777" w:rsidR="00E2473A" w:rsidRPr="00987008" w:rsidRDefault="00E2473A" w:rsidP="00987008">
            <w:pPr>
              <w:spacing w:after="0" w:line="240" w:lineRule="auto"/>
              <w:jc w:val="right"/>
              <w:rPr>
                <w:rFonts w:ascii="Arial" w:hAnsi="Arial" w:cs="Arial"/>
                <w:sz w:val="18"/>
                <w:szCs w:val="18"/>
                <w:lang w:val="en-US"/>
              </w:rPr>
            </w:pPr>
            <w:r w:rsidRPr="00987008">
              <w:rPr>
                <w:rFonts w:ascii="Arial" w:hAnsi="Arial" w:cs="Arial"/>
                <w:sz w:val="18"/>
                <w:szCs w:val="18"/>
                <w:lang w:val="en-US"/>
              </w:rPr>
              <w:t>100%</w:t>
            </w:r>
          </w:p>
        </w:tc>
      </w:tr>
      <w:tr w:rsidR="00E2473A" w:rsidRPr="00040737" w14:paraId="48A519BE" w14:textId="77777777" w:rsidTr="00E2473A">
        <w:trPr>
          <w:trHeight w:val="330"/>
        </w:trPr>
        <w:tc>
          <w:tcPr>
            <w:tcW w:w="1560" w:type="dxa"/>
            <w:noWrap/>
            <w:vAlign w:val="center"/>
            <w:hideMark/>
          </w:tcPr>
          <w:p w14:paraId="42721200" w14:textId="5884360E" w:rsidR="00E2473A" w:rsidRPr="00E2473A" w:rsidRDefault="00E2473A" w:rsidP="00E2473A">
            <w:pPr>
              <w:spacing w:after="0" w:line="240" w:lineRule="auto"/>
              <w:jc w:val="center"/>
              <w:rPr>
                <w:rFonts w:ascii="Arial" w:hAnsi="Arial" w:cs="Arial"/>
                <w:b/>
                <w:sz w:val="18"/>
                <w:szCs w:val="18"/>
                <w:lang w:val="en-US"/>
              </w:rPr>
            </w:pPr>
            <w:r w:rsidRPr="00E2473A">
              <w:rPr>
                <w:rFonts w:ascii="Arial" w:hAnsi="Arial" w:cs="Arial"/>
                <w:b/>
                <w:sz w:val="18"/>
                <w:szCs w:val="18"/>
                <w:lang w:val="en-US"/>
              </w:rPr>
              <w:t>Total</w:t>
            </w:r>
          </w:p>
        </w:tc>
        <w:tc>
          <w:tcPr>
            <w:tcW w:w="1417" w:type="dxa"/>
            <w:noWrap/>
            <w:vAlign w:val="center"/>
            <w:hideMark/>
          </w:tcPr>
          <w:p w14:paraId="2D296EDB" w14:textId="4AF948FE" w:rsidR="00E2473A" w:rsidRPr="00E2473A" w:rsidRDefault="00E2473A" w:rsidP="00987008">
            <w:pPr>
              <w:spacing w:after="0" w:line="240" w:lineRule="auto"/>
              <w:jc w:val="right"/>
              <w:rPr>
                <w:rFonts w:ascii="Arial" w:hAnsi="Arial" w:cs="Arial"/>
                <w:b/>
                <w:sz w:val="18"/>
                <w:szCs w:val="18"/>
                <w:lang w:val="en-US"/>
              </w:rPr>
            </w:pPr>
            <w:r w:rsidRPr="00E2473A">
              <w:rPr>
                <w:rFonts w:ascii="Arial" w:hAnsi="Arial" w:cs="Arial"/>
                <w:b/>
                <w:sz w:val="18"/>
                <w:szCs w:val="18"/>
                <w:lang w:val="en-US"/>
              </w:rPr>
              <w:t>2 437 620 000</w:t>
            </w:r>
          </w:p>
        </w:tc>
        <w:tc>
          <w:tcPr>
            <w:tcW w:w="1418" w:type="dxa"/>
            <w:noWrap/>
            <w:vAlign w:val="center"/>
            <w:hideMark/>
          </w:tcPr>
          <w:p w14:paraId="298E8DC5" w14:textId="5EA66514" w:rsidR="00E2473A" w:rsidRPr="00E2473A" w:rsidRDefault="00E2473A" w:rsidP="00060A7E">
            <w:pPr>
              <w:spacing w:after="0" w:line="240" w:lineRule="auto"/>
              <w:jc w:val="right"/>
              <w:rPr>
                <w:rFonts w:ascii="Arial" w:hAnsi="Arial" w:cs="Arial"/>
                <w:b/>
                <w:sz w:val="18"/>
                <w:szCs w:val="18"/>
                <w:lang w:val="en-US"/>
              </w:rPr>
            </w:pPr>
            <w:r w:rsidRPr="00E2473A">
              <w:rPr>
                <w:rFonts w:ascii="Arial" w:hAnsi="Arial" w:cs="Arial"/>
                <w:b/>
                <w:sz w:val="18"/>
                <w:szCs w:val="18"/>
                <w:lang w:val="en-US"/>
              </w:rPr>
              <w:t>1 724 139 305</w:t>
            </w:r>
          </w:p>
        </w:tc>
        <w:tc>
          <w:tcPr>
            <w:tcW w:w="1417" w:type="dxa"/>
            <w:noWrap/>
            <w:vAlign w:val="center"/>
            <w:hideMark/>
          </w:tcPr>
          <w:p w14:paraId="5CE1799C" w14:textId="72F5E6DB" w:rsidR="00E2473A" w:rsidRPr="00E2473A" w:rsidRDefault="00E2473A" w:rsidP="00987008">
            <w:pPr>
              <w:spacing w:after="0" w:line="240" w:lineRule="auto"/>
              <w:jc w:val="right"/>
              <w:rPr>
                <w:rFonts w:ascii="Arial" w:hAnsi="Arial" w:cs="Arial"/>
                <w:b/>
                <w:sz w:val="18"/>
                <w:szCs w:val="18"/>
                <w:lang w:val="en-US"/>
              </w:rPr>
            </w:pPr>
            <w:r w:rsidRPr="00E2473A">
              <w:rPr>
                <w:rFonts w:ascii="Arial" w:hAnsi="Arial" w:cs="Arial"/>
                <w:b/>
                <w:sz w:val="18"/>
                <w:szCs w:val="18"/>
                <w:lang w:val="en-US"/>
              </w:rPr>
              <w:t xml:space="preserve">1 731 710 864 </w:t>
            </w:r>
          </w:p>
        </w:tc>
        <w:tc>
          <w:tcPr>
            <w:tcW w:w="1559" w:type="dxa"/>
            <w:noWrap/>
            <w:vAlign w:val="center"/>
            <w:hideMark/>
          </w:tcPr>
          <w:p w14:paraId="5103349B" w14:textId="07D02CAE" w:rsidR="00E2473A" w:rsidRPr="00E2473A" w:rsidRDefault="00E2473A" w:rsidP="00987008">
            <w:pPr>
              <w:spacing w:after="0" w:line="240" w:lineRule="auto"/>
              <w:jc w:val="right"/>
              <w:rPr>
                <w:rFonts w:ascii="Arial" w:hAnsi="Arial" w:cs="Arial"/>
                <w:b/>
                <w:sz w:val="18"/>
                <w:szCs w:val="18"/>
                <w:lang w:val="en-US"/>
              </w:rPr>
            </w:pPr>
            <w:r w:rsidRPr="00E2473A">
              <w:rPr>
                <w:rFonts w:ascii="Arial" w:hAnsi="Arial" w:cs="Arial"/>
                <w:b/>
                <w:sz w:val="18"/>
                <w:szCs w:val="18"/>
                <w:lang w:val="en-US"/>
              </w:rPr>
              <w:t xml:space="preserve"> 1 661 998 079 </w:t>
            </w:r>
          </w:p>
        </w:tc>
        <w:tc>
          <w:tcPr>
            <w:tcW w:w="1418" w:type="dxa"/>
            <w:noWrap/>
            <w:vAlign w:val="center"/>
            <w:hideMark/>
          </w:tcPr>
          <w:p w14:paraId="0305FD79" w14:textId="1C2B9C89" w:rsidR="00E2473A" w:rsidRPr="00E2473A" w:rsidRDefault="00E2473A" w:rsidP="00987008">
            <w:pPr>
              <w:spacing w:after="0" w:line="240" w:lineRule="auto"/>
              <w:jc w:val="right"/>
              <w:rPr>
                <w:rFonts w:ascii="Arial" w:hAnsi="Arial" w:cs="Arial"/>
                <w:b/>
                <w:sz w:val="18"/>
                <w:szCs w:val="18"/>
                <w:lang w:val="en-US"/>
              </w:rPr>
            </w:pPr>
            <w:r w:rsidRPr="00E2473A">
              <w:rPr>
                <w:rFonts w:ascii="Arial" w:hAnsi="Arial" w:cs="Arial"/>
                <w:b/>
                <w:sz w:val="18"/>
                <w:szCs w:val="18"/>
                <w:lang w:val="en-US"/>
              </w:rPr>
              <w:t xml:space="preserve">69 712 785 </w:t>
            </w:r>
          </w:p>
        </w:tc>
        <w:tc>
          <w:tcPr>
            <w:tcW w:w="1134" w:type="dxa"/>
            <w:noWrap/>
            <w:vAlign w:val="center"/>
            <w:hideMark/>
          </w:tcPr>
          <w:p w14:paraId="1599CEF4" w14:textId="77777777" w:rsidR="00E2473A" w:rsidRPr="00E2473A" w:rsidRDefault="00E2473A" w:rsidP="00987008">
            <w:pPr>
              <w:spacing w:after="0" w:line="240" w:lineRule="auto"/>
              <w:jc w:val="right"/>
              <w:rPr>
                <w:rFonts w:ascii="Arial" w:hAnsi="Arial" w:cs="Arial"/>
                <w:b/>
                <w:sz w:val="18"/>
                <w:szCs w:val="18"/>
                <w:lang w:val="en-US"/>
              </w:rPr>
            </w:pPr>
            <w:r w:rsidRPr="00E2473A">
              <w:rPr>
                <w:rFonts w:ascii="Arial" w:hAnsi="Arial" w:cs="Arial"/>
                <w:b/>
                <w:sz w:val="18"/>
                <w:szCs w:val="18"/>
                <w:lang w:val="en-US"/>
              </w:rPr>
              <w:t>100%</w:t>
            </w:r>
          </w:p>
        </w:tc>
      </w:tr>
    </w:tbl>
    <w:p w14:paraId="77AA7644" w14:textId="77777777" w:rsidR="00E2473A" w:rsidRDefault="00E2473A" w:rsidP="00E2473A">
      <w:pPr>
        <w:pStyle w:val="ListParagraph"/>
        <w:spacing w:before="360" w:after="240" w:line="360" w:lineRule="auto"/>
        <w:ind w:left="567"/>
        <w:contextualSpacing w:val="0"/>
        <w:jc w:val="both"/>
        <w:rPr>
          <w:rFonts w:ascii="Arial" w:eastAsia="Cambria" w:hAnsi="Arial" w:cs="Arial"/>
          <w:sz w:val="24"/>
          <w:szCs w:val="24"/>
        </w:rPr>
      </w:pPr>
    </w:p>
    <w:p w14:paraId="3A467C53" w14:textId="77777777" w:rsidR="00E2473A" w:rsidRDefault="00E2473A" w:rsidP="00E2473A">
      <w:pPr>
        <w:pStyle w:val="ListParagraph"/>
        <w:spacing w:before="360" w:after="240" w:line="360" w:lineRule="auto"/>
        <w:ind w:left="567"/>
        <w:contextualSpacing w:val="0"/>
        <w:jc w:val="both"/>
        <w:rPr>
          <w:rFonts w:ascii="Arial" w:eastAsia="Cambria" w:hAnsi="Arial" w:cs="Arial"/>
          <w:sz w:val="24"/>
          <w:szCs w:val="24"/>
        </w:rPr>
      </w:pPr>
    </w:p>
    <w:p w14:paraId="1C0A9D2D" w14:textId="1EBB07AF" w:rsidR="00152E48" w:rsidRPr="00870E28" w:rsidRDefault="00152E48" w:rsidP="00040E2B">
      <w:pPr>
        <w:pStyle w:val="ListParagraph"/>
        <w:numPr>
          <w:ilvl w:val="0"/>
          <w:numId w:val="23"/>
        </w:numPr>
        <w:spacing w:before="360" w:after="240" w:line="360" w:lineRule="auto"/>
        <w:ind w:left="567" w:hanging="567"/>
        <w:contextualSpacing w:val="0"/>
        <w:jc w:val="both"/>
        <w:rPr>
          <w:rFonts w:ascii="Arial" w:eastAsia="Cambria" w:hAnsi="Arial" w:cs="Arial"/>
          <w:sz w:val="24"/>
          <w:szCs w:val="24"/>
        </w:rPr>
      </w:pPr>
      <w:r w:rsidRPr="00870E28">
        <w:rPr>
          <w:rFonts w:ascii="Arial" w:eastAsia="Cambria" w:hAnsi="Arial" w:cs="Arial"/>
          <w:sz w:val="24"/>
          <w:szCs w:val="24"/>
        </w:rPr>
        <w:t>During the 2017 academic year</w:t>
      </w:r>
      <w:r w:rsidR="00870E28">
        <w:rPr>
          <w:rFonts w:ascii="Arial" w:eastAsia="Cambria" w:hAnsi="Arial" w:cs="Arial"/>
          <w:sz w:val="24"/>
          <w:szCs w:val="24"/>
        </w:rPr>
        <w:t xml:space="preserve">, </w:t>
      </w:r>
      <w:r w:rsidRPr="00870E28">
        <w:rPr>
          <w:rFonts w:ascii="Arial" w:eastAsia="Cambria" w:hAnsi="Arial" w:cs="Arial"/>
          <w:sz w:val="24"/>
          <w:szCs w:val="24"/>
        </w:rPr>
        <w:t xml:space="preserve">NSFAS continued making upfront payments to colleges to alleviate cash flow that arose </w:t>
      </w:r>
      <w:r w:rsidR="00870E28">
        <w:rPr>
          <w:rFonts w:ascii="Arial" w:eastAsia="Cambria" w:hAnsi="Arial" w:cs="Arial"/>
          <w:sz w:val="24"/>
          <w:szCs w:val="24"/>
        </w:rPr>
        <w:t xml:space="preserve">as </w:t>
      </w:r>
      <w:r w:rsidRPr="00870E28">
        <w:rPr>
          <w:rFonts w:ascii="Arial" w:eastAsia="Cambria" w:hAnsi="Arial" w:cs="Arial"/>
          <w:sz w:val="24"/>
          <w:szCs w:val="24"/>
        </w:rPr>
        <w:t>a result of delays in receipt of registration data</w:t>
      </w:r>
      <w:r w:rsidR="00C37410" w:rsidRPr="00870E28">
        <w:rPr>
          <w:rFonts w:ascii="Arial" w:eastAsia="Cambria" w:hAnsi="Arial" w:cs="Arial"/>
          <w:sz w:val="24"/>
          <w:szCs w:val="24"/>
        </w:rPr>
        <w:t xml:space="preserve"> from the colleges</w:t>
      </w:r>
      <w:r w:rsidRPr="00870E28">
        <w:rPr>
          <w:rFonts w:ascii="Arial" w:eastAsia="Cambria" w:hAnsi="Arial" w:cs="Arial"/>
          <w:sz w:val="24"/>
          <w:szCs w:val="24"/>
        </w:rPr>
        <w:t>. As of 28 February 2018</w:t>
      </w:r>
      <w:r w:rsidR="00870E28">
        <w:rPr>
          <w:rFonts w:ascii="Arial" w:eastAsia="Cambria" w:hAnsi="Arial" w:cs="Arial"/>
          <w:sz w:val="24"/>
          <w:szCs w:val="24"/>
        </w:rPr>
        <w:t xml:space="preserve">, </w:t>
      </w:r>
      <w:r w:rsidRPr="00870E28">
        <w:rPr>
          <w:rFonts w:ascii="Arial" w:eastAsia="Cambria" w:hAnsi="Arial" w:cs="Arial"/>
          <w:sz w:val="24"/>
          <w:szCs w:val="24"/>
        </w:rPr>
        <w:t>the total value of payments in excess of</w:t>
      </w:r>
      <w:r w:rsidR="00C37410" w:rsidRPr="00870E28">
        <w:rPr>
          <w:rFonts w:ascii="Arial" w:eastAsia="Cambria" w:hAnsi="Arial" w:cs="Arial"/>
          <w:sz w:val="24"/>
          <w:szCs w:val="24"/>
        </w:rPr>
        <w:t xml:space="preserve"> </w:t>
      </w:r>
      <w:r w:rsidR="007A5687" w:rsidRPr="00870E28">
        <w:rPr>
          <w:rFonts w:ascii="Arial" w:eastAsia="Cambria" w:hAnsi="Arial" w:cs="Arial"/>
          <w:sz w:val="24"/>
          <w:szCs w:val="24"/>
        </w:rPr>
        <w:t>LAFSOP</w:t>
      </w:r>
      <w:r w:rsidR="00C37410" w:rsidRPr="00870E28">
        <w:rPr>
          <w:rFonts w:ascii="Arial" w:eastAsia="Cambria" w:hAnsi="Arial" w:cs="Arial"/>
          <w:sz w:val="24"/>
          <w:szCs w:val="24"/>
        </w:rPr>
        <w:t>s accepted was R69</w:t>
      </w:r>
      <w:r w:rsidR="00E2473A">
        <w:rPr>
          <w:rFonts w:ascii="Arial" w:eastAsia="Cambria" w:hAnsi="Arial" w:cs="Arial"/>
          <w:sz w:val="24"/>
          <w:szCs w:val="24"/>
        </w:rPr>
        <w:t>.713</w:t>
      </w:r>
      <w:r w:rsidR="00040E2B">
        <w:rPr>
          <w:rFonts w:ascii="Arial" w:eastAsia="Cambria" w:hAnsi="Arial" w:cs="Arial"/>
          <w:sz w:val="24"/>
          <w:szCs w:val="24"/>
        </w:rPr>
        <w:t xml:space="preserve"> </w:t>
      </w:r>
      <w:r w:rsidR="00C37410" w:rsidRPr="00870E28">
        <w:rPr>
          <w:rFonts w:ascii="Arial" w:eastAsia="Cambria" w:hAnsi="Arial" w:cs="Arial"/>
          <w:sz w:val="24"/>
          <w:szCs w:val="24"/>
        </w:rPr>
        <w:t>m</w:t>
      </w:r>
      <w:r w:rsidR="00040E2B">
        <w:rPr>
          <w:rFonts w:ascii="Arial" w:eastAsia="Cambria" w:hAnsi="Arial" w:cs="Arial"/>
          <w:sz w:val="24"/>
          <w:szCs w:val="24"/>
        </w:rPr>
        <w:t>illion</w:t>
      </w:r>
      <w:r w:rsidR="001479F3">
        <w:rPr>
          <w:rFonts w:ascii="Arial" w:eastAsia="Cambria" w:hAnsi="Arial" w:cs="Arial"/>
          <w:sz w:val="24"/>
          <w:szCs w:val="24"/>
        </w:rPr>
        <w:t xml:space="preserve"> as indicated in </w:t>
      </w:r>
      <w:r w:rsidR="00E2473A">
        <w:rPr>
          <w:rFonts w:ascii="Arial" w:eastAsia="Cambria" w:hAnsi="Arial" w:cs="Arial"/>
          <w:sz w:val="24"/>
          <w:szCs w:val="24"/>
        </w:rPr>
        <w:t>the table above</w:t>
      </w:r>
      <w:r w:rsidR="00040737" w:rsidRPr="00870E28">
        <w:rPr>
          <w:rFonts w:ascii="Arial" w:eastAsia="Cambria" w:hAnsi="Arial" w:cs="Arial"/>
          <w:sz w:val="24"/>
          <w:szCs w:val="24"/>
        </w:rPr>
        <w:t>.</w:t>
      </w:r>
    </w:p>
    <w:p w14:paraId="60366181" w14:textId="2C9CEDC4" w:rsidR="006401F5" w:rsidRPr="00870E28" w:rsidRDefault="00040E2B" w:rsidP="00040E2B">
      <w:pPr>
        <w:pStyle w:val="ListParagraph"/>
        <w:numPr>
          <w:ilvl w:val="0"/>
          <w:numId w:val="23"/>
        </w:numPr>
        <w:spacing w:before="240" w:after="240" w:line="360" w:lineRule="auto"/>
        <w:ind w:left="567" w:hanging="567"/>
        <w:contextualSpacing w:val="0"/>
        <w:jc w:val="both"/>
        <w:rPr>
          <w:rFonts w:ascii="Arial" w:eastAsia="Cambria" w:hAnsi="Arial" w:cs="Arial"/>
          <w:sz w:val="24"/>
          <w:szCs w:val="24"/>
        </w:rPr>
      </w:pPr>
      <w:r>
        <w:rPr>
          <w:rFonts w:ascii="Arial" w:eastAsia="Cambria" w:hAnsi="Arial" w:cs="Arial"/>
          <w:sz w:val="24"/>
          <w:szCs w:val="24"/>
        </w:rPr>
        <w:t>The table below provide</w:t>
      </w:r>
      <w:r w:rsidR="00E2473A">
        <w:rPr>
          <w:rFonts w:ascii="Arial" w:eastAsia="Cambria" w:hAnsi="Arial" w:cs="Arial"/>
          <w:sz w:val="24"/>
          <w:szCs w:val="24"/>
        </w:rPr>
        <w:t>s</w:t>
      </w:r>
      <w:r>
        <w:rPr>
          <w:rFonts w:ascii="Arial" w:eastAsia="Cambria" w:hAnsi="Arial" w:cs="Arial"/>
          <w:sz w:val="24"/>
          <w:szCs w:val="24"/>
        </w:rPr>
        <w:t xml:space="preserve"> the details of </w:t>
      </w:r>
      <w:r w:rsidR="00E2473A">
        <w:rPr>
          <w:rFonts w:ascii="Arial" w:eastAsia="Cambria" w:hAnsi="Arial" w:cs="Arial"/>
          <w:sz w:val="24"/>
          <w:szCs w:val="24"/>
        </w:rPr>
        <w:t xml:space="preserve">the </w:t>
      </w:r>
      <w:r>
        <w:rPr>
          <w:rFonts w:ascii="Arial" w:eastAsia="Cambria" w:hAnsi="Arial" w:cs="Arial"/>
          <w:sz w:val="24"/>
          <w:szCs w:val="24"/>
        </w:rPr>
        <w:t>a</w:t>
      </w:r>
      <w:r w:rsidR="006401F5" w:rsidRPr="00870E28">
        <w:rPr>
          <w:rFonts w:ascii="Arial" w:eastAsia="Cambria" w:hAnsi="Arial" w:cs="Arial"/>
          <w:sz w:val="24"/>
          <w:szCs w:val="24"/>
        </w:rPr>
        <w:t>mounts paid to each public TVET college to assist with their cash flow since 1 January 2018</w:t>
      </w:r>
      <w:r>
        <w:rPr>
          <w:rFonts w:ascii="Arial" w:eastAsia="Cambria" w:hAnsi="Arial" w:cs="Arial"/>
          <w:sz w:val="24"/>
          <w:szCs w:val="24"/>
        </w:rPr>
        <w:t>.</w:t>
      </w:r>
    </w:p>
    <w:tbl>
      <w:tblPr>
        <w:tblStyle w:val="TableGrid"/>
        <w:tblW w:w="8369" w:type="dxa"/>
        <w:tblInd w:w="562" w:type="dxa"/>
        <w:tblLook w:val="04A0" w:firstRow="1" w:lastRow="0" w:firstColumn="1" w:lastColumn="0" w:noHBand="0" w:noVBand="1"/>
      </w:tblPr>
      <w:tblGrid>
        <w:gridCol w:w="3544"/>
        <w:gridCol w:w="2693"/>
        <w:gridCol w:w="2132"/>
      </w:tblGrid>
      <w:tr w:rsidR="00C37410" w:rsidRPr="00040E2B" w14:paraId="309731F2" w14:textId="77777777" w:rsidTr="00E2473A">
        <w:trPr>
          <w:trHeight w:val="347"/>
          <w:tblHeader/>
        </w:trPr>
        <w:tc>
          <w:tcPr>
            <w:tcW w:w="3544" w:type="dxa"/>
            <w:vAlign w:val="center"/>
            <w:hideMark/>
          </w:tcPr>
          <w:p w14:paraId="4C5D65AA" w14:textId="4CDE8B86" w:rsidR="00C37410" w:rsidRPr="007B6B52" w:rsidRDefault="00040E2B" w:rsidP="00E2473A">
            <w:pPr>
              <w:spacing w:before="60" w:after="60" w:line="240" w:lineRule="auto"/>
              <w:jc w:val="center"/>
              <w:rPr>
                <w:rFonts w:ascii="Arial" w:hAnsi="Arial" w:cs="Arial"/>
                <w:b/>
                <w:sz w:val="21"/>
                <w:szCs w:val="21"/>
                <w:lang w:val="en-US"/>
              </w:rPr>
            </w:pPr>
            <w:r w:rsidRPr="007B6B52">
              <w:rPr>
                <w:rFonts w:ascii="Arial" w:hAnsi="Arial" w:cs="Arial"/>
                <w:b/>
                <w:sz w:val="21"/>
                <w:szCs w:val="21"/>
                <w:lang w:val="en-US"/>
              </w:rPr>
              <w:t>Institution</w:t>
            </w:r>
          </w:p>
        </w:tc>
        <w:tc>
          <w:tcPr>
            <w:tcW w:w="2693" w:type="dxa"/>
            <w:vAlign w:val="center"/>
            <w:hideMark/>
          </w:tcPr>
          <w:p w14:paraId="6E27D9EC" w14:textId="77777777" w:rsidR="00C37410" w:rsidRDefault="00040E2B" w:rsidP="00E2473A">
            <w:pPr>
              <w:spacing w:before="60" w:after="60" w:line="240" w:lineRule="auto"/>
              <w:jc w:val="center"/>
              <w:rPr>
                <w:rFonts w:ascii="Arial" w:hAnsi="Arial" w:cs="Arial"/>
                <w:b/>
                <w:sz w:val="21"/>
                <w:szCs w:val="21"/>
                <w:lang w:val="en-US"/>
              </w:rPr>
            </w:pPr>
            <w:r w:rsidRPr="007B6B52">
              <w:rPr>
                <w:rFonts w:ascii="Arial" w:hAnsi="Arial" w:cs="Arial"/>
                <w:b/>
                <w:sz w:val="21"/>
                <w:szCs w:val="21"/>
                <w:lang w:val="en-US"/>
              </w:rPr>
              <w:t>2018 Provisional Allocation</w:t>
            </w:r>
          </w:p>
          <w:p w14:paraId="6E359D02" w14:textId="7F5999D6" w:rsidR="00E2473A" w:rsidRPr="007B6B52" w:rsidRDefault="00E2473A" w:rsidP="00E2473A">
            <w:pPr>
              <w:spacing w:before="60" w:after="60" w:line="240" w:lineRule="auto"/>
              <w:jc w:val="center"/>
              <w:rPr>
                <w:rFonts w:ascii="Arial" w:hAnsi="Arial" w:cs="Arial"/>
                <w:b/>
                <w:sz w:val="21"/>
                <w:szCs w:val="21"/>
                <w:lang w:val="en-US"/>
              </w:rPr>
            </w:pPr>
            <w:r>
              <w:rPr>
                <w:rFonts w:ascii="Arial" w:hAnsi="Arial" w:cs="Arial"/>
                <w:b/>
                <w:sz w:val="21"/>
                <w:szCs w:val="21"/>
                <w:lang w:val="en-US"/>
              </w:rPr>
              <w:t>(Rands)</w:t>
            </w:r>
          </w:p>
        </w:tc>
        <w:tc>
          <w:tcPr>
            <w:tcW w:w="2132" w:type="dxa"/>
            <w:vAlign w:val="center"/>
            <w:hideMark/>
          </w:tcPr>
          <w:p w14:paraId="76A0956F" w14:textId="77777777" w:rsidR="00C37410" w:rsidRDefault="00040E2B" w:rsidP="00E2473A">
            <w:pPr>
              <w:spacing w:before="60" w:after="60" w:line="240" w:lineRule="auto"/>
              <w:jc w:val="center"/>
              <w:rPr>
                <w:rFonts w:ascii="Arial" w:hAnsi="Arial" w:cs="Arial"/>
                <w:b/>
                <w:sz w:val="21"/>
                <w:szCs w:val="21"/>
                <w:lang w:val="en-US"/>
              </w:rPr>
            </w:pPr>
            <w:r w:rsidRPr="007B6B52">
              <w:rPr>
                <w:rFonts w:ascii="Arial" w:hAnsi="Arial" w:cs="Arial"/>
                <w:b/>
                <w:sz w:val="21"/>
                <w:szCs w:val="21"/>
                <w:lang w:val="en-US"/>
              </w:rPr>
              <w:t>2018 Upfront Payment</w:t>
            </w:r>
          </w:p>
          <w:p w14:paraId="257FBD8B" w14:textId="0F3B5D4F" w:rsidR="00E2473A" w:rsidRPr="007B6B52" w:rsidRDefault="00E2473A" w:rsidP="00E2473A">
            <w:pPr>
              <w:spacing w:before="60" w:after="60" w:line="240" w:lineRule="auto"/>
              <w:jc w:val="center"/>
              <w:rPr>
                <w:rFonts w:ascii="Arial" w:hAnsi="Arial" w:cs="Arial"/>
                <w:b/>
                <w:sz w:val="21"/>
                <w:szCs w:val="21"/>
                <w:lang w:val="en-US"/>
              </w:rPr>
            </w:pPr>
            <w:r>
              <w:rPr>
                <w:rFonts w:ascii="Arial" w:hAnsi="Arial" w:cs="Arial"/>
                <w:b/>
                <w:sz w:val="21"/>
                <w:szCs w:val="21"/>
                <w:lang w:val="en-US"/>
              </w:rPr>
              <w:t>(Rands)</w:t>
            </w:r>
          </w:p>
        </w:tc>
      </w:tr>
      <w:tr w:rsidR="00C37410" w:rsidRPr="00040E2B" w14:paraId="6A4268C7" w14:textId="77777777" w:rsidTr="00040E2B">
        <w:trPr>
          <w:trHeight w:val="300"/>
        </w:trPr>
        <w:tc>
          <w:tcPr>
            <w:tcW w:w="3544" w:type="dxa"/>
            <w:noWrap/>
            <w:hideMark/>
          </w:tcPr>
          <w:p w14:paraId="3363F073" w14:textId="02A65209"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Boland</w:t>
            </w:r>
          </w:p>
        </w:tc>
        <w:tc>
          <w:tcPr>
            <w:tcW w:w="2693" w:type="dxa"/>
            <w:noWrap/>
            <w:hideMark/>
          </w:tcPr>
          <w:p w14:paraId="1C0C35F5" w14:textId="28365A2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40</w:t>
            </w:r>
            <w:r w:rsidR="003D28B8" w:rsidRPr="007B6B52">
              <w:rPr>
                <w:rFonts w:ascii="Arial" w:hAnsi="Arial" w:cs="Arial"/>
                <w:sz w:val="21"/>
                <w:szCs w:val="21"/>
                <w:lang w:val="en-US"/>
              </w:rPr>
              <w:t xml:space="preserve"> </w:t>
            </w:r>
            <w:r w:rsidRPr="007B6B52">
              <w:rPr>
                <w:rFonts w:ascii="Arial" w:hAnsi="Arial" w:cs="Arial"/>
                <w:sz w:val="21"/>
                <w:szCs w:val="21"/>
                <w:lang w:val="en-US"/>
              </w:rPr>
              <w:t>083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388.62 </w:t>
            </w:r>
          </w:p>
        </w:tc>
        <w:tc>
          <w:tcPr>
            <w:tcW w:w="2132" w:type="dxa"/>
            <w:noWrap/>
            <w:hideMark/>
          </w:tcPr>
          <w:p w14:paraId="1B7ECB1A" w14:textId="087BAD8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682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900.00 </w:t>
            </w:r>
          </w:p>
        </w:tc>
      </w:tr>
      <w:tr w:rsidR="00C37410" w:rsidRPr="00040E2B" w14:paraId="78BB5464" w14:textId="77777777" w:rsidTr="00040E2B">
        <w:trPr>
          <w:trHeight w:val="300"/>
        </w:trPr>
        <w:tc>
          <w:tcPr>
            <w:tcW w:w="3544" w:type="dxa"/>
            <w:noWrap/>
            <w:hideMark/>
          </w:tcPr>
          <w:p w14:paraId="10BA8D50" w14:textId="37659544"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Buffalo City</w:t>
            </w:r>
          </w:p>
        </w:tc>
        <w:tc>
          <w:tcPr>
            <w:tcW w:w="2693" w:type="dxa"/>
            <w:noWrap/>
            <w:hideMark/>
          </w:tcPr>
          <w:p w14:paraId="5FCBE291" w14:textId="7DED4CBB"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37</w:t>
            </w:r>
            <w:r w:rsidR="003D28B8" w:rsidRPr="007B6B52">
              <w:rPr>
                <w:rFonts w:ascii="Arial" w:hAnsi="Arial" w:cs="Arial"/>
                <w:sz w:val="21"/>
                <w:szCs w:val="21"/>
                <w:lang w:val="en-US"/>
              </w:rPr>
              <w:t xml:space="preserve"> </w:t>
            </w:r>
            <w:r w:rsidRPr="007B6B52">
              <w:rPr>
                <w:rFonts w:ascii="Arial" w:hAnsi="Arial" w:cs="Arial"/>
                <w:sz w:val="21"/>
                <w:szCs w:val="21"/>
                <w:lang w:val="en-US"/>
              </w:rPr>
              <w:t>073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378.58 </w:t>
            </w:r>
          </w:p>
        </w:tc>
        <w:tc>
          <w:tcPr>
            <w:tcW w:w="2132" w:type="dxa"/>
            <w:noWrap/>
            <w:hideMark/>
          </w:tcPr>
          <w:p w14:paraId="2BBFD0D5" w14:textId="78362281"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256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150.00 </w:t>
            </w:r>
          </w:p>
        </w:tc>
      </w:tr>
      <w:tr w:rsidR="00C37410" w:rsidRPr="00040E2B" w14:paraId="38EB9240" w14:textId="77777777" w:rsidTr="00040E2B">
        <w:trPr>
          <w:trHeight w:val="300"/>
        </w:trPr>
        <w:tc>
          <w:tcPr>
            <w:tcW w:w="3544" w:type="dxa"/>
            <w:noWrap/>
            <w:hideMark/>
          </w:tcPr>
          <w:p w14:paraId="45A17870" w14:textId="05AB5196"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Cape College</w:t>
            </w:r>
          </w:p>
        </w:tc>
        <w:tc>
          <w:tcPr>
            <w:tcW w:w="2693" w:type="dxa"/>
            <w:noWrap/>
            <w:hideMark/>
          </w:tcPr>
          <w:p w14:paraId="5E96411E" w14:textId="3B4A903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53</w:t>
            </w:r>
            <w:r w:rsidR="003D28B8" w:rsidRPr="007B6B52">
              <w:rPr>
                <w:rFonts w:ascii="Arial" w:hAnsi="Arial" w:cs="Arial"/>
                <w:sz w:val="21"/>
                <w:szCs w:val="21"/>
                <w:lang w:val="en-US"/>
              </w:rPr>
              <w:t xml:space="preserve"> </w:t>
            </w:r>
            <w:r w:rsidRPr="007B6B52">
              <w:rPr>
                <w:rFonts w:ascii="Arial" w:hAnsi="Arial" w:cs="Arial"/>
                <w:sz w:val="21"/>
                <w:szCs w:val="21"/>
                <w:lang w:val="en-US"/>
              </w:rPr>
              <w:t>242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792.83 </w:t>
            </w:r>
          </w:p>
        </w:tc>
        <w:tc>
          <w:tcPr>
            <w:tcW w:w="2132" w:type="dxa"/>
            <w:noWrap/>
            <w:hideMark/>
          </w:tcPr>
          <w:p w14:paraId="454D1356" w14:textId="4F48380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w:t>
            </w:r>
            <w:r w:rsidR="003D28B8" w:rsidRPr="007B6B52">
              <w:rPr>
                <w:rFonts w:ascii="Arial" w:hAnsi="Arial" w:cs="Arial"/>
                <w:sz w:val="21"/>
                <w:szCs w:val="21"/>
                <w:lang w:val="en-US"/>
              </w:rPr>
              <w:t xml:space="preserve"> </w:t>
            </w:r>
            <w:r w:rsidRPr="007B6B52">
              <w:rPr>
                <w:rFonts w:ascii="Arial" w:hAnsi="Arial" w:cs="Arial"/>
                <w:sz w:val="21"/>
                <w:szCs w:val="21"/>
                <w:lang w:val="en-US"/>
              </w:rPr>
              <w:t>548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600.00 </w:t>
            </w:r>
          </w:p>
        </w:tc>
      </w:tr>
      <w:tr w:rsidR="00C37410" w:rsidRPr="00040E2B" w14:paraId="43517D06" w14:textId="77777777" w:rsidTr="00040E2B">
        <w:trPr>
          <w:trHeight w:val="300"/>
        </w:trPr>
        <w:tc>
          <w:tcPr>
            <w:tcW w:w="3544" w:type="dxa"/>
            <w:noWrap/>
            <w:hideMark/>
          </w:tcPr>
          <w:p w14:paraId="40566A15" w14:textId="0233B695"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Capricorn</w:t>
            </w:r>
          </w:p>
        </w:tc>
        <w:tc>
          <w:tcPr>
            <w:tcW w:w="2693" w:type="dxa"/>
            <w:noWrap/>
            <w:hideMark/>
          </w:tcPr>
          <w:p w14:paraId="4E307062" w14:textId="5BA0C5E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83</w:t>
            </w:r>
            <w:r w:rsidR="003D28B8" w:rsidRPr="007B6B52">
              <w:rPr>
                <w:rFonts w:ascii="Arial" w:hAnsi="Arial" w:cs="Arial"/>
                <w:sz w:val="21"/>
                <w:szCs w:val="21"/>
                <w:lang w:val="en-US"/>
              </w:rPr>
              <w:t xml:space="preserve"> </w:t>
            </w:r>
            <w:r w:rsidRPr="007B6B52">
              <w:rPr>
                <w:rFonts w:ascii="Arial" w:hAnsi="Arial" w:cs="Arial"/>
                <w:sz w:val="21"/>
                <w:szCs w:val="21"/>
                <w:lang w:val="en-US"/>
              </w:rPr>
              <w:t>805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239.30 </w:t>
            </w:r>
          </w:p>
        </w:tc>
        <w:tc>
          <w:tcPr>
            <w:tcW w:w="2132" w:type="dxa"/>
            <w:noWrap/>
            <w:hideMark/>
          </w:tcPr>
          <w:p w14:paraId="335447C1" w14:textId="057748BC"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11</w:t>
            </w:r>
            <w:r w:rsidR="003D28B8" w:rsidRPr="007B6B52">
              <w:rPr>
                <w:rFonts w:ascii="Arial" w:hAnsi="Arial" w:cs="Arial"/>
                <w:sz w:val="21"/>
                <w:szCs w:val="21"/>
                <w:lang w:val="en-US"/>
              </w:rPr>
              <w:t xml:space="preserve"> </w:t>
            </w:r>
            <w:r w:rsidRPr="007B6B52">
              <w:rPr>
                <w:rFonts w:ascii="Arial" w:hAnsi="Arial" w:cs="Arial"/>
                <w:sz w:val="21"/>
                <w:szCs w:val="21"/>
                <w:lang w:val="en-US"/>
              </w:rPr>
              <w:t>881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650.00 </w:t>
            </w:r>
          </w:p>
        </w:tc>
      </w:tr>
      <w:tr w:rsidR="00C37410" w:rsidRPr="00040E2B" w14:paraId="7C9E09BF" w14:textId="77777777" w:rsidTr="00040E2B">
        <w:trPr>
          <w:trHeight w:val="300"/>
        </w:trPr>
        <w:tc>
          <w:tcPr>
            <w:tcW w:w="3544" w:type="dxa"/>
            <w:noWrap/>
            <w:hideMark/>
          </w:tcPr>
          <w:p w14:paraId="283614B7" w14:textId="111BA6BC"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Central Johannesburg</w:t>
            </w:r>
          </w:p>
        </w:tc>
        <w:tc>
          <w:tcPr>
            <w:tcW w:w="2693" w:type="dxa"/>
            <w:noWrap/>
            <w:hideMark/>
          </w:tcPr>
          <w:p w14:paraId="3DC57989" w14:textId="54E5679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60</w:t>
            </w:r>
            <w:r w:rsidR="003D28B8" w:rsidRPr="007B6B52">
              <w:rPr>
                <w:rFonts w:ascii="Arial" w:hAnsi="Arial" w:cs="Arial"/>
                <w:sz w:val="21"/>
                <w:szCs w:val="21"/>
                <w:lang w:val="en-US"/>
              </w:rPr>
              <w:t xml:space="preserve"> </w:t>
            </w:r>
            <w:r w:rsidRPr="007B6B52">
              <w:rPr>
                <w:rFonts w:ascii="Arial" w:hAnsi="Arial" w:cs="Arial"/>
                <w:sz w:val="21"/>
                <w:szCs w:val="21"/>
                <w:lang w:val="en-US"/>
              </w:rPr>
              <w:t>103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922.93 </w:t>
            </w:r>
          </w:p>
        </w:tc>
        <w:tc>
          <w:tcPr>
            <w:tcW w:w="2132" w:type="dxa"/>
            <w:noWrap/>
            <w:hideMark/>
          </w:tcPr>
          <w:p w14:paraId="5BD45A6E" w14:textId="3411724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w:t>
            </w:r>
            <w:r w:rsidR="003D28B8" w:rsidRPr="007B6B52">
              <w:rPr>
                <w:rFonts w:ascii="Arial" w:hAnsi="Arial" w:cs="Arial"/>
                <w:sz w:val="21"/>
                <w:szCs w:val="21"/>
                <w:lang w:val="en-US"/>
              </w:rPr>
              <w:t xml:space="preserve"> </w:t>
            </w:r>
            <w:r w:rsidRPr="007B6B52">
              <w:rPr>
                <w:rFonts w:ascii="Arial" w:hAnsi="Arial" w:cs="Arial"/>
                <w:sz w:val="21"/>
                <w:szCs w:val="21"/>
                <w:lang w:val="en-US"/>
              </w:rPr>
              <w:t>521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350.00 </w:t>
            </w:r>
          </w:p>
        </w:tc>
      </w:tr>
      <w:tr w:rsidR="00C37410" w:rsidRPr="00040E2B" w14:paraId="36F207A8" w14:textId="77777777" w:rsidTr="00040E2B">
        <w:trPr>
          <w:trHeight w:val="300"/>
        </w:trPr>
        <w:tc>
          <w:tcPr>
            <w:tcW w:w="3544" w:type="dxa"/>
            <w:noWrap/>
            <w:hideMark/>
          </w:tcPr>
          <w:p w14:paraId="55E8D1C8" w14:textId="1EB25319"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Coastal KwaZulu-Natal</w:t>
            </w:r>
          </w:p>
        </w:tc>
        <w:tc>
          <w:tcPr>
            <w:tcW w:w="2693" w:type="dxa"/>
            <w:noWrap/>
            <w:hideMark/>
          </w:tcPr>
          <w:p w14:paraId="5FC4C6FD" w14:textId="6E1D323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90</w:t>
            </w:r>
            <w:r w:rsidR="003D28B8" w:rsidRPr="007B6B52">
              <w:rPr>
                <w:rFonts w:ascii="Arial" w:hAnsi="Arial" w:cs="Arial"/>
                <w:sz w:val="21"/>
                <w:szCs w:val="21"/>
                <w:lang w:val="en-US"/>
              </w:rPr>
              <w:t xml:space="preserve"> </w:t>
            </w:r>
            <w:r w:rsidRPr="007B6B52">
              <w:rPr>
                <w:rFonts w:ascii="Arial" w:hAnsi="Arial" w:cs="Arial"/>
                <w:sz w:val="21"/>
                <w:szCs w:val="21"/>
                <w:lang w:val="en-US"/>
              </w:rPr>
              <w:t>883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259.41 </w:t>
            </w:r>
          </w:p>
        </w:tc>
        <w:tc>
          <w:tcPr>
            <w:tcW w:w="2132" w:type="dxa"/>
            <w:noWrap/>
            <w:hideMark/>
          </w:tcPr>
          <w:p w14:paraId="1B12AFE1" w14:textId="0B79CE2C"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12</w:t>
            </w:r>
            <w:r w:rsidR="003D28B8" w:rsidRPr="007B6B52">
              <w:rPr>
                <w:rFonts w:ascii="Arial" w:hAnsi="Arial" w:cs="Arial"/>
                <w:sz w:val="21"/>
                <w:szCs w:val="21"/>
                <w:lang w:val="en-US"/>
              </w:rPr>
              <w:t xml:space="preserve"> </w:t>
            </w:r>
            <w:r w:rsidRPr="007B6B52">
              <w:rPr>
                <w:rFonts w:ascii="Arial" w:hAnsi="Arial" w:cs="Arial"/>
                <w:sz w:val="21"/>
                <w:szCs w:val="21"/>
                <w:lang w:val="en-US"/>
              </w:rPr>
              <w:t>885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150.00 </w:t>
            </w:r>
          </w:p>
        </w:tc>
      </w:tr>
      <w:tr w:rsidR="00C37410" w:rsidRPr="00040E2B" w14:paraId="26B9DAF7" w14:textId="77777777" w:rsidTr="00040E2B">
        <w:trPr>
          <w:trHeight w:val="300"/>
        </w:trPr>
        <w:tc>
          <w:tcPr>
            <w:tcW w:w="3544" w:type="dxa"/>
            <w:noWrap/>
            <w:hideMark/>
          </w:tcPr>
          <w:p w14:paraId="7E1C855B" w14:textId="26CABB80"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Eastcape Midlands</w:t>
            </w:r>
          </w:p>
        </w:tc>
        <w:tc>
          <w:tcPr>
            <w:tcW w:w="2693" w:type="dxa"/>
            <w:noWrap/>
            <w:hideMark/>
          </w:tcPr>
          <w:p w14:paraId="2734DF48" w14:textId="0BCCE73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41</w:t>
            </w:r>
            <w:r w:rsidR="003D28B8" w:rsidRPr="007B6B52">
              <w:rPr>
                <w:rFonts w:ascii="Arial" w:hAnsi="Arial" w:cs="Arial"/>
                <w:sz w:val="21"/>
                <w:szCs w:val="21"/>
                <w:lang w:val="en-US"/>
              </w:rPr>
              <w:t xml:space="preserve"> </w:t>
            </w:r>
            <w:r w:rsidRPr="007B6B52">
              <w:rPr>
                <w:rFonts w:ascii="Arial" w:hAnsi="Arial" w:cs="Arial"/>
                <w:sz w:val="21"/>
                <w:szCs w:val="21"/>
                <w:lang w:val="en-US"/>
              </w:rPr>
              <w:t>582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574.64 </w:t>
            </w:r>
          </w:p>
        </w:tc>
        <w:tc>
          <w:tcPr>
            <w:tcW w:w="2132" w:type="dxa"/>
            <w:noWrap/>
            <w:hideMark/>
          </w:tcPr>
          <w:p w14:paraId="3266A44D" w14:textId="4D02924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895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450.00 </w:t>
            </w:r>
          </w:p>
        </w:tc>
      </w:tr>
      <w:tr w:rsidR="00C37410" w:rsidRPr="00040E2B" w14:paraId="7AF86A72" w14:textId="77777777" w:rsidTr="00040E2B">
        <w:trPr>
          <w:trHeight w:val="300"/>
        </w:trPr>
        <w:tc>
          <w:tcPr>
            <w:tcW w:w="3544" w:type="dxa"/>
            <w:noWrap/>
            <w:hideMark/>
          </w:tcPr>
          <w:p w14:paraId="43120A06" w14:textId="217642F5"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Ehlazeni</w:t>
            </w:r>
          </w:p>
        </w:tc>
        <w:tc>
          <w:tcPr>
            <w:tcW w:w="2693" w:type="dxa"/>
            <w:noWrap/>
            <w:hideMark/>
          </w:tcPr>
          <w:p w14:paraId="26176F48" w14:textId="0D2E0EA2"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43</w:t>
            </w:r>
            <w:r w:rsidR="003D28B8" w:rsidRPr="007B6B52">
              <w:rPr>
                <w:rFonts w:ascii="Arial" w:hAnsi="Arial" w:cs="Arial"/>
                <w:sz w:val="21"/>
                <w:szCs w:val="21"/>
                <w:lang w:val="en-US"/>
              </w:rPr>
              <w:t xml:space="preserve"> </w:t>
            </w:r>
            <w:r w:rsidRPr="007B6B52">
              <w:rPr>
                <w:rFonts w:ascii="Arial" w:hAnsi="Arial" w:cs="Arial"/>
                <w:sz w:val="21"/>
                <w:szCs w:val="21"/>
                <w:lang w:val="en-US"/>
              </w:rPr>
              <w:t>536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700.68 </w:t>
            </w:r>
          </w:p>
        </w:tc>
        <w:tc>
          <w:tcPr>
            <w:tcW w:w="2132" w:type="dxa"/>
            <w:noWrap/>
            <w:hideMark/>
          </w:tcPr>
          <w:p w14:paraId="6C14F498" w14:textId="5C518FD5"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172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500.00 </w:t>
            </w:r>
          </w:p>
        </w:tc>
      </w:tr>
      <w:tr w:rsidR="00C37410" w:rsidRPr="00040E2B" w14:paraId="5A909084" w14:textId="77777777" w:rsidTr="00040E2B">
        <w:trPr>
          <w:trHeight w:val="300"/>
        </w:trPr>
        <w:tc>
          <w:tcPr>
            <w:tcW w:w="3544" w:type="dxa"/>
            <w:noWrap/>
            <w:hideMark/>
          </w:tcPr>
          <w:p w14:paraId="271881BD" w14:textId="51DF5180"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Ekurhuleni East</w:t>
            </w:r>
          </w:p>
        </w:tc>
        <w:tc>
          <w:tcPr>
            <w:tcW w:w="2693" w:type="dxa"/>
            <w:noWrap/>
            <w:hideMark/>
          </w:tcPr>
          <w:p w14:paraId="7235FFE8" w14:textId="5C56413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60</w:t>
            </w:r>
            <w:r w:rsidR="003D28B8" w:rsidRPr="007B6B52">
              <w:rPr>
                <w:rFonts w:ascii="Arial" w:hAnsi="Arial" w:cs="Arial"/>
                <w:sz w:val="21"/>
                <w:szCs w:val="21"/>
                <w:lang w:val="en-US"/>
              </w:rPr>
              <w:t xml:space="preserve"> </w:t>
            </w:r>
            <w:r w:rsidRPr="007B6B52">
              <w:rPr>
                <w:rFonts w:ascii="Arial" w:hAnsi="Arial" w:cs="Arial"/>
                <w:sz w:val="21"/>
                <w:szCs w:val="21"/>
                <w:lang w:val="en-US"/>
              </w:rPr>
              <w:t>711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214.94 </w:t>
            </w:r>
          </w:p>
        </w:tc>
        <w:tc>
          <w:tcPr>
            <w:tcW w:w="2132" w:type="dxa"/>
            <w:noWrap/>
            <w:hideMark/>
          </w:tcPr>
          <w:p w14:paraId="1CA755BA" w14:textId="0C760A3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w:t>
            </w:r>
            <w:r w:rsidR="003D28B8" w:rsidRPr="007B6B52">
              <w:rPr>
                <w:rFonts w:ascii="Arial" w:hAnsi="Arial" w:cs="Arial"/>
                <w:sz w:val="21"/>
                <w:szCs w:val="21"/>
                <w:lang w:val="en-US"/>
              </w:rPr>
              <w:t xml:space="preserve"> </w:t>
            </w:r>
            <w:r w:rsidRPr="007B6B52">
              <w:rPr>
                <w:rFonts w:ascii="Arial" w:hAnsi="Arial" w:cs="Arial"/>
                <w:sz w:val="21"/>
                <w:szCs w:val="21"/>
                <w:lang w:val="en-US"/>
              </w:rPr>
              <w:t>607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450.00 </w:t>
            </w:r>
          </w:p>
        </w:tc>
      </w:tr>
      <w:tr w:rsidR="00C37410" w:rsidRPr="00040E2B" w14:paraId="2D367096" w14:textId="77777777" w:rsidTr="00040E2B">
        <w:trPr>
          <w:trHeight w:val="300"/>
        </w:trPr>
        <w:tc>
          <w:tcPr>
            <w:tcW w:w="3544" w:type="dxa"/>
            <w:noWrap/>
            <w:hideMark/>
          </w:tcPr>
          <w:p w14:paraId="770510E2" w14:textId="1F6F07A1"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Ekurhuleni West</w:t>
            </w:r>
          </w:p>
        </w:tc>
        <w:tc>
          <w:tcPr>
            <w:tcW w:w="2693" w:type="dxa"/>
            <w:noWrap/>
            <w:hideMark/>
          </w:tcPr>
          <w:p w14:paraId="1865B4C0" w14:textId="7B05A7A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84</w:t>
            </w:r>
            <w:r w:rsidR="003D28B8" w:rsidRPr="007B6B52">
              <w:rPr>
                <w:rFonts w:ascii="Arial" w:hAnsi="Arial" w:cs="Arial"/>
                <w:sz w:val="21"/>
                <w:szCs w:val="21"/>
                <w:lang w:val="en-US"/>
              </w:rPr>
              <w:t xml:space="preserve"> </w:t>
            </w:r>
            <w:r w:rsidRPr="007B6B52">
              <w:rPr>
                <w:rFonts w:ascii="Arial" w:hAnsi="Arial" w:cs="Arial"/>
                <w:sz w:val="21"/>
                <w:szCs w:val="21"/>
                <w:lang w:val="en-US"/>
              </w:rPr>
              <w:t>720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409.31 </w:t>
            </w:r>
          </w:p>
        </w:tc>
        <w:tc>
          <w:tcPr>
            <w:tcW w:w="2132" w:type="dxa"/>
            <w:noWrap/>
            <w:hideMark/>
          </w:tcPr>
          <w:p w14:paraId="10D3ECF7" w14:textId="4FB91122"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12</w:t>
            </w:r>
            <w:r w:rsidR="003D28B8" w:rsidRPr="007B6B52">
              <w:rPr>
                <w:rFonts w:ascii="Arial" w:hAnsi="Arial" w:cs="Arial"/>
                <w:sz w:val="21"/>
                <w:szCs w:val="21"/>
                <w:lang w:val="en-US"/>
              </w:rPr>
              <w:t xml:space="preserve"> </w:t>
            </w:r>
            <w:r w:rsidRPr="007B6B52">
              <w:rPr>
                <w:rFonts w:ascii="Arial" w:hAnsi="Arial" w:cs="Arial"/>
                <w:sz w:val="21"/>
                <w:szCs w:val="21"/>
                <w:lang w:val="en-US"/>
              </w:rPr>
              <w:t>011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400.00 </w:t>
            </w:r>
          </w:p>
        </w:tc>
      </w:tr>
      <w:tr w:rsidR="00C37410" w:rsidRPr="00040E2B" w14:paraId="03453E22" w14:textId="77777777" w:rsidTr="00040E2B">
        <w:trPr>
          <w:trHeight w:val="300"/>
        </w:trPr>
        <w:tc>
          <w:tcPr>
            <w:tcW w:w="3544" w:type="dxa"/>
            <w:noWrap/>
            <w:hideMark/>
          </w:tcPr>
          <w:p w14:paraId="1C89EE74" w14:textId="17A7FC6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Elangeni</w:t>
            </w:r>
          </w:p>
        </w:tc>
        <w:tc>
          <w:tcPr>
            <w:tcW w:w="2693" w:type="dxa"/>
            <w:noWrap/>
            <w:hideMark/>
          </w:tcPr>
          <w:p w14:paraId="728DA850" w14:textId="1AD4B22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66</w:t>
            </w:r>
            <w:r w:rsidR="003D28B8" w:rsidRPr="007B6B52">
              <w:rPr>
                <w:rFonts w:ascii="Arial" w:hAnsi="Arial" w:cs="Arial"/>
                <w:sz w:val="21"/>
                <w:szCs w:val="21"/>
                <w:lang w:val="en-US"/>
              </w:rPr>
              <w:t xml:space="preserve"> </w:t>
            </w:r>
            <w:r w:rsidRPr="007B6B52">
              <w:rPr>
                <w:rFonts w:ascii="Arial" w:hAnsi="Arial" w:cs="Arial"/>
                <w:sz w:val="21"/>
                <w:szCs w:val="21"/>
                <w:lang w:val="en-US"/>
              </w:rPr>
              <w:t>540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795.03 </w:t>
            </w:r>
          </w:p>
        </w:tc>
        <w:tc>
          <w:tcPr>
            <w:tcW w:w="2132" w:type="dxa"/>
            <w:noWrap/>
            <w:hideMark/>
          </w:tcPr>
          <w:p w14:paraId="3F7EEC8A" w14:textId="2B6FD7F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9</w:t>
            </w:r>
            <w:r w:rsidR="003D28B8" w:rsidRPr="007B6B52">
              <w:rPr>
                <w:rFonts w:ascii="Arial" w:hAnsi="Arial" w:cs="Arial"/>
                <w:sz w:val="21"/>
                <w:szCs w:val="21"/>
                <w:lang w:val="en-US"/>
              </w:rPr>
              <w:t xml:space="preserve"> </w:t>
            </w:r>
            <w:r w:rsidRPr="007B6B52">
              <w:rPr>
                <w:rFonts w:ascii="Arial" w:hAnsi="Arial" w:cs="Arial"/>
                <w:sz w:val="21"/>
                <w:szCs w:val="21"/>
                <w:lang w:val="en-US"/>
              </w:rPr>
              <w:t>433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950.00 </w:t>
            </w:r>
          </w:p>
        </w:tc>
      </w:tr>
      <w:tr w:rsidR="00C37410" w:rsidRPr="00040E2B" w14:paraId="7C4AD57F" w14:textId="77777777" w:rsidTr="00040E2B">
        <w:trPr>
          <w:trHeight w:val="300"/>
        </w:trPr>
        <w:tc>
          <w:tcPr>
            <w:tcW w:w="3544" w:type="dxa"/>
            <w:noWrap/>
            <w:hideMark/>
          </w:tcPr>
          <w:p w14:paraId="126D4338" w14:textId="45EA16B4"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Esayidi</w:t>
            </w:r>
          </w:p>
        </w:tc>
        <w:tc>
          <w:tcPr>
            <w:tcW w:w="2693" w:type="dxa"/>
            <w:noWrap/>
            <w:hideMark/>
          </w:tcPr>
          <w:p w14:paraId="04B87CEA" w14:textId="212D049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63</w:t>
            </w:r>
            <w:r w:rsidR="003D28B8" w:rsidRPr="007B6B52">
              <w:rPr>
                <w:rFonts w:ascii="Arial" w:hAnsi="Arial" w:cs="Arial"/>
                <w:sz w:val="21"/>
                <w:szCs w:val="21"/>
                <w:lang w:val="en-US"/>
              </w:rPr>
              <w:t xml:space="preserve"> </w:t>
            </w:r>
            <w:r w:rsidRPr="007B6B52">
              <w:rPr>
                <w:rFonts w:ascii="Arial" w:hAnsi="Arial" w:cs="Arial"/>
                <w:sz w:val="21"/>
                <w:szCs w:val="21"/>
                <w:lang w:val="en-US"/>
              </w:rPr>
              <w:t>199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630.98 </w:t>
            </w:r>
          </w:p>
        </w:tc>
        <w:tc>
          <w:tcPr>
            <w:tcW w:w="2132" w:type="dxa"/>
            <w:noWrap/>
            <w:hideMark/>
          </w:tcPr>
          <w:p w14:paraId="349CBEA7" w14:textId="6ECE15E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w:t>
            </w:r>
            <w:r w:rsidR="003D28B8" w:rsidRPr="007B6B52">
              <w:rPr>
                <w:rFonts w:ascii="Arial" w:hAnsi="Arial" w:cs="Arial"/>
                <w:sz w:val="21"/>
                <w:szCs w:val="21"/>
                <w:lang w:val="en-US"/>
              </w:rPr>
              <w:t xml:space="preserve"> </w:t>
            </w:r>
            <w:r w:rsidRPr="007B6B52">
              <w:rPr>
                <w:rFonts w:ascii="Arial" w:hAnsi="Arial" w:cs="Arial"/>
                <w:sz w:val="21"/>
                <w:szCs w:val="21"/>
                <w:lang w:val="en-US"/>
              </w:rPr>
              <w:t>960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250.00 </w:t>
            </w:r>
          </w:p>
        </w:tc>
      </w:tr>
      <w:tr w:rsidR="00C37410" w:rsidRPr="00040E2B" w14:paraId="0B203E1D" w14:textId="77777777" w:rsidTr="00040E2B">
        <w:trPr>
          <w:trHeight w:val="300"/>
        </w:trPr>
        <w:tc>
          <w:tcPr>
            <w:tcW w:w="3544" w:type="dxa"/>
            <w:noWrap/>
            <w:hideMark/>
          </w:tcPr>
          <w:p w14:paraId="5DED5841" w14:textId="29A799E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 xml:space="preserve">False </w:t>
            </w:r>
            <w:r w:rsidR="008F5887" w:rsidRPr="007B6B52">
              <w:rPr>
                <w:rFonts w:ascii="Arial" w:hAnsi="Arial" w:cs="Arial"/>
                <w:sz w:val="21"/>
                <w:szCs w:val="21"/>
                <w:lang w:val="en-US"/>
              </w:rPr>
              <w:t>Bay</w:t>
            </w:r>
          </w:p>
        </w:tc>
        <w:tc>
          <w:tcPr>
            <w:tcW w:w="2693" w:type="dxa"/>
            <w:noWrap/>
            <w:hideMark/>
          </w:tcPr>
          <w:p w14:paraId="755F9DD6" w14:textId="0C1B6C8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36</w:t>
            </w:r>
            <w:r w:rsidR="003D28B8" w:rsidRPr="007B6B52">
              <w:rPr>
                <w:rFonts w:ascii="Arial" w:hAnsi="Arial" w:cs="Arial"/>
                <w:sz w:val="21"/>
                <w:szCs w:val="21"/>
                <w:lang w:val="en-US"/>
              </w:rPr>
              <w:t xml:space="preserve"> </w:t>
            </w:r>
            <w:r w:rsidRPr="007B6B52">
              <w:rPr>
                <w:rFonts w:ascii="Arial" w:hAnsi="Arial" w:cs="Arial"/>
                <w:sz w:val="21"/>
                <w:szCs w:val="21"/>
                <w:lang w:val="en-US"/>
              </w:rPr>
              <w:t>626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902.57 </w:t>
            </w:r>
          </w:p>
        </w:tc>
        <w:tc>
          <w:tcPr>
            <w:tcW w:w="2132" w:type="dxa"/>
            <w:noWrap/>
            <w:hideMark/>
          </w:tcPr>
          <w:p w14:paraId="70370DFB" w14:textId="34F86F3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192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850.00 </w:t>
            </w:r>
          </w:p>
        </w:tc>
      </w:tr>
      <w:tr w:rsidR="00C37410" w:rsidRPr="00040E2B" w14:paraId="1E1E26EA" w14:textId="77777777" w:rsidTr="00040E2B">
        <w:trPr>
          <w:trHeight w:val="300"/>
        </w:trPr>
        <w:tc>
          <w:tcPr>
            <w:tcW w:w="3544" w:type="dxa"/>
            <w:noWrap/>
            <w:hideMark/>
          </w:tcPr>
          <w:p w14:paraId="6EFB8F9C" w14:textId="27CFBD4C"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Flavius Mareka</w:t>
            </w:r>
          </w:p>
        </w:tc>
        <w:tc>
          <w:tcPr>
            <w:tcW w:w="2693" w:type="dxa"/>
            <w:noWrap/>
            <w:hideMark/>
          </w:tcPr>
          <w:p w14:paraId="43C152E6" w14:textId="500D2E1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23</w:t>
            </w:r>
            <w:r w:rsidR="003D28B8" w:rsidRPr="007B6B52">
              <w:rPr>
                <w:rFonts w:ascii="Arial" w:hAnsi="Arial" w:cs="Arial"/>
                <w:sz w:val="21"/>
                <w:szCs w:val="21"/>
                <w:lang w:val="en-US"/>
              </w:rPr>
              <w:t xml:space="preserve"> </w:t>
            </w:r>
            <w:r w:rsidRPr="007B6B52">
              <w:rPr>
                <w:rFonts w:ascii="Arial" w:hAnsi="Arial" w:cs="Arial"/>
                <w:sz w:val="21"/>
                <w:szCs w:val="21"/>
                <w:lang w:val="en-US"/>
              </w:rPr>
              <w:t>636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778.37 </w:t>
            </w:r>
          </w:p>
        </w:tc>
        <w:tc>
          <w:tcPr>
            <w:tcW w:w="2132" w:type="dxa"/>
            <w:noWrap/>
            <w:hideMark/>
          </w:tcPr>
          <w:p w14:paraId="6A962BE0" w14:textId="00239181"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351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150.00 </w:t>
            </w:r>
          </w:p>
        </w:tc>
      </w:tr>
      <w:tr w:rsidR="00C37410" w:rsidRPr="00040E2B" w14:paraId="41F8FCED" w14:textId="77777777" w:rsidTr="00040E2B">
        <w:trPr>
          <w:trHeight w:val="300"/>
        </w:trPr>
        <w:tc>
          <w:tcPr>
            <w:tcW w:w="3544" w:type="dxa"/>
            <w:noWrap/>
            <w:hideMark/>
          </w:tcPr>
          <w:p w14:paraId="05C7A020" w14:textId="2E6DE929"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Gert Sibande</w:t>
            </w:r>
          </w:p>
        </w:tc>
        <w:tc>
          <w:tcPr>
            <w:tcW w:w="2693" w:type="dxa"/>
            <w:noWrap/>
            <w:hideMark/>
          </w:tcPr>
          <w:p w14:paraId="5656992E" w14:textId="52EFFCEA"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58</w:t>
            </w:r>
            <w:r w:rsidR="003D28B8" w:rsidRPr="007B6B52">
              <w:rPr>
                <w:rFonts w:ascii="Arial" w:hAnsi="Arial" w:cs="Arial"/>
                <w:sz w:val="21"/>
                <w:szCs w:val="21"/>
                <w:lang w:val="en-US"/>
              </w:rPr>
              <w:t xml:space="preserve"> </w:t>
            </w:r>
            <w:r w:rsidRPr="007B6B52">
              <w:rPr>
                <w:rFonts w:ascii="Arial" w:hAnsi="Arial" w:cs="Arial"/>
                <w:sz w:val="21"/>
                <w:szCs w:val="21"/>
                <w:lang w:val="en-US"/>
              </w:rPr>
              <w:t>788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828.91 </w:t>
            </w:r>
          </w:p>
        </w:tc>
        <w:tc>
          <w:tcPr>
            <w:tcW w:w="2132" w:type="dxa"/>
            <w:noWrap/>
            <w:hideMark/>
          </w:tcPr>
          <w:p w14:paraId="533F6455" w14:textId="64EACE3A"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w:t>
            </w:r>
            <w:r w:rsidR="003D28B8" w:rsidRPr="007B6B52">
              <w:rPr>
                <w:rFonts w:ascii="Arial" w:hAnsi="Arial" w:cs="Arial"/>
                <w:sz w:val="21"/>
                <w:szCs w:val="21"/>
                <w:lang w:val="en-US"/>
              </w:rPr>
              <w:t xml:space="preserve"> </w:t>
            </w:r>
            <w:r w:rsidRPr="007B6B52">
              <w:rPr>
                <w:rFonts w:ascii="Arial" w:hAnsi="Arial" w:cs="Arial"/>
                <w:sz w:val="21"/>
                <w:szCs w:val="21"/>
                <w:lang w:val="en-US"/>
              </w:rPr>
              <w:t>334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900.00 </w:t>
            </w:r>
          </w:p>
        </w:tc>
      </w:tr>
      <w:tr w:rsidR="00C37410" w:rsidRPr="00040E2B" w14:paraId="60A86595" w14:textId="77777777" w:rsidTr="00040E2B">
        <w:trPr>
          <w:trHeight w:val="300"/>
        </w:trPr>
        <w:tc>
          <w:tcPr>
            <w:tcW w:w="3544" w:type="dxa"/>
            <w:noWrap/>
            <w:hideMark/>
          </w:tcPr>
          <w:p w14:paraId="080BE718" w14:textId="60F2CF33"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Goldfields</w:t>
            </w:r>
          </w:p>
        </w:tc>
        <w:tc>
          <w:tcPr>
            <w:tcW w:w="2693" w:type="dxa"/>
            <w:noWrap/>
            <w:hideMark/>
          </w:tcPr>
          <w:p w14:paraId="4BAD32C6" w14:textId="16CC5CE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28</w:t>
            </w:r>
            <w:r w:rsidR="003D28B8" w:rsidRPr="007B6B52">
              <w:rPr>
                <w:rFonts w:ascii="Arial" w:hAnsi="Arial" w:cs="Arial"/>
                <w:sz w:val="21"/>
                <w:szCs w:val="21"/>
                <w:lang w:val="en-US"/>
              </w:rPr>
              <w:t xml:space="preserve"> </w:t>
            </w:r>
            <w:r w:rsidRPr="007B6B52">
              <w:rPr>
                <w:rFonts w:ascii="Arial" w:hAnsi="Arial" w:cs="Arial"/>
                <w:sz w:val="21"/>
                <w:szCs w:val="21"/>
                <w:lang w:val="en-US"/>
              </w:rPr>
              <w:t>376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618.44 </w:t>
            </w:r>
          </w:p>
        </w:tc>
        <w:tc>
          <w:tcPr>
            <w:tcW w:w="2132" w:type="dxa"/>
            <w:noWrap/>
            <w:hideMark/>
          </w:tcPr>
          <w:p w14:paraId="4E81B277" w14:textId="7A6873CA"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023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150.00 </w:t>
            </w:r>
          </w:p>
        </w:tc>
      </w:tr>
      <w:tr w:rsidR="00C37410" w:rsidRPr="00040E2B" w14:paraId="73C7C303" w14:textId="77777777" w:rsidTr="00040E2B">
        <w:trPr>
          <w:trHeight w:val="300"/>
        </w:trPr>
        <w:tc>
          <w:tcPr>
            <w:tcW w:w="3544" w:type="dxa"/>
            <w:noWrap/>
            <w:hideMark/>
          </w:tcPr>
          <w:p w14:paraId="374DE39D" w14:textId="4F08B133"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Ikhala</w:t>
            </w:r>
          </w:p>
        </w:tc>
        <w:tc>
          <w:tcPr>
            <w:tcW w:w="2693" w:type="dxa"/>
            <w:noWrap/>
            <w:hideMark/>
          </w:tcPr>
          <w:p w14:paraId="4221D9BF" w14:textId="35F71E0A"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26</w:t>
            </w:r>
            <w:r w:rsidR="003D28B8" w:rsidRPr="007B6B52">
              <w:rPr>
                <w:rFonts w:ascii="Arial" w:hAnsi="Arial" w:cs="Arial"/>
                <w:sz w:val="21"/>
                <w:szCs w:val="21"/>
                <w:lang w:val="en-US"/>
              </w:rPr>
              <w:t xml:space="preserve"> </w:t>
            </w:r>
            <w:r w:rsidRPr="007B6B52">
              <w:rPr>
                <w:rFonts w:ascii="Arial" w:hAnsi="Arial" w:cs="Arial"/>
                <w:sz w:val="21"/>
                <w:szCs w:val="21"/>
                <w:lang w:val="en-US"/>
              </w:rPr>
              <w:t>023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626.40 </w:t>
            </w:r>
          </w:p>
        </w:tc>
        <w:tc>
          <w:tcPr>
            <w:tcW w:w="2132" w:type="dxa"/>
            <w:noWrap/>
            <w:hideMark/>
          </w:tcPr>
          <w:p w14:paraId="27AB5AD1" w14:textId="4DED68CB"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689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550.00 </w:t>
            </w:r>
          </w:p>
        </w:tc>
      </w:tr>
      <w:tr w:rsidR="00C37410" w:rsidRPr="00040E2B" w14:paraId="3B344AE0" w14:textId="77777777" w:rsidTr="00040E2B">
        <w:trPr>
          <w:trHeight w:val="300"/>
        </w:trPr>
        <w:tc>
          <w:tcPr>
            <w:tcW w:w="3544" w:type="dxa"/>
            <w:noWrap/>
            <w:hideMark/>
          </w:tcPr>
          <w:p w14:paraId="5191480B" w14:textId="03A3E81E"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Ingwe</w:t>
            </w:r>
          </w:p>
        </w:tc>
        <w:tc>
          <w:tcPr>
            <w:tcW w:w="2693" w:type="dxa"/>
            <w:noWrap/>
            <w:hideMark/>
          </w:tcPr>
          <w:p w14:paraId="4D85B4DF" w14:textId="6F218A68"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41</w:t>
            </w:r>
            <w:r w:rsidR="003D28B8" w:rsidRPr="007B6B52">
              <w:rPr>
                <w:rFonts w:ascii="Arial" w:hAnsi="Arial" w:cs="Arial"/>
                <w:sz w:val="21"/>
                <w:szCs w:val="21"/>
                <w:lang w:val="en-US"/>
              </w:rPr>
              <w:t xml:space="preserve"> </w:t>
            </w:r>
            <w:r w:rsidRPr="007B6B52">
              <w:rPr>
                <w:rFonts w:ascii="Arial" w:hAnsi="Arial" w:cs="Arial"/>
                <w:sz w:val="21"/>
                <w:szCs w:val="21"/>
                <w:lang w:val="en-US"/>
              </w:rPr>
              <w:t>096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952.64 </w:t>
            </w:r>
          </w:p>
        </w:tc>
        <w:tc>
          <w:tcPr>
            <w:tcW w:w="2132" w:type="dxa"/>
            <w:noWrap/>
            <w:hideMark/>
          </w:tcPr>
          <w:p w14:paraId="1D78B7EA" w14:textId="334B7E5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826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600.00 </w:t>
            </w:r>
          </w:p>
        </w:tc>
      </w:tr>
      <w:tr w:rsidR="00C37410" w:rsidRPr="00040E2B" w14:paraId="3886E705" w14:textId="77777777" w:rsidTr="00040E2B">
        <w:trPr>
          <w:trHeight w:val="300"/>
        </w:trPr>
        <w:tc>
          <w:tcPr>
            <w:tcW w:w="3544" w:type="dxa"/>
            <w:noWrap/>
            <w:hideMark/>
          </w:tcPr>
          <w:p w14:paraId="6029360F" w14:textId="2F7C5E5B"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King Hintsa</w:t>
            </w:r>
          </w:p>
        </w:tc>
        <w:tc>
          <w:tcPr>
            <w:tcW w:w="2693" w:type="dxa"/>
            <w:noWrap/>
            <w:hideMark/>
          </w:tcPr>
          <w:p w14:paraId="280BD09E" w14:textId="20D6594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24</w:t>
            </w:r>
            <w:r w:rsidR="003D28B8" w:rsidRPr="007B6B52">
              <w:rPr>
                <w:rFonts w:ascii="Arial" w:hAnsi="Arial" w:cs="Arial"/>
                <w:sz w:val="21"/>
                <w:szCs w:val="21"/>
                <w:lang w:val="en-US"/>
              </w:rPr>
              <w:t xml:space="preserve"> </w:t>
            </w:r>
            <w:r w:rsidRPr="007B6B52">
              <w:rPr>
                <w:rFonts w:ascii="Arial" w:hAnsi="Arial" w:cs="Arial"/>
                <w:sz w:val="21"/>
                <w:szCs w:val="21"/>
                <w:lang w:val="en-US"/>
              </w:rPr>
              <w:t>196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460.38 </w:t>
            </w:r>
          </w:p>
        </w:tc>
        <w:tc>
          <w:tcPr>
            <w:tcW w:w="2132" w:type="dxa"/>
            <w:noWrap/>
            <w:hideMark/>
          </w:tcPr>
          <w:p w14:paraId="684EF7D7" w14:textId="3018D42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430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500.00 </w:t>
            </w:r>
          </w:p>
        </w:tc>
      </w:tr>
      <w:tr w:rsidR="00C37410" w:rsidRPr="00040E2B" w14:paraId="4CBBC2AE" w14:textId="77777777" w:rsidTr="00040E2B">
        <w:trPr>
          <w:trHeight w:val="300"/>
        </w:trPr>
        <w:tc>
          <w:tcPr>
            <w:tcW w:w="3544" w:type="dxa"/>
            <w:noWrap/>
            <w:hideMark/>
          </w:tcPr>
          <w:p w14:paraId="2A598495" w14:textId="73D0EFBE"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King Sabata Dalindyebo</w:t>
            </w:r>
          </w:p>
        </w:tc>
        <w:tc>
          <w:tcPr>
            <w:tcW w:w="2693" w:type="dxa"/>
            <w:noWrap/>
            <w:hideMark/>
          </w:tcPr>
          <w:p w14:paraId="474012D5" w14:textId="0956E815"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42</w:t>
            </w:r>
            <w:r w:rsidR="003D28B8" w:rsidRPr="007B6B52">
              <w:rPr>
                <w:rFonts w:ascii="Arial" w:hAnsi="Arial" w:cs="Arial"/>
                <w:sz w:val="21"/>
                <w:szCs w:val="21"/>
                <w:lang w:val="en-US"/>
              </w:rPr>
              <w:t xml:space="preserve"> </w:t>
            </w:r>
            <w:r w:rsidRPr="007B6B52">
              <w:rPr>
                <w:rFonts w:ascii="Arial" w:hAnsi="Arial" w:cs="Arial"/>
                <w:sz w:val="21"/>
                <w:szCs w:val="21"/>
                <w:lang w:val="en-US"/>
              </w:rPr>
              <w:t>571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804.66 </w:t>
            </w:r>
          </w:p>
        </w:tc>
        <w:tc>
          <w:tcPr>
            <w:tcW w:w="2132" w:type="dxa"/>
            <w:noWrap/>
            <w:hideMark/>
          </w:tcPr>
          <w:p w14:paraId="001F52E5" w14:textId="4DBAF4E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035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700.00 </w:t>
            </w:r>
          </w:p>
        </w:tc>
      </w:tr>
      <w:tr w:rsidR="00C37410" w:rsidRPr="00040E2B" w14:paraId="18F7A546" w14:textId="77777777" w:rsidTr="00040E2B">
        <w:trPr>
          <w:trHeight w:val="300"/>
        </w:trPr>
        <w:tc>
          <w:tcPr>
            <w:tcW w:w="3544" w:type="dxa"/>
            <w:noWrap/>
            <w:hideMark/>
          </w:tcPr>
          <w:p w14:paraId="5A285C7C" w14:textId="351686C7"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Lephalale</w:t>
            </w:r>
          </w:p>
        </w:tc>
        <w:tc>
          <w:tcPr>
            <w:tcW w:w="2693" w:type="dxa"/>
            <w:noWrap/>
            <w:hideMark/>
          </w:tcPr>
          <w:p w14:paraId="5970F004" w14:textId="5B4AC8A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16</w:t>
            </w:r>
            <w:r w:rsidR="003D28B8" w:rsidRPr="007B6B52">
              <w:rPr>
                <w:rFonts w:ascii="Arial" w:hAnsi="Arial" w:cs="Arial"/>
                <w:sz w:val="21"/>
                <w:szCs w:val="21"/>
                <w:lang w:val="en-US"/>
              </w:rPr>
              <w:t xml:space="preserve"> </w:t>
            </w:r>
            <w:r w:rsidRPr="007B6B52">
              <w:rPr>
                <w:rFonts w:ascii="Arial" w:hAnsi="Arial" w:cs="Arial"/>
                <w:sz w:val="21"/>
                <w:szCs w:val="21"/>
                <w:lang w:val="en-US"/>
              </w:rPr>
              <w:t>944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928.26 </w:t>
            </w:r>
          </w:p>
        </w:tc>
        <w:tc>
          <w:tcPr>
            <w:tcW w:w="2132" w:type="dxa"/>
            <w:noWrap/>
            <w:hideMark/>
          </w:tcPr>
          <w:p w14:paraId="5CB4A3AA" w14:textId="2B77295B"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w:t>
            </w:r>
            <w:r w:rsidR="003D28B8" w:rsidRPr="007B6B52">
              <w:rPr>
                <w:rFonts w:ascii="Arial" w:hAnsi="Arial" w:cs="Arial"/>
                <w:sz w:val="21"/>
                <w:szCs w:val="21"/>
                <w:lang w:val="en-US"/>
              </w:rPr>
              <w:t xml:space="preserve"> </w:t>
            </w:r>
            <w:r w:rsidRPr="007B6B52">
              <w:rPr>
                <w:rFonts w:ascii="Arial" w:hAnsi="Arial" w:cs="Arial"/>
                <w:sz w:val="21"/>
                <w:szCs w:val="21"/>
                <w:lang w:val="en-US"/>
              </w:rPr>
              <w:t>402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400.00 </w:t>
            </w:r>
          </w:p>
        </w:tc>
      </w:tr>
      <w:tr w:rsidR="00C37410" w:rsidRPr="00040E2B" w14:paraId="4A7E63EA" w14:textId="77777777" w:rsidTr="00040E2B">
        <w:trPr>
          <w:trHeight w:val="300"/>
        </w:trPr>
        <w:tc>
          <w:tcPr>
            <w:tcW w:w="3544" w:type="dxa"/>
            <w:noWrap/>
            <w:hideMark/>
          </w:tcPr>
          <w:p w14:paraId="6F8C3336" w14:textId="17504C31"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lastRenderedPageBreak/>
              <w:t>Letaba</w:t>
            </w:r>
          </w:p>
        </w:tc>
        <w:tc>
          <w:tcPr>
            <w:tcW w:w="2693" w:type="dxa"/>
            <w:noWrap/>
            <w:hideMark/>
          </w:tcPr>
          <w:p w14:paraId="70959514" w14:textId="23E5B23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34</w:t>
            </w:r>
            <w:r w:rsidR="003D28B8" w:rsidRPr="007B6B52">
              <w:rPr>
                <w:rFonts w:ascii="Arial" w:hAnsi="Arial" w:cs="Arial"/>
                <w:sz w:val="21"/>
                <w:szCs w:val="21"/>
                <w:lang w:val="en-US"/>
              </w:rPr>
              <w:t xml:space="preserve"> </w:t>
            </w:r>
            <w:r w:rsidRPr="007B6B52">
              <w:rPr>
                <w:rFonts w:ascii="Arial" w:hAnsi="Arial" w:cs="Arial"/>
                <w:sz w:val="21"/>
                <w:szCs w:val="21"/>
                <w:lang w:val="en-US"/>
              </w:rPr>
              <w:t>273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910.53 </w:t>
            </w:r>
          </w:p>
        </w:tc>
        <w:tc>
          <w:tcPr>
            <w:tcW w:w="2132" w:type="dxa"/>
            <w:noWrap/>
            <w:hideMark/>
          </w:tcPr>
          <w:p w14:paraId="358500D9" w14:textId="3BD2EAE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859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250.00 </w:t>
            </w:r>
          </w:p>
        </w:tc>
      </w:tr>
      <w:tr w:rsidR="00C37410" w:rsidRPr="00040E2B" w14:paraId="651490D1" w14:textId="77777777" w:rsidTr="00040E2B">
        <w:trPr>
          <w:trHeight w:val="300"/>
        </w:trPr>
        <w:tc>
          <w:tcPr>
            <w:tcW w:w="3544" w:type="dxa"/>
            <w:noWrap/>
            <w:hideMark/>
          </w:tcPr>
          <w:p w14:paraId="6DCBF51A" w14:textId="378D64EB"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Lovedale</w:t>
            </w:r>
          </w:p>
        </w:tc>
        <w:tc>
          <w:tcPr>
            <w:tcW w:w="2693" w:type="dxa"/>
            <w:noWrap/>
            <w:hideMark/>
          </w:tcPr>
          <w:p w14:paraId="4486D244" w14:textId="6FCDEC58"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22</w:t>
            </w:r>
            <w:r w:rsidR="003D28B8" w:rsidRPr="007B6B52">
              <w:rPr>
                <w:rFonts w:ascii="Arial" w:hAnsi="Arial" w:cs="Arial"/>
                <w:sz w:val="21"/>
                <w:szCs w:val="21"/>
                <w:lang w:val="en-US"/>
              </w:rPr>
              <w:t xml:space="preserve"> </w:t>
            </w:r>
            <w:r w:rsidRPr="007B6B52">
              <w:rPr>
                <w:rFonts w:ascii="Arial" w:hAnsi="Arial" w:cs="Arial"/>
                <w:sz w:val="21"/>
                <w:szCs w:val="21"/>
                <w:lang w:val="en-US"/>
              </w:rPr>
              <w:t>758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638.35 </w:t>
            </w:r>
          </w:p>
        </w:tc>
        <w:tc>
          <w:tcPr>
            <w:tcW w:w="2132" w:type="dxa"/>
            <w:noWrap/>
            <w:hideMark/>
          </w:tcPr>
          <w:p w14:paraId="033D633B" w14:textId="3290BFA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226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650.00 </w:t>
            </w:r>
          </w:p>
        </w:tc>
      </w:tr>
      <w:tr w:rsidR="00C37410" w:rsidRPr="00040E2B" w14:paraId="556F83C9" w14:textId="77777777" w:rsidTr="00040E2B">
        <w:trPr>
          <w:trHeight w:val="300"/>
        </w:trPr>
        <w:tc>
          <w:tcPr>
            <w:tcW w:w="3544" w:type="dxa"/>
            <w:noWrap/>
            <w:hideMark/>
          </w:tcPr>
          <w:p w14:paraId="61049F95" w14:textId="3B89930C"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Majuba</w:t>
            </w:r>
          </w:p>
        </w:tc>
        <w:tc>
          <w:tcPr>
            <w:tcW w:w="2693" w:type="dxa"/>
            <w:noWrap/>
            <w:hideMark/>
          </w:tcPr>
          <w:p w14:paraId="096AF910" w14:textId="53AE5CC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101</w:t>
            </w:r>
            <w:r w:rsidR="003D28B8" w:rsidRPr="007B6B52">
              <w:rPr>
                <w:rFonts w:ascii="Arial" w:hAnsi="Arial" w:cs="Arial"/>
                <w:sz w:val="21"/>
                <w:szCs w:val="21"/>
                <w:lang w:val="en-US"/>
              </w:rPr>
              <w:t xml:space="preserve"> </w:t>
            </w:r>
            <w:r w:rsidRPr="007B6B52">
              <w:rPr>
                <w:rFonts w:ascii="Arial" w:hAnsi="Arial" w:cs="Arial"/>
                <w:sz w:val="21"/>
                <w:szCs w:val="21"/>
                <w:lang w:val="en-US"/>
              </w:rPr>
              <w:t>877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995.58 </w:t>
            </w:r>
          </w:p>
        </w:tc>
        <w:tc>
          <w:tcPr>
            <w:tcW w:w="2132" w:type="dxa"/>
            <w:noWrap/>
            <w:hideMark/>
          </w:tcPr>
          <w:p w14:paraId="67E19DCC" w14:textId="1624CD0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14</w:t>
            </w:r>
            <w:r w:rsidR="003D28B8" w:rsidRPr="007B6B52">
              <w:rPr>
                <w:rFonts w:ascii="Arial" w:hAnsi="Arial" w:cs="Arial"/>
                <w:sz w:val="21"/>
                <w:szCs w:val="21"/>
                <w:lang w:val="en-US"/>
              </w:rPr>
              <w:t xml:space="preserve"> </w:t>
            </w:r>
            <w:r w:rsidRPr="007B6B52">
              <w:rPr>
                <w:rFonts w:ascii="Arial" w:hAnsi="Arial" w:cs="Arial"/>
                <w:sz w:val="21"/>
                <w:szCs w:val="21"/>
                <w:lang w:val="en-US"/>
              </w:rPr>
              <w:t>443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950.00 </w:t>
            </w:r>
          </w:p>
        </w:tc>
      </w:tr>
      <w:tr w:rsidR="00C37410" w:rsidRPr="00040E2B" w14:paraId="38A7214C" w14:textId="77777777" w:rsidTr="00040E2B">
        <w:trPr>
          <w:trHeight w:val="300"/>
        </w:trPr>
        <w:tc>
          <w:tcPr>
            <w:tcW w:w="3544" w:type="dxa"/>
            <w:noWrap/>
            <w:hideMark/>
          </w:tcPr>
          <w:p w14:paraId="321F8658" w14:textId="196DF103"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Maluti</w:t>
            </w:r>
          </w:p>
        </w:tc>
        <w:tc>
          <w:tcPr>
            <w:tcW w:w="2693" w:type="dxa"/>
            <w:noWrap/>
            <w:hideMark/>
          </w:tcPr>
          <w:p w14:paraId="7E71AD04" w14:textId="3EABD45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46</w:t>
            </w:r>
            <w:r w:rsidR="003D28B8" w:rsidRPr="007B6B52">
              <w:rPr>
                <w:rFonts w:ascii="Arial" w:hAnsi="Arial" w:cs="Arial"/>
                <w:sz w:val="21"/>
                <w:szCs w:val="21"/>
                <w:lang w:val="en-US"/>
              </w:rPr>
              <w:t xml:space="preserve"> </w:t>
            </w:r>
            <w:r w:rsidRPr="007B6B52">
              <w:rPr>
                <w:rFonts w:ascii="Arial" w:hAnsi="Arial" w:cs="Arial"/>
                <w:sz w:val="21"/>
                <w:szCs w:val="21"/>
                <w:lang w:val="en-US"/>
              </w:rPr>
              <w:t>034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638.71 </w:t>
            </w:r>
          </w:p>
        </w:tc>
        <w:tc>
          <w:tcPr>
            <w:tcW w:w="2132" w:type="dxa"/>
            <w:noWrap/>
            <w:hideMark/>
          </w:tcPr>
          <w:p w14:paraId="6A07647E" w14:textId="6087C45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526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650.00 </w:t>
            </w:r>
          </w:p>
        </w:tc>
      </w:tr>
      <w:tr w:rsidR="00C37410" w:rsidRPr="00040E2B" w14:paraId="2E69A3D4" w14:textId="77777777" w:rsidTr="00040E2B">
        <w:trPr>
          <w:trHeight w:val="300"/>
        </w:trPr>
        <w:tc>
          <w:tcPr>
            <w:tcW w:w="3544" w:type="dxa"/>
            <w:noWrap/>
            <w:hideMark/>
          </w:tcPr>
          <w:p w14:paraId="7EB52D2F" w14:textId="56A0F2C2"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Mnambithi</w:t>
            </w:r>
          </w:p>
        </w:tc>
        <w:tc>
          <w:tcPr>
            <w:tcW w:w="2693" w:type="dxa"/>
            <w:noWrap/>
            <w:hideMark/>
          </w:tcPr>
          <w:p w14:paraId="07935658" w14:textId="77AA71C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41</w:t>
            </w:r>
            <w:r w:rsidR="003D28B8" w:rsidRPr="007B6B52">
              <w:rPr>
                <w:rFonts w:ascii="Arial" w:hAnsi="Arial" w:cs="Arial"/>
                <w:sz w:val="21"/>
                <w:szCs w:val="21"/>
                <w:lang w:val="en-US"/>
              </w:rPr>
              <w:t xml:space="preserve"> </w:t>
            </w:r>
            <w:r w:rsidRPr="007B6B52">
              <w:rPr>
                <w:rFonts w:ascii="Arial" w:hAnsi="Arial" w:cs="Arial"/>
                <w:sz w:val="21"/>
                <w:szCs w:val="21"/>
                <w:lang w:val="en-US"/>
              </w:rPr>
              <w:t>683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084.65 </w:t>
            </w:r>
          </w:p>
        </w:tc>
        <w:tc>
          <w:tcPr>
            <w:tcW w:w="2132" w:type="dxa"/>
            <w:noWrap/>
            <w:hideMark/>
          </w:tcPr>
          <w:p w14:paraId="3A642198" w14:textId="2378A69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909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700.00 </w:t>
            </w:r>
          </w:p>
        </w:tc>
      </w:tr>
      <w:tr w:rsidR="00C37410" w:rsidRPr="00040E2B" w14:paraId="32E7295C" w14:textId="77777777" w:rsidTr="00040E2B">
        <w:trPr>
          <w:trHeight w:val="300"/>
        </w:trPr>
        <w:tc>
          <w:tcPr>
            <w:tcW w:w="3544" w:type="dxa"/>
            <w:noWrap/>
            <w:hideMark/>
          </w:tcPr>
          <w:p w14:paraId="25BECD2A" w14:textId="16EAF88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Mopani</w:t>
            </w:r>
          </w:p>
        </w:tc>
        <w:tc>
          <w:tcPr>
            <w:tcW w:w="2693" w:type="dxa"/>
            <w:noWrap/>
            <w:hideMark/>
          </w:tcPr>
          <w:p w14:paraId="23D1933C" w14:textId="6DB5238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42</w:t>
            </w:r>
            <w:r w:rsidR="003D28B8" w:rsidRPr="007B6B52">
              <w:rPr>
                <w:rFonts w:ascii="Arial" w:hAnsi="Arial" w:cs="Arial"/>
                <w:sz w:val="21"/>
                <w:szCs w:val="21"/>
                <w:lang w:val="en-US"/>
              </w:rPr>
              <w:t xml:space="preserve"> </w:t>
            </w:r>
            <w:r w:rsidRPr="007B6B52">
              <w:rPr>
                <w:rFonts w:ascii="Arial" w:hAnsi="Arial" w:cs="Arial"/>
                <w:sz w:val="21"/>
                <w:szCs w:val="21"/>
                <w:lang w:val="en-US"/>
              </w:rPr>
              <w:t>642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690.66 </w:t>
            </w:r>
          </w:p>
        </w:tc>
        <w:tc>
          <w:tcPr>
            <w:tcW w:w="2132" w:type="dxa"/>
            <w:noWrap/>
            <w:hideMark/>
          </w:tcPr>
          <w:p w14:paraId="3A0A2982" w14:textId="3B74F275"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045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750.00 </w:t>
            </w:r>
          </w:p>
        </w:tc>
      </w:tr>
      <w:tr w:rsidR="00C37410" w:rsidRPr="00040E2B" w14:paraId="53FBF24A" w14:textId="77777777" w:rsidTr="00040E2B">
        <w:trPr>
          <w:trHeight w:val="300"/>
        </w:trPr>
        <w:tc>
          <w:tcPr>
            <w:tcW w:w="3544" w:type="dxa"/>
            <w:noWrap/>
            <w:hideMark/>
          </w:tcPr>
          <w:p w14:paraId="692A6CAF" w14:textId="619F8AAA"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Motheo</w:t>
            </w:r>
          </w:p>
        </w:tc>
        <w:tc>
          <w:tcPr>
            <w:tcW w:w="2693" w:type="dxa"/>
            <w:noWrap/>
            <w:hideMark/>
          </w:tcPr>
          <w:p w14:paraId="1B98739B" w14:textId="2A3E3205"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82</w:t>
            </w:r>
            <w:r w:rsidR="003D28B8" w:rsidRPr="007B6B52">
              <w:rPr>
                <w:rFonts w:ascii="Arial" w:hAnsi="Arial" w:cs="Arial"/>
                <w:sz w:val="21"/>
                <w:szCs w:val="21"/>
                <w:lang w:val="en-US"/>
              </w:rPr>
              <w:t xml:space="preserve"> </w:t>
            </w:r>
            <w:r w:rsidRPr="007B6B52">
              <w:rPr>
                <w:rFonts w:ascii="Arial" w:hAnsi="Arial" w:cs="Arial"/>
                <w:sz w:val="21"/>
                <w:szCs w:val="21"/>
                <w:lang w:val="en-US"/>
              </w:rPr>
              <w:t>934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505.29 </w:t>
            </w:r>
          </w:p>
        </w:tc>
        <w:tc>
          <w:tcPr>
            <w:tcW w:w="2132" w:type="dxa"/>
            <w:noWrap/>
            <w:hideMark/>
          </w:tcPr>
          <w:p w14:paraId="4297C8B7" w14:textId="5C4F476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11</w:t>
            </w:r>
            <w:r w:rsidR="003D28B8" w:rsidRPr="007B6B52">
              <w:rPr>
                <w:rFonts w:ascii="Arial" w:hAnsi="Arial" w:cs="Arial"/>
                <w:sz w:val="21"/>
                <w:szCs w:val="21"/>
                <w:lang w:val="en-US"/>
              </w:rPr>
              <w:t xml:space="preserve"> </w:t>
            </w:r>
            <w:r w:rsidRPr="007B6B52">
              <w:rPr>
                <w:rFonts w:ascii="Arial" w:hAnsi="Arial" w:cs="Arial"/>
                <w:sz w:val="21"/>
                <w:szCs w:val="21"/>
                <w:lang w:val="en-US"/>
              </w:rPr>
              <w:t>758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200.00 </w:t>
            </w:r>
          </w:p>
        </w:tc>
      </w:tr>
      <w:tr w:rsidR="00C37410" w:rsidRPr="00040E2B" w14:paraId="10717434" w14:textId="77777777" w:rsidTr="00040E2B">
        <w:trPr>
          <w:trHeight w:val="300"/>
        </w:trPr>
        <w:tc>
          <w:tcPr>
            <w:tcW w:w="3544" w:type="dxa"/>
            <w:noWrap/>
            <w:hideMark/>
          </w:tcPr>
          <w:p w14:paraId="038AEA9C" w14:textId="1055DFED"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Mthashana</w:t>
            </w:r>
          </w:p>
        </w:tc>
        <w:tc>
          <w:tcPr>
            <w:tcW w:w="2693" w:type="dxa"/>
            <w:noWrap/>
            <w:hideMark/>
          </w:tcPr>
          <w:p w14:paraId="03572177" w14:textId="0BD074A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33</w:t>
            </w:r>
            <w:r w:rsidR="003D28B8" w:rsidRPr="007B6B52">
              <w:rPr>
                <w:rFonts w:ascii="Arial" w:hAnsi="Arial" w:cs="Arial"/>
                <w:sz w:val="21"/>
                <w:szCs w:val="21"/>
                <w:lang w:val="en-US"/>
              </w:rPr>
              <w:t xml:space="preserve"> </w:t>
            </w:r>
            <w:r w:rsidRPr="007B6B52">
              <w:rPr>
                <w:rFonts w:ascii="Arial" w:hAnsi="Arial" w:cs="Arial"/>
                <w:sz w:val="21"/>
                <w:szCs w:val="21"/>
                <w:lang w:val="en-US"/>
              </w:rPr>
              <w:t>621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124.52 </w:t>
            </w:r>
          </w:p>
        </w:tc>
        <w:tc>
          <w:tcPr>
            <w:tcW w:w="2132" w:type="dxa"/>
            <w:noWrap/>
            <w:hideMark/>
          </w:tcPr>
          <w:p w14:paraId="40AB8DF3" w14:textId="5D07856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766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700.00 </w:t>
            </w:r>
          </w:p>
        </w:tc>
      </w:tr>
      <w:tr w:rsidR="00C37410" w:rsidRPr="00040E2B" w14:paraId="24542906" w14:textId="77777777" w:rsidTr="00040E2B">
        <w:trPr>
          <w:trHeight w:val="300"/>
        </w:trPr>
        <w:tc>
          <w:tcPr>
            <w:tcW w:w="3544" w:type="dxa"/>
            <w:noWrap/>
            <w:hideMark/>
          </w:tcPr>
          <w:p w14:paraId="6B83A8F5" w14:textId="1D51C6E7"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Northern Cape Rural</w:t>
            </w:r>
          </w:p>
        </w:tc>
        <w:tc>
          <w:tcPr>
            <w:tcW w:w="2693" w:type="dxa"/>
            <w:noWrap/>
            <w:hideMark/>
          </w:tcPr>
          <w:p w14:paraId="34F5B671" w14:textId="2D6AB37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25</w:t>
            </w:r>
            <w:r w:rsidR="003D28B8" w:rsidRPr="007B6B52">
              <w:rPr>
                <w:rFonts w:ascii="Arial" w:hAnsi="Arial" w:cs="Arial"/>
                <w:sz w:val="21"/>
                <w:szCs w:val="21"/>
                <w:lang w:val="en-US"/>
              </w:rPr>
              <w:t xml:space="preserve"> </w:t>
            </w:r>
            <w:r w:rsidRPr="007B6B52">
              <w:rPr>
                <w:rFonts w:ascii="Arial" w:hAnsi="Arial" w:cs="Arial"/>
                <w:sz w:val="21"/>
                <w:szCs w:val="21"/>
                <w:lang w:val="en-US"/>
              </w:rPr>
              <w:t>518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960.40 </w:t>
            </w:r>
          </w:p>
        </w:tc>
        <w:tc>
          <w:tcPr>
            <w:tcW w:w="2132" w:type="dxa"/>
            <w:noWrap/>
            <w:hideMark/>
          </w:tcPr>
          <w:p w14:paraId="5164D535" w14:textId="3C15A9A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618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000.00 </w:t>
            </w:r>
          </w:p>
        </w:tc>
      </w:tr>
      <w:tr w:rsidR="00C37410" w:rsidRPr="00040E2B" w14:paraId="66077829" w14:textId="77777777" w:rsidTr="00040E2B">
        <w:trPr>
          <w:trHeight w:val="300"/>
        </w:trPr>
        <w:tc>
          <w:tcPr>
            <w:tcW w:w="3544" w:type="dxa"/>
            <w:noWrap/>
            <w:hideMark/>
          </w:tcPr>
          <w:p w14:paraId="4BB68BB1" w14:textId="21122DB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Northern Cape Urban</w:t>
            </w:r>
          </w:p>
        </w:tc>
        <w:tc>
          <w:tcPr>
            <w:tcW w:w="2693" w:type="dxa"/>
            <w:noWrap/>
            <w:hideMark/>
          </w:tcPr>
          <w:p w14:paraId="3519EE34" w14:textId="601054CB"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27</w:t>
            </w:r>
            <w:r w:rsidR="003D28B8" w:rsidRPr="007B6B52">
              <w:rPr>
                <w:rFonts w:ascii="Arial" w:hAnsi="Arial" w:cs="Arial"/>
                <w:sz w:val="21"/>
                <w:szCs w:val="21"/>
                <w:lang w:val="en-US"/>
              </w:rPr>
              <w:t xml:space="preserve"> </w:t>
            </w:r>
            <w:r w:rsidRPr="007B6B52">
              <w:rPr>
                <w:rFonts w:ascii="Arial" w:hAnsi="Arial" w:cs="Arial"/>
                <w:sz w:val="21"/>
                <w:szCs w:val="21"/>
                <w:lang w:val="en-US"/>
              </w:rPr>
              <w:t>350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358.42 </w:t>
            </w:r>
          </w:p>
        </w:tc>
        <w:tc>
          <w:tcPr>
            <w:tcW w:w="2132" w:type="dxa"/>
            <w:noWrap/>
            <w:hideMark/>
          </w:tcPr>
          <w:p w14:paraId="3ED3FFC2" w14:textId="07B8E81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w:t>
            </w:r>
            <w:r w:rsidR="003D28B8" w:rsidRPr="007B6B52">
              <w:rPr>
                <w:rFonts w:ascii="Arial" w:hAnsi="Arial" w:cs="Arial"/>
                <w:sz w:val="21"/>
                <w:szCs w:val="21"/>
                <w:lang w:val="en-US"/>
              </w:rPr>
              <w:t xml:space="preserve"> </w:t>
            </w:r>
            <w:r w:rsidRPr="007B6B52">
              <w:rPr>
                <w:rFonts w:ascii="Arial" w:hAnsi="Arial" w:cs="Arial"/>
                <w:sz w:val="21"/>
                <w:szCs w:val="21"/>
                <w:lang w:val="en-US"/>
              </w:rPr>
              <w:t>877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650.00 </w:t>
            </w:r>
          </w:p>
        </w:tc>
      </w:tr>
      <w:tr w:rsidR="00C37410" w:rsidRPr="00040E2B" w14:paraId="21A5F1E2" w14:textId="77777777" w:rsidTr="00040E2B">
        <w:trPr>
          <w:trHeight w:val="300"/>
        </w:trPr>
        <w:tc>
          <w:tcPr>
            <w:tcW w:w="3544" w:type="dxa"/>
            <w:noWrap/>
            <w:hideMark/>
          </w:tcPr>
          <w:p w14:paraId="4799B00F" w14:textId="7E75E8BB"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Nkangala</w:t>
            </w:r>
          </w:p>
        </w:tc>
        <w:tc>
          <w:tcPr>
            <w:tcW w:w="2693" w:type="dxa"/>
            <w:noWrap/>
            <w:hideMark/>
          </w:tcPr>
          <w:p w14:paraId="6E041041" w14:textId="1DC840F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55</w:t>
            </w:r>
            <w:r w:rsidR="003D28B8" w:rsidRPr="007B6B52">
              <w:rPr>
                <w:rFonts w:ascii="Arial" w:hAnsi="Arial" w:cs="Arial"/>
                <w:sz w:val="21"/>
                <w:szCs w:val="21"/>
                <w:lang w:val="en-US"/>
              </w:rPr>
              <w:t xml:space="preserve"> </w:t>
            </w:r>
            <w:r w:rsidRPr="007B6B52">
              <w:rPr>
                <w:rFonts w:ascii="Arial" w:hAnsi="Arial" w:cs="Arial"/>
                <w:sz w:val="21"/>
                <w:szCs w:val="21"/>
                <w:lang w:val="en-US"/>
              </w:rPr>
              <w:t>769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296.86 </w:t>
            </w:r>
          </w:p>
        </w:tc>
        <w:tc>
          <w:tcPr>
            <w:tcW w:w="2132" w:type="dxa"/>
            <w:noWrap/>
            <w:hideMark/>
          </w:tcPr>
          <w:p w14:paraId="2CF08187" w14:textId="085F47E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w:t>
            </w:r>
            <w:r w:rsidR="003D28B8" w:rsidRPr="007B6B52">
              <w:rPr>
                <w:rFonts w:ascii="Arial" w:hAnsi="Arial" w:cs="Arial"/>
                <w:sz w:val="21"/>
                <w:szCs w:val="21"/>
                <w:lang w:val="en-US"/>
              </w:rPr>
              <w:t xml:space="preserve"> </w:t>
            </w:r>
            <w:r w:rsidRPr="007B6B52">
              <w:rPr>
                <w:rFonts w:ascii="Arial" w:hAnsi="Arial" w:cs="Arial"/>
                <w:sz w:val="21"/>
                <w:szCs w:val="21"/>
                <w:lang w:val="en-US"/>
              </w:rPr>
              <w:t>906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800.00 </w:t>
            </w:r>
          </w:p>
        </w:tc>
      </w:tr>
      <w:tr w:rsidR="00C37410" w:rsidRPr="00040E2B" w14:paraId="3A639614" w14:textId="77777777" w:rsidTr="00040E2B">
        <w:trPr>
          <w:trHeight w:val="300"/>
        </w:trPr>
        <w:tc>
          <w:tcPr>
            <w:tcW w:w="3544" w:type="dxa"/>
            <w:noWrap/>
            <w:hideMark/>
          </w:tcPr>
          <w:p w14:paraId="763D3CC5" w14:textId="7BDE474F"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Northlink</w:t>
            </w:r>
          </w:p>
        </w:tc>
        <w:tc>
          <w:tcPr>
            <w:tcW w:w="2693" w:type="dxa"/>
            <w:noWrap/>
            <w:hideMark/>
          </w:tcPr>
          <w:p w14:paraId="26515152" w14:textId="37038EB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72</w:t>
            </w:r>
            <w:r w:rsidR="003D28B8" w:rsidRPr="007B6B52">
              <w:rPr>
                <w:rFonts w:ascii="Arial" w:hAnsi="Arial" w:cs="Arial"/>
                <w:sz w:val="21"/>
                <w:szCs w:val="21"/>
                <w:lang w:val="en-US"/>
              </w:rPr>
              <w:t xml:space="preserve"> </w:t>
            </w:r>
            <w:r w:rsidRPr="007B6B52">
              <w:rPr>
                <w:rFonts w:ascii="Arial" w:hAnsi="Arial" w:cs="Arial"/>
                <w:sz w:val="21"/>
                <w:szCs w:val="21"/>
                <w:lang w:val="en-US"/>
              </w:rPr>
              <w:t>883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505.13 </w:t>
            </w:r>
          </w:p>
        </w:tc>
        <w:tc>
          <w:tcPr>
            <w:tcW w:w="2132" w:type="dxa"/>
            <w:noWrap/>
            <w:hideMark/>
          </w:tcPr>
          <w:p w14:paraId="18A98518" w14:textId="7B54C2E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10</w:t>
            </w:r>
            <w:r w:rsidR="003D28B8" w:rsidRPr="007B6B52">
              <w:rPr>
                <w:rFonts w:ascii="Arial" w:hAnsi="Arial" w:cs="Arial"/>
                <w:sz w:val="21"/>
                <w:szCs w:val="21"/>
                <w:lang w:val="en-US"/>
              </w:rPr>
              <w:t xml:space="preserve"> </w:t>
            </w:r>
            <w:r w:rsidRPr="007B6B52">
              <w:rPr>
                <w:rFonts w:ascii="Arial" w:hAnsi="Arial" w:cs="Arial"/>
                <w:sz w:val="21"/>
                <w:szCs w:val="21"/>
                <w:lang w:val="en-US"/>
              </w:rPr>
              <w:t>333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200.00 </w:t>
            </w:r>
          </w:p>
        </w:tc>
      </w:tr>
      <w:tr w:rsidR="00C37410" w:rsidRPr="00040E2B" w14:paraId="5976D676" w14:textId="77777777" w:rsidTr="00040E2B">
        <w:trPr>
          <w:trHeight w:val="300"/>
        </w:trPr>
        <w:tc>
          <w:tcPr>
            <w:tcW w:w="3544" w:type="dxa"/>
            <w:noWrap/>
            <w:hideMark/>
          </w:tcPr>
          <w:p w14:paraId="19814520" w14:textId="74C7F0AB"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Orbit</w:t>
            </w:r>
          </w:p>
        </w:tc>
        <w:tc>
          <w:tcPr>
            <w:tcW w:w="2693" w:type="dxa"/>
            <w:noWrap/>
            <w:hideMark/>
          </w:tcPr>
          <w:p w14:paraId="0F459786" w14:textId="42EAA1B2"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82</w:t>
            </w:r>
            <w:r w:rsidR="003D28B8" w:rsidRPr="007B6B52">
              <w:rPr>
                <w:rFonts w:ascii="Arial" w:hAnsi="Arial" w:cs="Arial"/>
                <w:sz w:val="21"/>
                <w:szCs w:val="21"/>
                <w:lang w:val="en-US"/>
              </w:rPr>
              <w:t xml:space="preserve"> </w:t>
            </w:r>
            <w:r w:rsidRPr="007B6B52">
              <w:rPr>
                <w:rFonts w:ascii="Arial" w:hAnsi="Arial" w:cs="Arial"/>
                <w:sz w:val="21"/>
                <w:szCs w:val="21"/>
                <w:lang w:val="en-US"/>
              </w:rPr>
              <w:t>711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267.28 </w:t>
            </w:r>
          </w:p>
        </w:tc>
        <w:tc>
          <w:tcPr>
            <w:tcW w:w="2132" w:type="dxa"/>
            <w:noWrap/>
            <w:hideMark/>
          </w:tcPr>
          <w:p w14:paraId="7BD29A50" w14:textId="4FAF151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11</w:t>
            </w:r>
            <w:r w:rsidR="003D28B8" w:rsidRPr="007B6B52">
              <w:rPr>
                <w:rFonts w:ascii="Arial" w:hAnsi="Arial" w:cs="Arial"/>
                <w:sz w:val="21"/>
                <w:szCs w:val="21"/>
                <w:lang w:val="en-US"/>
              </w:rPr>
              <w:t xml:space="preserve"> </w:t>
            </w:r>
            <w:r w:rsidRPr="007B6B52">
              <w:rPr>
                <w:rFonts w:ascii="Arial" w:hAnsi="Arial" w:cs="Arial"/>
                <w:sz w:val="21"/>
                <w:szCs w:val="21"/>
                <w:lang w:val="en-US"/>
              </w:rPr>
              <w:t>726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550.00 </w:t>
            </w:r>
          </w:p>
        </w:tc>
      </w:tr>
      <w:tr w:rsidR="00C37410" w:rsidRPr="00040E2B" w14:paraId="5D3B8A13" w14:textId="77777777" w:rsidTr="00040E2B">
        <w:trPr>
          <w:trHeight w:val="300"/>
        </w:trPr>
        <w:tc>
          <w:tcPr>
            <w:tcW w:w="3544" w:type="dxa"/>
            <w:noWrap/>
            <w:hideMark/>
          </w:tcPr>
          <w:p w14:paraId="3F0E602F" w14:textId="238C3120"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Port Elizabeth</w:t>
            </w:r>
          </w:p>
        </w:tc>
        <w:tc>
          <w:tcPr>
            <w:tcW w:w="2693" w:type="dxa"/>
            <w:noWrap/>
            <w:hideMark/>
          </w:tcPr>
          <w:p w14:paraId="258CB375" w14:textId="369745F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43</w:t>
            </w:r>
            <w:r w:rsidR="003D28B8" w:rsidRPr="007B6B52">
              <w:rPr>
                <w:rFonts w:ascii="Arial" w:hAnsi="Arial" w:cs="Arial"/>
                <w:sz w:val="21"/>
                <w:szCs w:val="21"/>
                <w:lang w:val="en-US"/>
              </w:rPr>
              <w:t xml:space="preserve"> </w:t>
            </w:r>
            <w:r w:rsidRPr="007B6B52">
              <w:rPr>
                <w:rFonts w:ascii="Arial" w:hAnsi="Arial" w:cs="Arial"/>
                <w:sz w:val="21"/>
                <w:szCs w:val="21"/>
                <w:lang w:val="en-US"/>
              </w:rPr>
              <w:t>169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574.67 </w:t>
            </w:r>
          </w:p>
        </w:tc>
        <w:tc>
          <w:tcPr>
            <w:tcW w:w="2132" w:type="dxa"/>
            <w:noWrap/>
            <w:hideMark/>
          </w:tcPr>
          <w:p w14:paraId="21CD54D1" w14:textId="2194511C"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120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450.00 </w:t>
            </w:r>
          </w:p>
        </w:tc>
      </w:tr>
      <w:tr w:rsidR="00C37410" w:rsidRPr="00040E2B" w14:paraId="763F7F1B" w14:textId="77777777" w:rsidTr="00040E2B">
        <w:trPr>
          <w:trHeight w:val="300"/>
        </w:trPr>
        <w:tc>
          <w:tcPr>
            <w:tcW w:w="3544" w:type="dxa"/>
            <w:noWrap/>
            <w:hideMark/>
          </w:tcPr>
          <w:p w14:paraId="502CE4ED" w14:textId="73AD64BE"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Sedibeng</w:t>
            </w:r>
          </w:p>
        </w:tc>
        <w:tc>
          <w:tcPr>
            <w:tcW w:w="2693" w:type="dxa"/>
            <w:noWrap/>
            <w:hideMark/>
          </w:tcPr>
          <w:p w14:paraId="655732C2" w14:textId="151DD37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59</w:t>
            </w:r>
            <w:r w:rsidR="003D28B8" w:rsidRPr="007B6B52">
              <w:rPr>
                <w:rFonts w:ascii="Arial" w:hAnsi="Arial" w:cs="Arial"/>
                <w:sz w:val="21"/>
                <w:szCs w:val="21"/>
                <w:lang w:val="en-US"/>
              </w:rPr>
              <w:t xml:space="preserve"> </w:t>
            </w:r>
            <w:r w:rsidRPr="007B6B52">
              <w:rPr>
                <w:rFonts w:ascii="Arial" w:hAnsi="Arial" w:cs="Arial"/>
                <w:sz w:val="21"/>
                <w:szCs w:val="21"/>
                <w:lang w:val="en-US"/>
              </w:rPr>
              <w:t>894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438.93 </w:t>
            </w:r>
          </w:p>
        </w:tc>
        <w:tc>
          <w:tcPr>
            <w:tcW w:w="2132" w:type="dxa"/>
            <w:noWrap/>
            <w:hideMark/>
          </w:tcPr>
          <w:p w14:paraId="5D43346F" w14:textId="5C333B6D"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w:t>
            </w:r>
            <w:r w:rsidR="003D28B8" w:rsidRPr="007B6B52">
              <w:rPr>
                <w:rFonts w:ascii="Arial" w:hAnsi="Arial" w:cs="Arial"/>
                <w:sz w:val="21"/>
                <w:szCs w:val="21"/>
                <w:lang w:val="en-US"/>
              </w:rPr>
              <w:t xml:space="preserve"> </w:t>
            </w:r>
            <w:r w:rsidRPr="007B6B52">
              <w:rPr>
                <w:rFonts w:ascii="Arial" w:hAnsi="Arial" w:cs="Arial"/>
                <w:sz w:val="21"/>
                <w:szCs w:val="21"/>
                <w:lang w:val="en-US"/>
              </w:rPr>
              <w:t>491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650.00 </w:t>
            </w:r>
          </w:p>
        </w:tc>
      </w:tr>
      <w:tr w:rsidR="00C37410" w:rsidRPr="00040E2B" w14:paraId="53C77438" w14:textId="77777777" w:rsidTr="00040E2B">
        <w:trPr>
          <w:trHeight w:val="300"/>
        </w:trPr>
        <w:tc>
          <w:tcPr>
            <w:tcW w:w="3544" w:type="dxa"/>
            <w:noWrap/>
            <w:hideMark/>
          </w:tcPr>
          <w:p w14:paraId="7CFC2784" w14:textId="10A9F78D"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Sekhukhune</w:t>
            </w:r>
          </w:p>
        </w:tc>
        <w:tc>
          <w:tcPr>
            <w:tcW w:w="2693" w:type="dxa"/>
            <w:noWrap/>
            <w:hideMark/>
          </w:tcPr>
          <w:p w14:paraId="7084E4C4" w14:textId="3EAA8AE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33</w:t>
            </w:r>
            <w:r w:rsidR="003D28B8" w:rsidRPr="007B6B52">
              <w:rPr>
                <w:rFonts w:ascii="Arial" w:hAnsi="Arial" w:cs="Arial"/>
                <w:sz w:val="21"/>
                <w:szCs w:val="21"/>
                <w:lang w:val="en-US"/>
              </w:rPr>
              <w:t xml:space="preserve"> </w:t>
            </w:r>
            <w:r w:rsidRPr="007B6B52">
              <w:rPr>
                <w:rFonts w:ascii="Arial" w:hAnsi="Arial" w:cs="Arial"/>
                <w:sz w:val="21"/>
                <w:szCs w:val="21"/>
                <w:lang w:val="en-US"/>
              </w:rPr>
              <w:t>281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506.52 </w:t>
            </w:r>
          </w:p>
        </w:tc>
        <w:tc>
          <w:tcPr>
            <w:tcW w:w="2132" w:type="dxa"/>
            <w:noWrap/>
            <w:hideMark/>
          </w:tcPr>
          <w:p w14:paraId="3549301C" w14:textId="3BC63DD1"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718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550.00 </w:t>
            </w:r>
          </w:p>
        </w:tc>
      </w:tr>
      <w:tr w:rsidR="00C37410" w:rsidRPr="00040E2B" w14:paraId="619E43C5" w14:textId="77777777" w:rsidTr="00040E2B">
        <w:trPr>
          <w:trHeight w:val="300"/>
        </w:trPr>
        <w:tc>
          <w:tcPr>
            <w:tcW w:w="3544" w:type="dxa"/>
            <w:noWrap/>
            <w:hideMark/>
          </w:tcPr>
          <w:p w14:paraId="25C25E37" w14:textId="0BBEEDA7"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 xml:space="preserve">South </w:t>
            </w:r>
            <w:r w:rsidR="008F5887" w:rsidRPr="007B6B52">
              <w:rPr>
                <w:rFonts w:ascii="Arial" w:hAnsi="Arial" w:cs="Arial"/>
                <w:sz w:val="21"/>
                <w:szCs w:val="21"/>
                <w:lang w:val="en-US"/>
              </w:rPr>
              <w:t>Cape</w:t>
            </w:r>
          </w:p>
        </w:tc>
        <w:tc>
          <w:tcPr>
            <w:tcW w:w="2693" w:type="dxa"/>
            <w:noWrap/>
            <w:hideMark/>
          </w:tcPr>
          <w:p w14:paraId="2CA51D9A" w14:textId="2CCD5A0C"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31</w:t>
            </w:r>
            <w:r w:rsidR="003D28B8" w:rsidRPr="007B6B52">
              <w:rPr>
                <w:rFonts w:ascii="Arial" w:hAnsi="Arial" w:cs="Arial"/>
                <w:sz w:val="21"/>
                <w:szCs w:val="21"/>
                <w:lang w:val="en-US"/>
              </w:rPr>
              <w:t xml:space="preserve"> </w:t>
            </w:r>
            <w:r w:rsidRPr="007B6B52">
              <w:rPr>
                <w:rFonts w:ascii="Arial" w:hAnsi="Arial" w:cs="Arial"/>
                <w:sz w:val="21"/>
                <w:szCs w:val="21"/>
                <w:lang w:val="en-US"/>
              </w:rPr>
              <w:t>671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230.49 </w:t>
            </w:r>
          </w:p>
        </w:tc>
        <w:tc>
          <w:tcPr>
            <w:tcW w:w="2132" w:type="dxa"/>
            <w:noWrap/>
            <w:hideMark/>
          </w:tcPr>
          <w:p w14:paraId="556D6A92" w14:textId="11356AE8"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490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250.00 </w:t>
            </w:r>
          </w:p>
        </w:tc>
      </w:tr>
      <w:tr w:rsidR="00C37410" w:rsidRPr="00040E2B" w14:paraId="036FEF57" w14:textId="77777777" w:rsidTr="00040E2B">
        <w:trPr>
          <w:trHeight w:val="300"/>
        </w:trPr>
        <w:tc>
          <w:tcPr>
            <w:tcW w:w="3544" w:type="dxa"/>
            <w:noWrap/>
            <w:hideMark/>
          </w:tcPr>
          <w:p w14:paraId="0F9AC984" w14:textId="75E4ECE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South</w:t>
            </w:r>
            <w:r w:rsidR="008F5887" w:rsidRPr="007B6B52">
              <w:rPr>
                <w:rFonts w:ascii="Arial" w:hAnsi="Arial" w:cs="Arial"/>
                <w:sz w:val="21"/>
                <w:szCs w:val="21"/>
                <w:lang w:val="en-US"/>
              </w:rPr>
              <w:t>-W</w:t>
            </w:r>
            <w:r w:rsidRPr="007B6B52">
              <w:rPr>
                <w:rFonts w:ascii="Arial" w:hAnsi="Arial" w:cs="Arial"/>
                <w:sz w:val="21"/>
                <w:szCs w:val="21"/>
                <w:lang w:val="en-US"/>
              </w:rPr>
              <w:t>est</w:t>
            </w:r>
          </w:p>
        </w:tc>
        <w:tc>
          <w:tcPr>
            <w:tcW w:w="2693" w:type="dxa"/>
            <w:noWrap/>
            <w:hideMark/>
          </w:tcPr>
          <w:p w14:paraId="4031847A" w14:textId="7EB5A2BA"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94</w:t>
            </w:r>
            <w:r w:rsidR="003D28B8" w:rsidRPr="007B6B52">
              <w:rPr>
                <w:rFonts w:ascii="Arial" w:hAnsi="Arial" w:cs="Arial"/>
                <w:sz w:val="21"/>
                <w:szCs w:val="21"/>
                <w:lang w:val="en-US"/>
              </w:rPr>
              <w:t xml:space="preserve"> </w:t>
            </w:r>
            <w:r w:rsidRPr="007B6B52">
              <w:rPr>
                <w:rFonts w:ascii="Arial" w:hAnsi="Arial" w:cs="Arial"/>
                <w:sz w:val="21"/>
                <w:szCs w:val="21"/>
                <w:lang w:val="en-US"/>
              </w:rPr>
              <w:t>492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097.47 </w:t>
            </w:r>
          </w:p>
        </w:tc>
        <w:tc>
          <w:tcPr>
            <w:tcW w:w="2132" w:type="dxa"/>
            <w:noWrap/>
            <w:hideMark/>
          </w:tcPr>
          <w:p w14:paraId="46B406A6" w14:textId="6E80F9C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13</w:t>
            </w:r>
            <w:r w:rsidR="003D28B8" w:rsidRPr="007B6B52">
              <w:rPr>
                <w:rFonts w:ascii="Arial" w:hAnsi="Arial" w:cs="Arial"/>
                <w:sz w:val="21"/>
                <w:szCs w:val="21"/>
                <w:lang w:val="en-US"/>
              </w:rPr>
              <w:t xml:space="preserve"> </w:t>
            </w:r>
            <w:r w:rsidRPr="007B6B52">
              <w:rPr>
                <w:rFonts w:ascii="Arial" w:hAnsi="Arial" w:cs="Arial"/>
                <w:sz w:val="21"/>
                <w:szCs w:val="21"/>
                <w:lang w:val="en-US"/>
              </w:rPr>
              <w:t>396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800.00 </w:t>
            </w:r>
          </w:p>
        </w:tc>
      </w:tr>
      <w:tr w:rsidR="00C37410" w:rsidRPr="00040E2B" w14:paraId="008B5B47" w14:textId="77777777" w:rsidTr="00040E2B">
        <w:trPr>
          <w:trHeight w:val="300"/>
        </w:trPr>
        <w:tc>
          <w:tcPr>
            <w:tcW w:w="3544" w:type="dxa"/>
            <w:noWrap/>
            <w:hideMark/>
          </w:tcPr>
          <w:p w14:paraId="783D98B2" w14:textId="0E01AEB3"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Taletso</w:t>
            </w:r>
          </w:p>
        </w:tc>
        <w:tc>
          <w:tcPr>
            <w:tcW w:w="2693" w:type="dxa"/>
            <w:noWrap/>
            <w:hideMark/>
          </w:tcPr>
          <w:p w14:paraId="6E17D86D" w14:textId="38277C8E"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39</w:t>
            </w:r>
            <w:r w:rsidR="003D28B8" w:rsidRPr="007B6B52">
              <w:rPr>
                <w:rFonts w:ascii="Arial" w:hAnsi="Arial" w:cs="Arial"/>
                <w:sz w:val="21"/>
                <w:szCs w:val="21"/>
                <w:lang w:val="en-US"/>
              </w:rPr>
              <w:t xml:space="preserve"> </w:t>
            </w:r>
            <w:r w:rsidRPr="007B6B52">
              <w:rPr>
                <w:rFonts w:ascii="Arial" w:hAnsi="Arial" w:cs="Arial"/>
                <w:sz w:val="21"/>
                <w:szCs w:val="21"/>
                <w:lang w:val="en-US"/>
              </w:rPr>
              <w:t>909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876.62 </w:t>
            </w:r>
          </w:p>
        </w:tc>
        <w:tc>
          <w:tcPr>
            <w:tcW w:w="2132" w:type="dxa"/>
            <w:noWrap/>
            <w:hideMark/>
          </w:tcPr>
          <w:p w14:paraId="23D6BFDE" w14:textId="08D4E9B3"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658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300.00 </w:t>
            </w:r>
          </w:p>
        </w:tc>
      </w:tr>
      <w:tr w:rsidR="00C37410" w:rsidRPr="00040E2B" w14:paraId="26C2CE84" w14:textId="77777777" w:rsidTr="00040E2B">
        <w:trPr>
          <w:trHeight w:val="300"/>
        </w:trPr>
        <w:tc>
          <w:tcPr>
            <w:tcW w:w="3544" w:type="dxa"/>
            <w:noWrap/>
            <w:hideMark/>
          </w:tcPr>
          <w:p w14:paraId="7D396C09" w14:textId="66C83FC8"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Thekwini</w:t>
            </w:r>
          </w:p>
        </w:tc>
        <w:tc>
          <w:tcPr>
            <w:tcW w:w="2693" w:type="dxa"/>
            <w:noWrap/>
            <w:hideMark/>
          </w:tcPr>
          <w:p w14:paraId="1EF28CC9" w14:textId="508E5FC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42</w:t>
            </w:r>
            <w:r w:rsidR="003D28B8" w:rsidRPr="007B6B52">
              <w:rPr>
                <w:rFonts w:ascii="Arial" w:hAnsi="Arial" w:cs="Arial"/>
                <w:sz w:val="21"/>
                <w:szCs w:val="21"/>
                <w:lang w:val="en-US"/>
              </w:rPr>
              <w:t xml:space="preserve"> </w:t>
            </w:r>
            <w:r w:rsidRPr="007B6B52">
              <w:rPr>
                <w:rFonts w:ascii="Arial" w:hAnsi="Arial" w:cs="Arial"/>
                <w:sz w:val="21"/>
                <w:szCs w:val="21"/>
                <w:lang w:val="en-US"/>
              </w:rPr>
              <w:t>361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262.66 </w:t>
            </w:r>
          </w:p>
        </w:tc>
        <w:tc>
          <w:tcPr>
            <w:tcW w:w="2132" w:type="dxa"/>
            <w:noWrap/>
            <w:hideMark/>
          </w:tcPr>
          <w:p w14:paraId="5A0FAF3E" w14:textId="07C02C11"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005</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850.00 </w:t>
            </w:r>
          </w:p>
        </w:tc>
      </w:tr>
      <w:tr w:rsidR="00C37410" w:rsidRPr="00040E2B" w14:paraId="6F5661A4" w14:textId="77777777" w:rsidTr="00040E2B">
        <w:trPr>
          <w:trHeight w:val="300"/>
        </w:trPr>
        <w:tc>
          <w:tcPr>
            <w:tcW w:w="3544" w:type="dxa"/>
            <w:noWrap/>
            <w:hideMark/>
          </w:tcPr>
          <w:p w14:paraId="1A79747F" w14:textId="04EF2BCE"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Tshwane North</w:t>
            </w:r>
          </w:p>
        </w:tc>
        <w:tc>
          <w:tcPr>
            <w:tcW w:w="2693" w:type="dxa"/>
            <w:noWrap/>
            <w:hideMark/>
          </w:tcPr>
          <w:p w14:paraId="4076FE1C" w14:textId="3CCECE45"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85</w:t>
            </w:r>
            <w:r w:rsidR="003D28B8" w:rsidRPr="007B6B52">
              <w:rPr>
                <w:rFonts w:ascii="Arial" w:hAnsi="Arial" w:cs="Arial"/>
                <w:sz w:val="21"/>
                <w:szCs w:val="21"/>
                <w:lang w:val="en-US"/>
              </w:rPr>
              <w:t xml:space="preserve"> </w:t>
            </w:r>
            <w:r w:rsidRPr="007B6B52">
              <w:rPr>
                <w:rFonts w:ascii="Arial" w:hAnsi="Arial" w:cs="Arial"/>
                <w:sz w:val="21"/>
                <w:szCs w:val="21"/>
                <w:lang w:val="en-US"/>
              </w:rPr>
              <w:t>399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645.32 </w:t>
            </w:r>
          </w:p>
        </w:tc>
        <w:tc>
          <w:tcPr>
            <w:tcW w:w="2132" w:type="dxa"/>
            <w:noWrap/>
            <w:hideMark/>
          </w:tcPr>
          <w:p w14:paraId="2FFF4713" w14:textId="7916A221"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12</w:t>
            </w:r>
            <w:r w:rsidR="003D28B8" w:rsidRPr="007B6B52">
              <w:rPr>
                <w:rFonts w:ascii="Arial" w:hAnsi="Arial" w:cs="Arial"/>
                <w:sz w:val="21"/>
                <w:szCs w:val="21"/>
                <w:lang w:val="en-US"/>
              </w:rPr>
              <w:t xml:space="preserve"> </w:t>
            </w:r>
            <w:r w:rsidRPr="007B6B52">
              <w:rPr>
                <w:rFonts w:ascii="Arial" w:hAnsi="Arial" w:cs="Arial"/>
                <w:sz w:val="21"/>
                <w:szCs w:val="21"/>
                <w:lang w:val="en-US"/>
              </w:rPr>
              <w:t>107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700.00 </w:t>
            </w:r>
          </w:p>
        </w:tc>
      </w:tr>
      <w:tr w:rsidR="00C37410" w:rsidRPr="00040E2B" w14:paraId="71F35754" w14:textId="77777777" w:rsidTr="00040E2B">
        <w:trPr>
          <w:trHeight w:val="300"/>
        </w:trPr>
        <w:tc>
          <w:tcPr>
            <w:tcW w:w="3544" w:type="dxa"/>
            <w:noWrap/>
            <w:hideMark/>
          </w:tcPr>
          <w:p w14:paraId="5FECC431" w14:textId="7B0945BF"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Tshwane South</w:t>
            </w:r>
          </w:p>
        </w:tc>
        <w:tc>
          <w:tcPr>
            <w:tcW w:w="2693" w:type="dxa"/>
            <w:noWrap/>
            <w:hideMark/>
          </w:tcPr>
          <w:p w14:paraId="192F7022" w14:textId="6D1475C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70</w:t>
            </w:r>
            <w:r w:rsidR="003D28B8" w:rsidRPr="007B6B52">
              <w:rPr>
                <w:rFonts w:ascii="Arial" w:hAnsi="Arial" w:cs="Arial"/>
                <w:sz w:val="21"/>
                <w:szCs w:val="21"/>
                <w:lang w:val="en-US"/>
              </w:rPr>
              <w:t xml:space="preserve"> </w:t>
            </w:r>
            <w:r w:rsidRPr="007B6B52">
              <w:rPr>
                <w:rFonts w:ascii="Arial" w:hAnsi="Arial" w:cs="Arial"/>
                <w:sz w:val="21"/>
                <w:szCs w:val="21"/>
                <w:lang w:val="en-US"/>
              </w:rPr>
              <w:t>609</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863.10 </w:t>
            </w:r>
          </w:p>
        </w:tc>
        <w:tc>
          <w:tcPr>
            <w:tcW w:w="2132" w:type="dxa"/>
            <w:noWrap/>
            <w:hideMark/>
          </w:tcPr>
          <w:p w14:paraId="4BED8425" w14:textId="2DFB2A8C"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10</w:t>
            </w:r>
            <w:r w:rsidR="003D28B8" w:rsidRPr="007B6B52">
              <w:rPr>
                <w:rFonts w:ascii="Arial" w:hAnsi="Arial" w:cs="Arial"/>
                <w:sz w:val="21"/>
                <w:szCs w:val="21"/>
                <w:lang w:val="en-US"/>
              </w:rPr>
              <w:t xml:space="preserve"> </w:t>
            </w:r>
            <w:r w:rsidRPr="007B6B52">
              <w:rPr>
                <w:rFonts w:ascii="Arial" w:hAnsi="Arial" w:cs="Arial"/>
                <w:sz w:val="21"/>
                <w:szCs w:val="21"/>
                <w:lang w:val="en-US"/>
              </w:rPr>
              <w:t>010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850.00 </w:t>
            </w:r>
          </w:p>
        </w:tc>
      </w:tr>
      <w:tr w:rsidR="00C37410" w:rsidRPr="00040E2B" w14:paraId="71964AE2" w14:textId="77777777" w:rsidTr="00040E2B">
        <w:trPr>
          <w:trHeight w:val="300"/>
        </w:trPr>
        <w:tc>
          <w:tcPr>
            <w:tcW w:w="3544" w:type="dxa"/>
            <w:noWrap/>
            <w:hideMark/>
          </w:tcPr>
          <w:p w14:paraId="1F6A3431" w14:textId="3455BEC0"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Umfolozi</w:t>
            </w:r>
          </w:p>
        </w:tc>
        <w:tc>
          <w:tcPr>
            <w:tcW w:w="2693" w:type="dxa"/>
            <w:noWrap/>
            <w:hideMark/>
          </w:tcPr>
          <w:p w14:paraId="48610D3F" w14:textId="45C0844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71</w:t>
            </w:r>
            <w:r w:rsidR="003D28B8" w:rsidRPr="007B6B52">
              <w:rPr>
                <w:rFonts w:ascii="Arial" w:hAnsi="Arial" w:cs="Arial"/>
                <w:sz w:val="21"/>
                <w:szCs w:val="21"/>
                <w:lang w:val="en-US"/>
              </w:rPr>
              <w:t xml:space="preserve"> </w:t>
            </w:r>
            <w:r w:rsidRPr="007B6B52">
              <w:rPr>
                <w:rFonts w:ascii="Arial" w:hAnsi="Arial" w:cs="Arial"/>
                <w:sz w:val="21"/>
                <w:szCs w:val="21"/>
                <w:lang w:val="en-US"/>
              </w:rPr>
              <w:t>543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019.11 </w:t>
            </w:r>
          </w:p>
        </w:tc>
        <w:tc>
          <w:tcPr>
            <w:tcW w:w="2132" w:type="dxa"/>
            <w:noWrap/>
            <w:hideMark/>
          </w:tcPr>
          <w:p w14:paraId="4E4614BC" w14:textId="232A367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10</w:t>
            </w:r>
            <w:r w:rsidR="003D28B8" w:rsidRPr="007B6B52">
              <w:rPr>
                <w:rFonts w:ascii="Arial" w:hAnsi="Arial" w:cs="Arial"/>
                <w:sz w:val="21"/>
                <w:szCs w:val="21"/>
                <w:lang w:val="en-US"/>
              </w:rPr>
              <w:t xml:space="preserve"> </w:t>
            </w:r>
            <w:r w:rsidRPr="007B6B52">
              <w:rPr>
                <w:rFonts w:ascii="Arial" w:hAnsi="Arial" w:cs="Arial"/>
                <w:sz w:val="21"/>
                <w:szCs w:val="21"/>
                <w:lang w:val="en-US"/>
              </w:rPr>
              <w:t>143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150.00 </w:t>
            </w:r>
          </w:p>
        </w:tc>
      </w:tr>
      <w:tr w:rsidR="00C37410" w:rsidRPr="00040E2B" w14:paraId="340353F7" w14:textId="77777777" w:rsidTr="00040E2B">
        <w:trPr>
          <w:trHeight w:val="300"/>
        </w:trPr>
        <w:tc>
          <w:tcPr>
            <w:tcW w:w="3544" w:type="dxa"/>
            <w:noWrap/>
            <w:hideMark/>
          </w:tcPr>
          <w:p w14:paraId="2DC3B118" w14:textId="2DC5A61A"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Umgungundlovu</w:t>
            </w:r>
          </w:p>
        </w:tc>
        <w:tc>
          <w:tcPr>
            <w:tcW w:w="2693" w:type="dxa"/>
            <w:noWrap/>
            <w:hideMark/>
          </w:tcPr>
          <w:p w14:paraId="476DBC43" w14:textId="3BEE16E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35</w:t>
            </w:r>
            <w:r w:rsidR="003D28B8" w:rsidRPr="007B6B52">
              <w:rPr>
                <w:rFonts w:ascii="Arial" w:hAnsi="Arial" w:cs="Arial"/>
                <w:sz w:val="21"/>
                <w:szCs w:val="21"/>
                <w:lang w:val="en-US"/>
              </w:rPr>
              <w:t xml:space="preserve"> </w:t>
            </w:r>
            <w:r w:rsidRPr="007B6B52">
              <w:rPr>
                <w:rFonts w:ascii="Arial" w:hAnsi="Arial" w:cs="Arial"/>
                <w:sz w:val="21"/>
                <w:szCs w:val="21"/>
                <w:lang w:val="en-US"/>
              </w:rPr>
              <w:t>788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966.56 </w:t>
            </w:r>
          </w:p>
        </w:tc>
        <w:tc>
          <w:tcPr>
            <w:tcW w:w="2132" w:type="dxa"/>
            <w:noWrap/>
            <w:hideMark/>
          </w:tcPr>
          <w:p w14:paraId="57DC284F" w14:textId="446068B9"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w:t>
            </w:r>
            <w:r w:rsidR="003D28B8" w:rsidRPr="007B6B52">
              <w:rPr>
                <w:rFonts w:ascii="Arial" w:hAnsi="Arial" w:cs="Arial"/>
                <w:sz w:val="21"/>
                <w:szCs w:val="21"/>
                <w:lang w:val="en-US"/>
              </w:rPr>
              <w:t xml:space="preserve"> </w:t>
            </w:r>
            <w:r w:rsidRPr="007B6B52">
              <w:rPr>
                <w:rFonts w:ascii="Arial" w:hAnsi="Arial" w:cs="Arial"/>
                <w:sz w:val="21"/>
                <w:szCs w:val="21"/>
                <w:lang w:val="en-US"/>
              </w:rPr>
              <w:t>074</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050.00 </w:t>
            </w:r>
          </w:p>
        </w:tc>
      </w:tr>
      <w:tr w:rsidR="00C37410" w:rsidRPr="00040E2B" w14:paraId="22EBC649" w14:textId="77777777" w:rsidTr="00040E2B">
        <w:trPr>
          <w:trHeight w:val="300"/>
        </w:trPr>
        <w:tc>
          <w:tcPr>
            <w:tcW w:w="3544" w:type="dxa"/>
            <w:noWrap/>
            <w:hideMark/>
          </w:tcPr>
          <w:p w14:paraId="7EB8E878" w14:textId="598DF6C1"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Vhembe</w:t>
            </w:r>
          </w:p>
        </w:tc>
        <w:tc>
          <w:tcPr>
            <w:tcW w:w="2693" w:type="dxa"/>
            <w:noWrap/>
            <w:hideMark/>
          </w:tcPr>
          <w:p w14:paraId="16BB3736" w14:textId="060261D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100</w:t>
            </w:r>
            <w:r w:rsidR="003D28B8" w:rsidRPr="007B6B52">
              <w:rPr>
                <w:rFonts w:ascii="Arial" w:hAnsi="Arial" w:cs="Arial"/>
                <w:sz w:val="21"/>
                <w:szCs w:val="21"/>
                <w:lang w:val="en-US"/>
              </w:rPr>
              <w:t xml:space="preserve"> </w:t>
            </w:r>
            <w:r w:rsidRPr="007B6B52">
              <w:rPr>
                <w:rFonts w:ascii="Arial" w:hAnsi="Arial" w:cs="Arial"/>
                <w:sz w:val="21"/>
                <w:szCs w:val="21"/>
                <w:lang w:val="en-US"/>
              </w:rPr>
              <w:t>872</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895.56 </w:t>
            </w:r>
          </w:p>
        </w:tc>
        <w:tc>
          <w:tcPr>
            <w:tcW w:w="2132" w:type="dxa"/>
            <w:noWrap/>
            <w:hideMark/>
          </w:tcPr>
          <w:p w14:paraId="2741D096" w14:textId="133B0946"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14</w:t>
            </w:r>
            <w:r w:rsidR="003D28B8" w:rsidRPr="007B6B52">
              <w:rPr>
                <w:rFonts w:ascii="Arial" w:hAnsi="Arial" w:cs="Arial"/>
                <w:sz w:val="21"/>
                <w:szCs w:val="21"/>
                <w:lang w:val="en-US"/>
              </w:rPr>
              <w:t xml:space="preserve"> </w:t>
            </w:r>
            <w:r w:rsidRPr="007B6B52">
              <w:rPr>
                <w:rFonts w:ascii="Arial" w:hAnsi="Arial" w:cs="Arial"/>
                <w:sz w:val="21"/>
                <w:szCs w:val="21"/>
                <w:lang w:val="en-US"/>
              </w:rPr>
              <w:t>301</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450.00 </w:t>
            </w:r>
          </w:p>
        </w:tc>
      </w:tr>
      <w:tr w:rsidR="00C37410" w:rsidRPr="00040E2B" w14:paraId="56F69020" w14:textId="77777777" w:rsidTr="00040E2B">
        <w:trPr>
          <w:trHeight w:val="300"/>
        </w:trPr>
        <w:tc>
          <w:tcPr>
            <w:tcW w:w="3544" w:type="dxa"/>
            <w:noWrap/>
            <w:hideMark/>
          </w:tcPr>
          <w:p w14:paraId="4A22B669" w14:textId="59115262"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Vuselela</w:t>
            </w:r>
          </w:p>
        </w:tc>
        <w:tc>
          <w:tcPr>
            <w:tcW w:w="2693" w:type="dxa"/>
            <w:noWrap/>
            <w:hideMark/>
          </w:tcPr>
          <w:p w14:paraId="30BCB675" w14:textId="4AA5617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43</w:t>
            </w:r>
            <w:r w:rsidR="003D28B8" w:rsidRPr="007B6B52">
              <w:rPr>
                <w:rFonts w:ascii="Arial" w:hAnsi="Arial" w:cs="Arial"/>
                <w:sz w:val="21"/>
                <w:szCs w:val="21"/>
                <w:lang w:val="en-US"/>
              </w:rPr>
              <w:t xml:space="preserve"> </w:t>
            </w:r>
            <w:r w:rsidRPr="007B6B52">
              <w:rPr>
                <w:rFonts w:ascii="Arial" w:hAnsi="Arial" w:cs="Arial"/>
                <w:sz w:val="21"/>
                <w:szCs w:val="21"/>
                <w:lang w:val="en-US"/>
              </w:rPr>
              <w:t>150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530.67 </w:t>
            </w:r>
          </w:p>
        </w:tc>
        <w:tc>
          <w:tcPr>
            <w:tcW w:w="2132" w:type="dxa"/>
            <w:noWrap/>
            <w:hideMark/>
          </w:tcPr>
          <w:p w14:paraId="52B077F3" w14:textId="21436312"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117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750.00 </w:t>
            </w:r>
          </w:p>
        </w:tc>
      </w:tr>
      <w:tr w:rsidR="00C37410" w:rsidRPr="00040E2B" w14:paraId="701620F3" w14:textId="77777777" w:rsidTr="00040E2B">
        <w:trPr>
          <w:trHeight w:val="300"/>
        </w:trPr>
        <w:tc>
          <w:tcPr>
            <w:tcW w:w="3544" w:type="dxa"/>
            <w:noWrap/>
            <w:hideMark/>
          </w:tcPr>
          <w:p w14:paraId="4C03F637" w14:textId="745ADC65"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Waterberg</w:t>
            </w:r>
          </w:p>
        </w:tc>
        <w:tc>
          <w:tcPr>
            <w:tcW w:w="2693" w:type="dxa"/>
            <w:noWrap/>
            <w:hideMark/>
          </w:tcPr>
          <w:p w14:paraId="4F09669C" w14:textId="53887B5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32</w:t>
            </w:r>
            <w:r w:rsidR="003D28B8" w:rsidRPr="007B6B52">
              <w:rPr>
                <w:rFonts w:ascii="Arial" w:hAnsi="Arial" w:cs="Arial"/>
                <w:sz w:val="21"/>
                <w:szCs w:val="21"/>
                <w:lang w:val="en-US"/>
              </w:rPr>
              <w:t xml:space="preserve"> </w:t>
            </w:r>
            <w:r w:rsidRPr="007B6B52">
              <w:rPr>
                <w:rFonts w:ascii="Arial" w:hAnsi="Arial" w:cs="Arial"/>
                <w:sz w:val="21"/>
                <w:szCs w:val="21"/>
                <w:lang w:val="en-US"/>
              </w:rPr>
              <w:t>927</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076.51 </w:t>
            </w:r>
          </w:p>
        </w:tc>
        <w:tc>
          <w:tcPr>
            <w:tcW w:w="2132" w:type="dxa"/>
            <w:noWrap/>
            <w:hideMark/>
          </w:tcPr>
          <w:p w14:paraId="36B24537" w14:textId="1757D787"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w:t>
            </w:r>
            <w:r w:rsidR="003D28B8" w:rsidRPr="007B6B52">
              <w:rPr>
                <w:rFonts w:ascii="Arial" w:hAnsi="Arial" w:cs="Arial"/>
                <w:sz w:val="21"/>
                <w:szCs w:val="21"/>
                <w:lang w:val="en-US"/>
              </w:rPr>
              <w:t xml:space="preserve"> </w:t>
            </w:r>
            <w:r w:rsidRPr="007B6B52">
              <w:rPr>
                <w:rFonts w:ascii="Arial" w:hAnsi="Arial" w:cs="Arial"/>
                <w:sz w:val="21"/>
                <w:szCs w:val="21"/>
                <w:lang w:val="en-US"/>
              </w:rPr>
              <w:t>668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300.00 </w:t>
            </w:r>
          </w:p>
        </w:tc>
      </w:tr>
      <w:tr w:rsidR="00C37410" w:rsidRPr="00040E2B" w14:paraId="76663449" w14:textId="77777777" w:rsidTr="00040E2B">
        <w:trPr>
          <w:trHeight w:val="300"/>
        </w:trPr>
        <w:tc>
          <w:tcPr>
            <w:tcW w:w="3544" w:type="dxa"/>
            <w:noWrap/>
            <w:hideMark/>
          </w:tcPr>
          <w:p w14:paraId="1BFAFF8B" w14:textId="33E5736C"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 xml:space="preserve">West </w:t>
            </w:r>
            <w:r w:rsidR="008F5887" w:rsidRPr="007B6B52">
              <w:rPr>
                <w:rFonts w:ascii="Arial" w:hAnsi="Arial" w:cs="Arial"/>
                <w:sz w:val="21"/>
                <w:szCs w:val="21"/>
                <w:lang w:val="en-US"/>
              </w:rPr>
              <w:t>Coast</w:t>
            </w:r>
          </w:p>
        </w:tc>
        <w:tc>
          <w:tcPr>
            <w:tcW w:w="2693" w:type="dxa"/>
            <w:noWrap/>
            <w:hideMark/>
          </w:tcPr>
          <w:p w14:paraId="072A3551" w14:textId="57FD3490"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44</w:t>
            </w:r>
            <w:r w:rsidR="003D28B8" w:rsidRPr="007B6B52">
              <w:rPr>
                <w:rFonts w:ascii="Arial" w:hAnsi="Arial" w:cs="Arial"/>
                <w:sz w:val="21"/>
                <w:szCs w:val="21"/>
                <w:lang w:val="en-US"/>
              </w:rPr>
              <w:t xml:space="preserve"> </w:t>
            </w:r>
            <w:r w:rsidRPr="007B6B52">
              <w:rPr>
                <w:rFonts w:ascii="Arial" w:hAnsi="Arial" w:cs="Arial"/>
                <w:sz w:val="21"/>
                <w:szCs w:val="21"/>
                <w:lang w:val="en-US"/>
              </w:rPr>
              <w:t>200</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066.69 </w:t>
            </w:r>
          </w:p>
        </w:tc>
        <w:tc>
          <w:tcPr>
            <w:tcW w:w="2132" w:type="dxa"/>
            <w:noWrap/>
            <w:hideMark/>
          </w:tcPr>
          <w:p w14:paraId="794C1247" w14:textId="4CAA1E3F"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6</w:t>
            </w:r>
            <w:r w:rsidR="003D28B8" w:rsidRPr="007B6B52">
              <w:rPr>
                <w:rFonts w:ascii="Arial" w:hAnsi="Arial" w:cs="Arial"/>
                <w:sz w:val="21"/>
                <w:szCs w:val="21"/>
                <w:lang w:val="en-US"/>
              </w:rPr>
              <w:t xml:space="preserve"> </w:t>
            </w:r>
            <w:r w:rsidRPr="007B6B52">
              <w:rPr>
                <w:rFonts w:ascii="Arial" w:hAnsi="Arial" w:cs="Arial"/>
                <w:sz w:val="21"/>
                <w:szCs w:val="21"/>
                <w:lang w:val="en-US"/>
              </w:rPr>
              <w:t>266</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550.00 </w:t>
            </w:r>
          </w:p>
        </w:tc>
      </w:tr>
      <w:tr w:rsidR="00C37410" w:rsidRPr="00040E2B" w14:paraId="2BFAD9F9" w14:textId="77777777" w:rsidTr="00040E2B">
        <w:trPr>
          <w:trHeight w:val="300"/>
        </w:trPr>
        <w:tc>
          <w:tcPr>
            <w:tcW w:w="3544" w:type="dxa"/>
            <w:noWrap/>
            <w:hideMark/>
          </w:tcPr>
          <w:p w14:paraId="49F0D685" w14:textId="0B853E79" w:rsidR="00C37410" w:rsidRPr="007B6B52" w:rsidRDefault="003C7DB0" w:rsidP="00040E2B">
            <w:pPr>
              <w:spacing w:before="60" w:after="60" w:line="240" w:lineRule="auto"/>
              <w:rPr>
                <w:rFonts w:ascii="Arial" w:hAnsi="Arial" w:cs="Arial"/>
                <w:sz w:val="21"/>
                <w:szCs w:val="21"/>
                <w:lang w:val="en-US"/>
              </w:rPr>
            </w:pPr>
            <w:r w:rsidRPr="007B6B52">
              <w:rPr>
                <w:rFonts w:ascii="Arial" w:hAnsi="Arial" w:cs="Arial"/>
                <w:sz w:val="21"/>
                <w:szCs w:val="21"/>
                <w:lang w:val="en-US"/>
              </w:rPr>
              <w:t xml:space="preserve">Western </w:t>
            </w:r>
            <w:r w:rsidR="008F5887" w:rsidRPr="007B6B52">
              <w:rPr>
                <w:rFonts w:ascii="Arial" w:hAnsi="Arial" w:cs="Arial"/>
                <w:sz w:val="21"/>
                <w:szCs w:val="21"/>
                <w:lang w:val="en-US"/>
              </w:rPr>
              <w:t>College</w:t>
            </w:r>
          </w:p>
        </w:tc>
        <w:tc>
          <w:tcPr>
            <w:tcW w:w="2693" w:type="dxa"/>
            <w:noWrap/>
            <w:hideMark/>
          </w:tcPr>
          <w:p w14:paraId="37628BDA" w14:textId="299AD444"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55</w:t>
            </w:r>
            <w:r w:rsidR="003D28B8" w:rsidRPr="007B6B52">
              <w:rPr>
                <w:rFonts w:ascii="Arial" w:hAnsi="Arial" w:cs="Arial"/>
                <w:sz w:val="21"/>
                <w:szCs w:val="21"/>
                <w:lang w:val="en-US"/>
              </w:rPr>
              <w:t xml:space="preserve"> </w:t>
            </w:r>
            <w:r w:rsidRPr="007B6B52">
              <w:rPr>
                <w:rFonts w:ascii="Arial" w:hAnsi="Arial" w:cs="Arial"/>
                <w:sz w:val="21"/>
                <w:szCs w:val="21"/>
                <w:lang w:val="en-US"/>
              </w:rPr>
              <w:t>923</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764.87 </w:t>
            </w:r>
          </w:p>
        </w:tc>
        <w:tc>
          <w:tcPr>
            <w:tcW w:w="2132" w:type="dxa"/>
            <w:noWrap/>
            <w:hideMark/>
          </w:tcPr>
          <w:p w14:paraId="5A9BF45F" w14:textId="59640D4B" w:rsidR="00C37410" w:rsidRPr="007B6B52" w:rsidRDefault="00C37410" w:rsidP="00040E2B">
            <w:pPr>
              <w:spacing w:before="60" w:after="60" w:line="240" w:lineRule="auto"/>
              <w:jc w:val="right"/>
              <w:rPr>
                <w:rFonts w:ascii="Arial" w:hAnsi="Arial" w:cs="Arial"/>
                <w:sz w:val="21"/>
                <w:szCs w:val="21"/>
                <w:lang w:val="en-US"/>
              </w:rPr>
            </w:pPr>
            <w:r w:rsidRPr="007B6B52">
              <w:rPr>
                <w:rFonts w:ascii="Arial" w:hAnsi="Arial" w:cs="Arial"/>
                <w:sz w:val="21"/>
                <w:szCs w:val="21"/>
                <w:lang w:val="en-US"/>
              </w:rPr>
              <w:t xml:space="preserve"> 7</w:t>
            </w:r>
            <w:r w:rsidR="003D28B8" w:rsidRPr="007B6B52">
              <w:rPr>
                <w:rFonts w:ascii="Arial" w:hAnsi="Arial" w:cs="Arial"/>
                <w:sz w:val="21"/>
                <w:szCs w:val="21"/>
                <w:lang w:val="en-US"/>
              </w:rPr>
              <w:t xml:space="preserve"> </w:t>
            </w:r>
            <w:r w:rsidRPr="007B6B52">
              <w:rPr>
                <w:rFonts w:ascii="Arial" w:hAnsi="Arial" w:cs="Arial"/>
                <w:sz w:val="21"/>
                <w:szCs w:val="21"/>
                <w:lang w:val="en-US"/>
              </w:rPr>
              <w:t>928</w:t>
            </w:r>
            <w:r w:rsidR="003D28B8" w:rsidRPr="007B6B52">
              <w:rPr>
                <w:rFonts w:ascii="Arial" w:hAnsi="Arial" w:cs="Arial"/>
                <w:sz w:val="21"/>
                <w:szCs w:val="21"/>
                <w:lang w:val="en-US"/>
              </w:rPr>
              <w:t xml:space="preserve"> </w:t>
            </w:r>
            <w:r w:rsidRPr="007B6B52">
              <w:rPr>
                <w:rFonts w:ascii="Arial" w:hAnsi="Arial" w:cs="Arial"/>
                <w:sz w:val="21"/>
                <w:szCs w:val="21"/>
                <w:lang w:val="en-US"/>
              </w:rPr>
              <w:t xml:space="preserve">700.00 </w:t>
            </w:r>
          </w:p>
        </w:tc>
      </w:tr>
      <w:tr w:rsidR="00C37410" w:rsidRPr="00040E2B" w14:paraId="3E63ADE4" w14:textId="77777777" w:rsidTr="00E2473A">
        <w:trPr>
          <w:trHeight w:val="300"/>
        </w:trPr>
        <w:tc>
          <w:tcPr>
            <w:tcW w:w="3544" w:type="dxa"/>
            <w:noWrap/>
            <w:vAlign w:val="center"/>
            <w:hideMark/>
          </w:tcPr>
          <w:p w14:paraId="5188E9CA" w14:textId="4282853F" w:rsidR="00C37410" w:rsidRPr="00E2473A" w:rsidRDefault="00E2473A" w:rsidP="00E2473A">
            <w:pPr>
              <w:spacing w:before="60" w:after="60" w:line="240" w:lineRule="auto"/>
              <w:jc w:val="center"/>
              <w:rPr>
                <w:rFonts w:ascii="Arial" w:hAnsi="Arial" w:cs="Arial"/>
                <w:b/>
                <w:sz w:val="21"/>
                <w:szCs w:val="21"/>
                <w:lang w:val="en-US"/>
              </w:rPr>
            </w:pPr>
            <w:r w:rsidRPr="00E2473A">
              <w:rPr>
                <w:rFonts w:ascii="Arial" w:hAnsi="Arial" w:cs="Arial"/>
                <w:b/>
                <w:sz w:val="21"/>
                <w:szCs w:val="21"/>
                <w:lang w:val="en-US"/>
              </w:rPr>
              <w:t>Total</w:t>
            </w:r>
          </w:p>
        </w:tc>
        <w:tc>
          <w:tcPr>
            <w:tcW w:w="2693" w:type="dxa"/>
            <w:noWrap/>
            <w:hideMark/>
          </w:tcPr>
          <w:p w14:paraId="0C7DDD67" w14:textId="6E5ECC90" w:rsidR="00C37410" w:rsidRPr="00E2473A" w:rsidRDefault="00C37410" w:rsidP="00040E2B">
            <w:pPr>
              <w:spacing w:before="60" w:after="60" w:line="240" w:lineRule="auto"/>
              <w:jc w:val="right"/>
              <w:rPr>
                <w:rFonts w:ascii="Arial" w:hAnsi="Arial" w:cs="Arial"/>
                <w:b/>
                <w:sz w:val="21"/>
                <w:szCs w:val="21"/>
                <w:lang w:val="en-US"/>
              </w:rPr>
            </w:pPr>
            <w:r w:rsidRPr="00E2473A">
              <w:rPr>
                <w:rFonts w:ascii="Arial" w:hAnsi="Arial" w:cs="Arial"/>
                <w:b/>
                <w:sz w:val="21"/>
                <w:szCs w:val="21"/>
                <w:lang w:val="en-US"/>
              </w:rPr>
              <w:t xml:space="preserve"> 2</w:t>
            </w:r>
            <w:r w:rsidR="003D28B8" w:rsidRPr="00E2473A">
              <w:rPr>
                <w:rFonts w:ascii="Arial" w:hAnsi="Arial" w:cs="Arial"/>
                <w:b/>
                <w:sz w:val="21"/>
                <w:szCs w:val="21"/>
                <w:lang w:val="en-US"/>
              </w:rPr>
              <w:t xml:space="preserve"> </w:t>
            </w:r>
            <w:r w:rsidRPr="00E2473A">
              <w:rPr>
                <w:rFonts w:ascii="Arial" w:hAnsi="Arial" w:cs="Arial"/>
                <w:b/>
                <w:sz w:val="21"/>
                <w:szCs w:val="21"/>
                <w:lang w:val="en-US"/>
              </w:rPr>
              <w:t>579</w:t>
            </w:r>
            <w:r w:rsidR="003D28B8" w:rsidRPr="00E2473A">
              <w:rPr>
                <w:rFonts w:ascii="Arial" w:hAnsi="Arial" w:cs="Arial"/>
                <w:b/>
                <w:sz w:val="21"/>
                <w:szCs w:val="21"/>
                <w:lang w:val="en-US"/>
              </w:rPr>
              <w:t xml:space="preserve"> </w:t>
            </w:r>
            <w:r w:rsidRPr="00E2473A">
              <w:rPr>
                <w:rFonts w:ascii="Arial" w:hAnsi="Arial" w:cs="Arial"/>
                <w:b/>
                <w:sz w:val="21"/>
                <w:szCs w:val="21"/>
                <w:lang w:val="en-US"/>
              </w:rPr>
              <w:t>002</w:t>
            </w:r>
            <w:r w:rsidR="003D28B8" w:rsidRPr="00E2473A">
              <w:rPr>
                <w:rFonts w:ascii="Arial" w:hAnsi="Arial" w:cs="Arial"/>
                <w:b/>
                <w:sz w:val="21"/>
                <w:szCs w:val="21"/>
                <w:lang w:val="en-US"/>
              </w:rPr>
              <w:t xml:space="preserve"> </w:t>
            </w:r>
            <w:r w:rsidRPr="00E2473A">
              <w:rPr>
                <w:rFonts w:ascii="Arial" w:hAnsi="Arial" w:cs="Arial"/>
                <w:b/>
                <w:sz w:val="21"/>
                <w:szCs w:val="21"/>
                <w:lang w:val="en-US"/>
              </w:rPr>
              <w:t xml:space="preserve">000.00 </w:t>
            </w:r>
          </w:p>
        </w:tc>
        <w:tc>
          <w:tcPr>
            <w:tcW w:w="2132" w:type="dxa"/>
            <w:noWrap/>
            <w:hideMark/>
          </w:tcPr>
          <w:p w14:paraId="53A364ED" w14:textId="7FBAA25E" w:rsidR="00C37410" w:rsidRPr="00E2473A" w:rsidRDefault="00C37410" w:rsidP="00040E2B">
            <w:pPr>
              <w:spacing w:before="60" w:after="60" w:line="240" w:lineRule="auto"/>
              <w:jc w:val="right"/>
              <w:rPr>
                <w:rFonts w:ascii="Arial" w:hAnsi="Arial" w:cs="Arial"/>
                <w:b/>
                <w:sz w:val="21"/>
                <w:szCs w:val="21"/>
                <w:lang w:val="en-US"/>
              </w:rPr>
            </w:pPr>
            <w:r w:rsidRPr="00E2473A">
              <w:rPr>
                <w:rFonts w:ascii="Arial" w:hAnsi="Arial" w:cs="Arial"/>
                <w:b/>
                <w:sz w:val="21"/>
                <w:szCs w:val="21"/>
                <w:lang w:val="en-US"/>
              </w:rPr>
              <w:t>365</w:t>
            </w:r>
            <w:r w:rsidR="003D28B8" w:rsidRPr="00E2473A">
              <w:rPr>
                <w:rFonts w:ascii="Arial" w:hAnsi="Arial" w:cs="Arial"/>
                <w:b/>
                <w:sz w:val="21"/>
                <w:szCs w:val="21"/>
                <w:lang w:val="en-US"/>
              </w:rPr>
              <w:t xml:space="preserve"> </w:t>
            </w:r>
            <w:r w:rsidRPr="00E2473A">
              <w:rPr>
                <w:rFonts w:ascii="Arial" w:hAnsi="Arial" w:cs="Arial"/>
                <w:b/>
                <w:sz w:val="21"/>
                <w:szCs w:val="21"/>
                <w:lang w:val="en-US"/>
              </w:rPr>
              <w:t>643</w:t>
            </w:r>
            <w:r w:rsidR="003D28B8" w:rsidRPr="00E2473A">
              <w:rPr>
                <w:rFonts w:ascii="Arial" w:hAnsi="Arial" w:cs="Arial"/>
                <w:b/>
                <w:sz w:val="21"/>
                <w:szCs w:val="21"/>
                <w:lang w:val="en-US"/>
              </w:rPr>
              <w:t xml:space="preserve"> </w:t>
            </w:r>
            <w:r w:rsidRPr="00E2473A">
              <w:rPr>
                <w:rFonts w:ascii="Arial" w:hAnsi="Arial" w:cs="Arial"/>
                <w:b/>
                <w:sz w:val="21"/>
                <w:szCs w:val="21"/>
                <w:lang w:val="en-US"/>
              </w:rPr>
              <w:t xml:space="preserve">000.00 </w:t>
            </w:r>
          </w:p>
        </w:tc>
      </w:tr>
    </w:tbl>
    <w:p w14:paraId="19454078" w14:textId="401052AC" w:rsidR="00D812CE" w:rsidRPr="00040E2B" w:rsidRDefault="00D812CE" w:rsidP="00125515">
      <w:pPr>
        <w:spacing w:before="100" w:beforeAutospacing="1" w:after="100" w:afterAutospacing="1" w:line="360" w:lineRule="auto"/>
        <w:jc w:val="both"/>
        <w:rPr>
          <w:rFonts w:ascii="Arial" w:hAnsi="Arial" w:cs="Arial"/>
          <w:sz w:val="24"/>
          <w:szCs w:val="24"/>
        </w:rPr>
      </w:pPr>
      <w:bookmarkStart w:id="0" w:name="_GoBack"/>
      <w:bookmarkEnd w:id="0"/>
    </w:p>
    <w:sectPr w:rsidR="00D812CE" w:rsidRPr="00040E2B" w:rsidSect="007A5687">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88FA" w14:textId="77777777" w:rsidR="00107BA2" w:rsidRDefault="00107BA2" w:rsidP="00C84FFA">
      <w:pPr>
        <w:spacing w:after="0" w:line="240" w:lineRule="auto"/>
      </w:pPr>
      <w:r>
        <w:separator/>
      </w:r>
    </w:p>
  </w:endnote>
  <w:endnote w:type="continuationSeparator" w:id="0">
    <w:p w14:paraId="6DAB9AAA" w14:textId="77777777" w:rsidR="00107BA2" w:rsidRDefault="00107BA2" w:rsidP="00C8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0A9C" w14:textId="77777777" w:rsidR="00107BA2" w:rsidRDefault="00107BA2" w:rsidP="00C84FFA">
      <w:pPr>
        <w:spacing w:after="0" w:line="240" w:lineRule="auto"/>
      </w:pPr>
      <w:r>
        <w:separator/>
      </w:r>
    </w:p>
  </w:footnote>
  <w:footnote w:type="continuationSeparator" w:id="0">
    <w:p w14:paraId="0AECC3BC" w14:textId="77777777" w:rsidR="00107BA2" w:rsidRDefault="00107BA2" w:rsidP="00C84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F31728"/>
    <w:multiLevelType w:val="hybridMultilevel"/>
    <w:tmpl w:val="B03432BE"/>
    <w:lvl w:ilvl="0" w:tplc="47588B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72F7C45"/>
    <w:multiLevelType w:val="hybridMultilevel"/>
    <w:tmpl w:val="2F5EB818"/>
    <w:lvl w:ilvl="0" w:tplc="1D6645A6">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907855"/>
    <w:multiLevelType w:val="hybridMultilevel"/>
    <w:tmpl w:val="EBBAE810"/>
    <w:lvl w:ilvl="0" w:tplc="5600CCA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5FBC679E"/>
    <w:multiLevelType w:val="hybridMultilevel"/>
    <w:tmpl w:val="BE5EB3DE"/>
    <w:lvl w:ilvl="0" w:tplc="4B6A7728">
      <w:start w:val="1"/>
      <w:numFmt w:val="decimal"/>
      <w:lvlText w:val="(%1)"/>
      <w:lvlJc w:val="left"/>
      <w:pPr>
        <w:ind w:left="720" w:hanging="360"/>
      </w:pPr>
      <w:rPr>
        <w:rFonts w:eastAsia="Cambr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2"/>
  </w:num>
  <w:num w:numId="3">
    <w:abstractNumId w:val="14"/>
  </w:num>
  <w:num w:numId="4">
    <w:abstractNumId w:val="3"/>
  </w:num>
  <w:num w:numId="5">
    <w:abstractNumId w:val="19"/>
  </w:num>
  <w:num w:numId="6">
    <w:abstractNumId w:val="12"/>
  </w:num>
  <w:num w:numId="7">
    <w:abstractNumId w:val="17"/>
  </w:num>
  <w:num w:numId="8">
    <w:abstractNumId w:val="11"/>
  </w:num>
  <w:num w:numId="9">
    <w:abstractNumId w:val="18"/>
  </w:num>
  <w:num w:numId="10">
    <w:abstractNumId w:val="6"/>
  </w:num>
  <w:num w:numId="11">
    <w:abstractNumId w:val="8"/>
  </w:num>
  <w:num w:numId="12">
    <w:abstractNumId w:val="2"/>
  </w:num>
  <w:num w:numId="13">
    <w:abstractNumId w:val="10"/>
  </w:num>
  <w:num w:numId="14">
    <w:abstractNumId w:val="16"/>
  </w:num>
  <w:num w:numId="15">
    <w:abstractNumId w:val="4"/>
  </w:num>
  <w:num w:numId="16">
    <w:abstractNumId w:val="20"/>
  </w:num>
  <w:num w:numId="17">
    <w:abstractNumId w:val="15"/>
  </w:num>
  <w:num w:numId="18">
    <w:abstractNumId w:val="21"/>
  </w:num>
  <w:num w:numId="19">
    <w:abstractNumId w:val="5"/>
  </w:num>
  <w:num w:numId="20">
    <w:abstractNumId w:val="9"/>
  </w:num>
  <w:num w:numId="21">
    <w:abstractNumId w:val="1"/>
  </w:num>
  <w:num w:numId="22">
    <w:abstractNumId w:val="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737"/>
    <w:rsid w:val="0004093A"/>
    <w:rsid w:val="00040E2B"/>
    <w:rsid w:val="00042D11"/>
    <w:rsid w:val="0004639E"/>
    <w:rsid w:val="00052293"/>
    <w:rsid w:val="000579B9"/>
    <w:rsid w:val="00057A15"/>
    <w:rsid w:val="00060A7E"/>
    <w:rsid w:val="00063A3A"/>
    <w:rsid w:val="00066BC3"/>
    <w:rsid w:val="00075314"/>
    <w:rsid w:val="00083064"/>
    <w:rsid w:val="0008418B"/>
    <w:rsid w:val="0008426D"/>
    <w:rsid w:val="00086497"/>
    <w:rsid w:val="00086EC6"/>
    <w:rsid w:val="00087811"/>
    <w:rsid w:val="000A02C9"/>
    <w:rsid w:val="000A0D33"/>
    <w:rsid w:val="000A0FE3"/>
    <w:rsid w:val="000A45E9"/>
    <w:rsid w:val="000B221D"/>
    <w:rsid w:val="000B5192"/>
    <w:rsid w:val="000B7FB5"/>
    <w:rsid w:val="000C2A22"/>
    <w:rsid w:val="000C434D"/>
    <w:rsid w:val="000D7B81"/>
    <w:rsid w:val="000E2985"/>
    <w:rsid w:val="000E44C0"/>
    <w:rsid w:val="000E44D4"/>
    <w:rsid w:val="000F4759"/>
    <w:rsid w:val="000F62AA"/>
    <w:rsid w:val="00101559"/>
    <w:rsid w:val="00102241"/>
    <w:rsid w:val="0010402E"/>
    <w:rsid w:val="0010795D"/>
    <w:rsid w:val="00107BA2"/>
    <w:rsid w:val="00117224"/>
    <w:rsid w:val="00117E3E"/>
    <w:rsid w:val="00125282"/>
    <w:rsid w:val="00125515"/>
    <w:rsid w:val="00127F6D"/>
    <w:rsid w:val="00133881"/>
    <w:rsid w:val="00135E62"/>
    <w:rsid w:val="00141436"/>
    <w:rsid w:val="00144921"/>
    <w:rsid w:val="001479F3"/>
    <w:rsid w:val="00147BA4"/>
    <w:rsid w:val="00147F9D"/>
    <w:rsid w:val="00152E48"/>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A7221"/>
    <w:rsid w:val="001B00F9"/>
    <w:rsid w:val="001C33B5"/>
    <w:rsid w:val="001C4525"/>
    <w:rsid w:val="001C501F"/>
    <w:rsid w:val="001C6A3B"/>
    <w:rsid w:val="001C7AFC"/>
    <w:rsid w:val="001D3D9C"/>
    <w:rsid w:val="001D7C6A"/>
    <w:rsid w:val="001E0CB6"/>
    <w:rsid w:val="001E36DF"/>
    <w:rsid w:val="001E6697"/>
    <w:rsid w:val="001E6A4C"/>
    <w:rsid w:val="001E6F96"/>
    <w:rsid w:val="001F4B7D"/>
    <w:rsid w:val="001F6833"/>
    <w:rsid w:val="001F7DEE"/>
    <w:rsid w:val="002024A6"/>
    <w:rsid w:val="0020681E"/>
    <w:rsid w:val="0020779F"/>
    <w:rsid w:val="00217678"/>
    <w:rsid w:val="002264C4"/>
    <w:rsid w:val="00241F09"/>
    <w:rsid w:val="00245A6B"/>
    <w:rsid w:val="00247CDD"/>
    <w:rsid w:val="00250110"/>
    <w:rsid w:val="0025309B"/>
    <w:rsid w:val="00253A84"/>
    <w:rsid w:val="0025583B"/>
    <w:rsid w:val="00264295"/>
    <w:rsid w:val="00265A26"/>
    <w:rsid w:val="00265A88"/>
    <w:rsid w:val="002670F8"/>
    <w:rsid w:val="00270825"/>
    <w:rsid w:val="00270D17"/>
    <w:rsid w:val="002803C5"/>
    <w:rsid w:val="002811BB"/>
    <w:rsid w:val="00281AF9"/>
    <w:rsid w:val="0029157E"/>
    <w:rsid w:val="002937B8"/>
    <w:rsid w:val="0029441E"/>
    <w:rsid w:val="0029445D"/>
    <w:rsid w:val="002975CB"/>
    <w:rsid w:val="002A3E01"/>
    <w:rsid w:val="002A653F"/>
    <w:rsid w:val="002A76BD"/>
    <w:rsid w:val="002A7DF4"/>
    <w:rsid w:val="002B6565"/>
    <w:rsid w:val="002C0C62"/>
    <w:rsid w:val="002C16FF"/>
    <w:rsid w:val="002C1EE8"/>
    <w:rsid w:val="002C5243"/>
    <w:rsid w:val="002C55C5"/>
    <w:rsid w:val="002C60A6"/>
    <w:rsid w:val="002D1424"/>
    <w:rsid w:val="002D59C2"/>
    <w:rsid w:val="002E3161"/>
    <w:rsid w:val="002E397C"/>
    <w:rsid w:val="002F4DC9"/>
    <w:rsid w:val="002F61C7"/>
    <w:rsid w:val="002F6B49"/>
    <w:rsid w:val="002F71C8"/>
    <w:rsid w:val="00300A04"/>
    <w:rsid w:val="00300C93"/>
    <w:rsid w:val="00305BF7"/>
    <w:rsid w:val="003103EA"/>
    <w:rsid w:val="00310EA1"/>
    <w:rsid w:val="0031365C"/>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472B"/>
    <w:rsid w:val="003A5556"/>
    <w:rsid w:val="003A7BFD"/>
    <w:rsid w:val="003B48F6"/>
    <w:rsid w:val="003B5B93"/>
    <w:rsid w:val="003C58DC"/>
    <w:rsid w:val="003C5A76"/>
    <w:rsid w:val="003C6284"/>
    <w:rsid w:val="003C7DB0"/>
    <w:rsid w:val="003D178C"/>
    <w:rsid w:val="003D25EF"/>
    <w:rsid w:val="003D28B8"/>
    <w:rsid w:val="003D5AE8"/>
    <w:rsid w:val="003D7858"/>
    <w:rsid w:val="003D790C"/>
    <w:rsid w:val="003E1700"/>
    <w:rsid w:val="003E2F70"/>
    <w:rsid w:val="003E455E"/>
    <w:rsid w:val="003F325F"/>
    <w:rsid w:val="00400748"/>
    <w:rsid w:val="00405271"/>
    <w:rsid w:val="00410478"/>
    <w:rsid w:val="004118A0"/>
    <w:rsid w:val="004170C3"/>
    <w:rsid w:val="00417F39"/>
    <w:rsid w:val="00422B30"/>
    <w:rsid w:val="004312FC"/>
    <w:rsid w:val="00431B32"/>
    <w:rsid w:val="00431B42"/>
    <w:rsid w:val="0043279D"/>
    <w:rsid w:val="00435E33"/>
    <w:rsid w:val="00437C21"/>
    <w:rsid w:val="004415BF"/>
    <w:rsid w:val="00443C40"/>
    <w:rsid w:val="0044540F"/>
    <w:rsid w:val="004457FC"/>
    <w:rsid w:val="00451B1A"/>
    <w:rsid w:val="00457688"/>
    <w:rsid w:val="00463025"/>
    <w:rsid w:val="00465BD8"/>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57CFD"/>
    <w:rsid w:val="0056435C"/>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01F5"/>
    <w:rsid w:val="00646994"/>
    <w:rsid w:val="00653C00"/>
    <w:rsid w:val="006552F7"/>
    <w:rsid w:val="0065728F"/>
    <w:rsid w:val="006623AF"/>
    <w:rsid w:val="006639B1"/>
    <w:rsid w:val="00667ADE"/>
    <w:rsid w:val="0068734A"/>
    <w:rsid w:val="006906B4"/>
    <w:rsid w:val="00691243"/>
    <w:rsid w:val="00691C91"/>
    <w:rsid w:val="006937BB"/>
    <w:rsid w:val="006965DC"/>
    <w:rsid w:val="00696CAD"/>
    <w:rsid w:val="00697B7E"/>
    <w:rsid w:val="006A41C9"/>
    <w:rsid w:val="006A5D9D"/>
    <w:rsid w:val="006B132D"/>
    <w:rsid w:val="006B3F3B"/>
    <w:rsid w:val="006B438D"/>
    <w:rsid w:val="006B5024"/>
    <w:rsid w:val="006C5E6E"/>
    <w:rsid w:val="006C72DB"/>
    <w:rsid w:val="006C7917"/>
    <w:rsid w:val="006E3002"/>
    <w:rsid w:val="006E3244"/>
    <w:rsid w:val="006F3A6E"/>
    <w:rsid w:val="00700DD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A5687"/>
    <w:rsid w:val="007B1D95"/>
    <w:rsid w:val="007B4860"/>
    <w:rsid w:val="007B6B52"/>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0F12"/>
    <w:rsid w:val="0080256A"/>
    <w:rsid w:val="00807715"/>
    <w:rsid w:val="00810FD4"/>
    <w:rsid w:val="00814FBE"/>
    <w:rsid w:val="00820457"/>
    <w:rsid w:val="00820D03"/>
    <w:rsid w:val="00824D7E"/>
    <w:rsid w:val="00834EFE"/>
    <w:rsid w:val="00837482"/>
    <w:rsid w:val="008405D6"/>
    <w:rsid w:val="0084308D"/>
    <w:rsid w:val="008455F2"/>
    <w:rsid w:val="00857AAF"/>
    <w:rsid w:val="00861587"/>
    <w:rsid w:val="00866723"/>
    <w:rsid w:val="00870E28"/>
    <w:rsid w:val="0087257A"/>
    <w:rsid w:val="00874346"/>
    <w:rsid w:val="00874B45"/>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8F5887"/>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87008"/>
    <w:rsid w:val="009954C4"/>
    <w:rsid w:val="009A0102"/>
    <w:rsid w:val="009A0326"/>
    <w:rsid w:val="009A0B54"/>
    <w:rsid w:val="009A0F27"/>
    <w:rsid w:val="009A4385"/>
    <w:rsid w:val="009A7A51"/>
    <w:rsid w:val="009B0E09"/>
    <w:rsid w:val="009B13A3"/>
    <w:rsid w:val="009B4543"/>
    <w:rsid w:val="009C1C15"/>
    <w:rsid w:val="009C332A"/>
    <w:rsid w:val="009C5593"/>
    <w:rsid w:val="009D010F"/>
    <w:rsid w:val="009D3C62"/>
    <w:rsid w:val="009E41C9"/>
    <w:rsid w:val="009E5B1D"/>
    <w:rsid w:val="009E5CAE"/>
    <w:rsid w:val="009F072D"/>
    <w:rsid w:val="009F26C5"/>
    <w:rsid w:val="009F3FAA"/>
    <w:rsid w:val="009F55BA"/>
    <w:rsid w:val="009F5D4E"/>
    <w:rsid w:val="009F6FEA"/>
    <w:rsid w:val="00A009CF"/>
    <w:rsid w:val="00A0228E"/>
    <w:rsid w:val="00A03F44"/>
    <w:rsid w:val="00A10CD4"/>
    <w:rsid w:val="00A11CF5"/>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4D73"/>
    <w:rsid w:val="00AA7A72"/>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162C"/>
    <w:rsid w:val="00B25D9E"/>
    <w:rsid w:val="00B30C6E"/>
    <w:rsid w:val="00B3246D"/>
    <w:rsid w:val="00B32FD8"/>
    <w:rsid w:val="00B41483"/>
    <w:rsid w:val="00B4178D"/>
    <w:rsid w:val="00B42D63"/>
    <w:rsid w:val="00B43DD3"/>
    <w:rsid w:val="00B4760C"/>
    <w:rsid w:val="00B500EE"/>
    <w:rsid w:val="00B64A91"/>
    <w:rsid w:val="00B67ADD"/>
    <w:rsid w:val="00B757E2"/>
    <w:rsid w:val="00B8067B"/>
    <w:rsid w:val="00B84F03"/>
    <w:rsid w:val="00B8505E"/>
    <w:rsid w:val="00B85F42"/>
    <w:rsid w:val="00B93D55"/>
    <w:rsid w:val="00B943F8"/>
    <w:rsid w:val="00B9731E"/>
    <w:rsid w:val="00BA0B15"/>
    <w:rsid w:val="00BA3DCA"/>
    <w:rsid w:val="00BB2D2A"/>
    <w:rsid w:val="00BB4E92"/>
    <w:rsid w:val="00BC0761"/>
    <w:rsid w:val="00BC0884"/>
    <w:rsid w:val="00BC6170"/>
    <w:rsid w:val="00BD2317"/>
    <w:rsid w:val="00BD314D"/>
    <w:rsid w:val="00BE1AAF"/>
    <w:rsid w:val="00BE2524"/>
    <w:rsid w:val="00BF0299"/>
    <w:rsid w:val="00BF7A76"/>
    <w:rsid w:val="00C01CB5"/>
    <w:rsid w:val="00C276B4"/>
    <w:rsid w:val="00C31C40"/>
    <w:rsid w:val="00C34070"/>
    <w:rsid w:val="00C357BA"/>
    <w:rsid w:val="00C3677B"/>
    <w:rsid w:val="00C37410"/>
    <w:rsid w:val="00C37956"/>
    <w:rsid w:val="00C42323"/>
    <w:rsid w:val="00C441E6"/>
    <w:rsid w:val="00C45603"/>
    <w:rsid w:val="00C50064"/>
    <w:rsid w:val="00C5638F"/>
    <w:rsid w:val="00C5785E"/>
    <w:rsid w:val="00C61C59"/>
    <w:rsid w:val="00C62886"/>
    <w:rsid w:val="00C62B07"/>
    <w:rsid w:val="00C62E1F"/>
    <w:rsid w:val="00C653F3"/>
    <w:rsid w:val="00C654A2"/>
    <w:rsid w:val="00C66848"/>
    <w:rsid w:val="00C7147D"/>
    <w:rsid w:val="00C71B91"/>
    <w:rsid w:val="00C72AC2"/>
    <w:rsid w:val="00C73D89"/>
    <w:rsid w:val="00C820B0"/>
    <w:rsid w:val="00C847AC"/>
    <w:rsid w:val="00C84FFA"/>
    <w:rsid w:val="00C865AF"/>
    <w:rsid w:val="00C8668A"/>
    <w:rsid w:val="00C9549B"/>
    <w:rsid w:val="00CA1F30"/>
    <w:rsid w:val="00CA30C1"/>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51A0"/>
    <w:rsid w:val="00D26D3C"/>
    <w:rsid w:val="00D27A1C"/>
    <w:rsid w:val="00D27EF0"/>
    <w:rsid w:val="00D31E3F"/>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3E08"/>
    <w:rsid w:val="00D847C6"/>
    <w:rsid w:val="00D8583F"/>
    <w:rsid w:val="00D90BBE"/>
    <w:rsid w:val="00D90D19"/>
    <w:rsid w:val="00D94B47"/>
    <w:rsid w:val="00D95878"/>
    <w:rsid w:val="00DA34D8"/>
    <w:rsid w:val="00DA76F7"/>
    <w:rsid w:val="00DB0A5E"/>
    <w:rsid w:val="00DB3DE6"/>
    <w:rsid w:val="00DB497C"/>
    <w:rsid w:val="00DB7628"/>
    <w:rsid w:val="00DC256F"/>
    <w:rsid w:val="00DC28A1"/>
    <w:rsid w:val="00DC3665"/>
    <w:rsid w:val="00DD0E10"/>
    <w:rsid w:val="00DD6D16"/>
    <w:rsid w:val="00DE0865"/>
    <w:rsid w:val="00DE6F6F"/>
    <w:rsid w:val="00DF55B9"/>
    <w:rsid w:val="00E02103"/>
    <w:rsid w:val="00E103E5"/>
    <w:rsid w:val="00E10E6A"/>
    <w:rsid w:val="00E17428"/>
    <w:rsid w:val="00E21B37"/>
    <w:rsid w:val="00E2473A"/>
    <w:rsid w:val="00E27922"/>
    <w:rsid w:val="00E30ADD"/>
    <w:rsid w:val="00E33981"/>
    <w:rsid w:val="00E34FBD"/>
    <w:rsid w:val="00E360EA"/>
    <w:rsid w:val="00E37034"/>
    <w:rsid w:val="00E50360"/>
    <w:rsid w:val="00E50E84"/>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46B"/>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5A79"/>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7F528"/>
  <w15:docId w15:val="{50A0259E-0349-4ACF-B437-80AF29ED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table" w:customStyle="1" w:styleId="GridTable1Light1">
    <w:name w:val="Grid Table 1 Light1"/>
    <w:basedOn w:val="TableNormal"/>
    <w:uiPriority w:val="46"/>
    <w:rsid w:val="006912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8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FFA"/>
    <w:rPr>
      <w:rFonts w:cs="Calibri"/>
      <w:sz w:val="22"/>
      <w:szCs w:val="22"/>
      <w:lang w:val="en-GB" w:eastAsia="en-US"/>
    </w:rPr>
  </w:style>
  <w:style w:type="paragraph" w:styleId="Footer">
    <w:name w:val="footer"/>
    <w:basedOn w:val="Normal"/>
    <w:link w:val="FooterChar"/>
    <w:uiPriority w:val="99"/>
    <w:unhideWhenUsed/>
    <w:rsid w:val="00C84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FFA"/>
    <w:rPr>
      <w:rFonts w:cs="Calibri"/>
      <w:sz w:val="22"/>
      <w:szCs w:val="22"/>
      <w:lang w:val="en-GB" w:eastAsia="en-US"/>
    </w:rPr>
  </w:style>
  <w:style w:type="table" w:styleId="TableGridLight">
    <w:name w:val="Grid Table Light"/>
    <w:basedOn w:val="TableNormal"/>
    <w:uiPriority w:val="40"/>
    <w:rsid w:val="003C7D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10">
      <w:bodyDiv w:val="1"/>
      <w:marLeft w:val="0"/>
      <w:marRight w:val="0"/>
      <w:marTop w:val="0"/>
      <w:marBottom w:val="0"/>
      <w:divBdr>
        <w:top w:val="none" w:sz="0" w:space="0" w:color="auto"/>
        <w:left w:val="none" w:sz="0" w:space="0" w:color="auto"/>
        <w:bottom w:val="none" w:sz="0" w:space="0" w:color="auto"/>
        <w:right w:val="none" w:sz="0" w:space="0" w:color="auto"/>
      </w:divBdr>
    </w:div>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8631480">
      <w:bodyDiv w:val="1"/>
      <w:marLeft w:val="0"/>
      <w:marRight w:val="0"/>
      <w:marTop w:val="0"/>
      <w:marBottom w:val="0"/>
      <w:divBdr>
        <w:top w:val="none" w:sz="0" w:space="0" w:color="auto"/>
        <w:left w:val="none" w:sz="0" w:space="0" w:color="auto"/>
        <w:bottom w:val="none" w:sz="0" w:space="0" w:color="auto"/>
        <w:right w:val="none" w:sz="0" w:space="0" w:color="auto"/>
      </w:divBdr>
    </w:div>
    <w:div w:id="31540924">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7930197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13449479">
      <w:bodyDiv w:val="1"/>
      <w:marLeft w:val="0"/>
      <w:marRight w:val="0"/>
      <w:marTop w:val="0"/>
      <w:marBottom w:val="0"/>
      <w:divBdr>
        <w:top w:val="none" w:sz="0" w:space="0" w:color="auto"/>
        <w:left w:val="none" w:sz="0" w:space="0" w:color="auto"/>
        <w:bottom w:val="none" w:sz="0" w:space="0" w:color="auto"/>
        <w:right w:val="none" w:sz="0" w:space="0" w:color="auto"/>
      </w:divBdr>
    </w:div>
    <w:div w:id="177239451">
      <w:bodyDiv w:val="1"/>
      <w:marLeft w:val="0"/>
      <w:marRight w:val="0"/>
      <w:marTop w:val="0"/>
      <w:marBottom w:val="0"/>
      <w:divBdr>
        <w:top w:val="none" w:sz="0" w:space="0" w:color="auto"/>
        <w:left w:val="none" w:sz="0" w:space="0" w:color="auto"/>
        <w:bottom w:val="none" w:sz="0" w:space="0" w:color="auto"/>
        <w:right w:val="none" w:sz="0" w:space="0" w:color="auto"/>
      </w:divBdr>
    </w:div>
    <w:div w:id="194463867">
      <w:bodyDiv w:val="1"/>
      <w:marLeft w:val="0"/>
      <w:marRight w:val="0"/>
      <w:marTop w:val="0"/>
      <w:marBottom w:val="0"/>
      <w:divBdr>
        <w:top w:val="none" w:sz="0" w:space="0" w:color="auto"/>
        <w:left w:val="none" w:sz="0" w:space="0" w:color="auto"/>
        <w:bottom w:val="none" w:sz="0" w:space="0" w:color="auto"/>
        <w:right w:val="none" w:sz="0" w:space="0" w:color="auto"/>
      </w:divBdr>
    </w:div>
    <w:div w:id="201751651">
      <w:bodyDiv w:val="1"/>
      <w:marLeft w:val="0"/>
      <w:marRight w:val="0"/>
      <w:marTop w:val="0"/>
      <w:marBottom w:val="0"/>
      <w:divBdr>
        <w:top w:val="none" w:sz="0" w:space="0" w:color="auto"/>
        <w:left w:val="none" w:sz="0" w:space="0" w:color="auto"/>
        <w:bottom w:val="none" w:sz="0" w:space="0" w:color="auto"/>
        <w:right w:val="none" w:sz="0" w:space="0" w:color="auto"/>
      </w:divBdr>
    </w:div>
    <w:div w:id="302857326">
      <w:bodyDiv w:val="1"/>
      <w:marLeft w:val="0"/>
      <w:marRight w:val="0"/>
      <w:marTop w:val="0"/>
      <w:marBottom w:val="0"/>
      <w:divBdr>
        <w:top w:val="none" w:sz="0" w:space="0" w:color="auto"/>
        <w:left w:val="none" w:sz="0" w:space="0" w:color="auto"/>
        <w:bottom w:val="none" w:sz="0" w:space="0" w:color="auto"/>
        <w:right w:val="none" w:sz="0" w:space="0" w:color="auto"/>
      </w:divBdr>
    </w:div>
    <w:div w:id="351422370">
      <w:bodyDiv w:val="1"/>
      <w:marLeft w:val="0"/>
      <w:marRight w:val="0"/>
      <w:marTop w:val="0"/>
      <w:marBottom w:val="0"/>
      <w:divBdr>
        <w:top w:val="none" w:sz="0" w:space="0" w:color="auto"/>
        <w:left w:val="none" w:sz="0" w:space="0" w:color="auto"/>
        <w:bottom w:val="none" w:sz="0" w:space="0" w:color="auto"/>
        <w:right w:val="none" w:sz="0" w:space="0" w:color="auto"/>
      </w:divBdr>
    </w:div>
    <w:div w:id="474878933">
      <w:bodyDiv w:val="1"/>
      <w:marLeft w:val="0"/>
      <w:marRight w:val="0"/>
      <w:marTop w:val="0"/>
      <w:marBottom w:val="0"/>
      <w:divBdr>
        <w:top w:val="none" w:sz="0" w:space="0" w:color="auto"/>
        <w:left w:val="none" w:sz="0" w:space="0" w:color="auto"/>
        <w:bottom w:val="none" w:sz="0" w:space="0" w:color="auto"/>
        <w:right w:val="none" w:sz="0" w:space="0" w:color="auto"/>
      </w:divBdr>
    </w:div>
    <w:div w:id="544954671">
      <w:bodyDiv w:val="1"/>
      <w:marLeft w:val="0"/>
      <w:marRight w:val="0"/>
      <w:marTop w:val="0"/>
      <w:marBottom w:val="0"/>
      <w:divBdr>
        <w:top w:val="none" w:sz="0" w:space="0" w:color="auto"/>
        <w:left w:val="none" w:sz="0" w:space="0" w:color="auto"/>
        <w:bottom w:val="none" w:sz="0" w:space="0" w:color="auto"/>
        <w:right w:val="none" w:sz="0" w:space="0" w:color="auto"/>
      </w:divBdr>
    </w:div>
    <w:div w:id="547960415">
      <w:bodyDiv w:val="1"/>
      <w:marLeft w:val="0"/>
      <w:marRight w:val="0"/>
      <w:marTop w:val="0"/>
      <w:marBottom w:val="0"/>
      <w:divBdr>
        <w:top w:val="none" w:sz="0" w:space="0" w:color="auto"/>
        <w:left w:val="none" w:sz="0" w:space="0" w:color="auto"/>
        <w:bottom w:val="none" w:sz="0" w:space="0" w:color="auto"/>
        <w:right w:val="none" w:sz="0" w:space="0" w:color="auto"/>
      </w:divBdr>
    </w:div>
    <w:div w:id="550504647">
      <w:bodyDiv w:val="1"/>
      <w:marLeft w:val="0"/>
      <w:marRight w:val="0"/>
      <w:marTop w:val="0"/>
      <w:marBottom w:val="0"/>
      <w:divBdr>
        <w:top w:val="none" w:sz="0" w:space="0" w:color="auto"/>
        <w:left w:val="none" w:sz="0" w:space="0" w:color="auto"/>
        <w:bottom w:val="none" w:sz="0" w:space="0" w:color="auto"/>
        <w:right w:val="none" w:sz="0" w:space="0" w:color="auto"/>
      </w:divBdr>
    </w:div>
    <w:div w:id="699353030">
      <w:bodyDiv w:val="1"/>
      <w:marLeft w:val="0"/>
      <w:marRight w:val="0"/>
      <w:marTop w:val="0"/>
      <w:marBottom w:val="0"/>
      <w:divBdr>
        <w:top w:val="none" w:sz="0" w:space="0" w:color="auto"/>
        <w:left w:val="none" w:sz="0" w:space="0" w:color="auto"/>
        <w:bottom w:val="none" w:sz="0" w:space="0" w:color="auto"/>
        <w:right w:val="none" w:sz="0" w:space="0" w:color="auto"/>
      </w:divBdr>
    </w:div>
    <w:div w:id="717701074">
      <w:bodyDiv w:val="1"/>
      <w:marLeft w:val="0"/>
      <w:marRight w:val="0"/>
      <w:marTop w:val="0"/>
      <w:marBottom w:val="0"/>
      <w:divBdr>
        <w:top w:val="none" w:sz="0" w:space="0" w:color="auto"/>
        <w:left w:val="none" w:sz="0" w:space="0" w:color="auto"/>
        <w:bottom w:val="none" w:sz="0" w:space="0" w:color="auto"/>
        <w:right w:val="none" w:sz="0" w:space="0" w:color="auto"/>
      </w:divBdr>
    </w:div>
    <w:div w:id="77517170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24249540">
      <w:bodyDiv w:val="1"/>
      <w:marLeft w:val="0"/>
      <w:marRight w:val="0"/>
      <w:marTop w:val="0"/>
      <w:marBottom w:val="0"/>
      <w:divBdr>
        <w:top w:val="none" w:sz="0" w:space="0" w:color="auto"/>
        <w:left w:val="none" w:sz="0" w:space="0" w:color="auto"/>
        <w:bottom w:val="none" w:sz="0" w:space="0" w:color="auto"/>
        <w:right w:val="none" w:sz="0" w:space="0" w:color="auto"/>
      </w:divBdr>
    </w:div>
    <w:div w:id="835851238">
      <w:bodyDiv w:val="1"/>
      <w:marLeft w:val="0"/>
      <w:marRight w:val="0"/>
      <w:marTop w:val="0"/>
      <w:marBottom w:val="0"/>
      <w:divBdr>
        <w:top w:val="none" w:sz="0" w:space="0" w:color="auto"/>
        <w:left w:val="none" w:sz="0" w:space="0" w:color="auto"/>
        <w:bottom w:val="none" w:sz="0" w:space="0" w:color="auto"/>
        <w:right w:val="none" w:sz="0" w:space="0" w:color="auto"/>
      </w:divBdr>
    </w:div>
    <w:div w:id="900363631">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2406615">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12898053">
      <w:bodyDiv w:val="1"/>
      <w:marLeft w:val="0"/>
      <w:marRight w:val="0"/>
      <w:marTop w:val="0"/>
      <w:marBottom w:val="0"/>
      <w:divBdr>
        <w:top w:val="none" w:sz="0" w:space="0" w:color="auto"/>
        <w:left w:val="none" w:sz="0" w:space="0" w:color="auto"/>
        <w:bottom w:val="none" w:sz="0" w:space="0" w:color="auto"/>
        <w:right w:val="none" w:sz="0" w:space="0" w:color="auto"/>
      </w:divBdr>
    </w:div>
    <w:div w:id="1141918725">
      <w:bodyDiv w:val="1"/>
      <w:marLeft w:val="0"/>
      <w:marRight w:val="0"/>
      <w:marTop w:val="0"/>
      <w:marBottom w:val="0"/>
      <w:divBdr>
        <w:top w:val="none" w:sz="0" w:space="0" w:color="auto"/>
        <w:left w:val="none" w:sz="0" w:space="0" w:color="auto"/>
        <w:bottom w:val="none" w:sz="0" w:space="0" w:color="auto"/>
        <w:right w:val="none" w:sz="0" w:space="0" w:color="auto"/>
      </w:divBdr>
    </w:div>
    <w:div w:id="1174802323">
      <w:bodyDiv w:val="1"/>
      <w:marLeft w:val="0"/>
      <w:marRight w:val="0"/>
      <w:marTop w:val="0"/>
      <w:marBottom w:val="0"/>
      <w:divBdr>
        <w:top w:val="none" w:sz="0" w:space="0" w:color="auto"/>
        <w:left w:val="none" w:sz="0" w:space="0" w:color="auto"/>
        <w:bottom w:val="none" w:sz="0" w:space="0" w:color="auto"/>
        <w:right w:val="none" w:sz="0" w:space="0" w:color="auto"/>
      </w:divBdr>
    </w:div>
    <w:div w:id="1305815194">
      <w:bodyDiv w:val="1"/>
      <w:marLeft w:val="0"/>
      <w:marRight w:val="0"/>
      <w:marTop w:val="0"/>
      <w:marBottom w:val="0"/>
      <w:divBdr>
        <w:top w:val="none" w:sz="0" w:space="0" w:color="auto"/>
        <w:left w:val="none" w:sz="0" w:space="0" w:color="auto"/>
        <w:bottom w:val="none" w:sz="0" w:space="0" w:color="auto"/>
        <w:right w:val="none" w:sz="0" w:space="0" w:color="auto"/>
      </w:divBdr>
    </w:div>
    <w:div w:id="1338191125">
      <w:bodyDiv w:val="1"/>
      <w:marLeft w:val="0"/>
      <w:marRight w:val="0"/>
      <w:marTop w:val="0"/>
      <w:marBottom w:val="0"/>
      <w:divBdr>
        <w:top w:val="none" w:sz="0" w:space="0" w:color="auto"/>
        <w:left w:val="none" w:sz="0" w:space="0" w:color="auto"/>
        <w:bottom w:val="none" w:sz="0" w:space="0" w:color="auto"/>
        <w:right w:val="none" w:sz="0" w:space="0" w:color="auto"/>
      </w:divBdr>
    </w:div>
    <w:div w:id="1478763067">
      <w:bodyDiv w:val="1"/>
      <w:marLeft w:val="0"/>
      <w:marRight w:val="0"/>
      <w:marTop w:val="0"/>
      <w:marBottom w:val="0"/>
      <w:divBdr>
        <w:top w:val="none" w:sz="0" w:space="0" w:color="auto"/>
        <w:left w:val="none" w:sz="0" w:space="0" w:color="auto"/>
        <w:bottom w:val="none" w:sz="0" w:space="0" w:color="auto"/>
        <w:right w:val="none" w:sz="0" w:space="0" w:color="auto"/>
      </w:divBdr>
    </w:div>
    <w:div w:id="150124092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51785181">
      <w:bodyDiv w:val="1"/>
      <w:marLeft w:val="0"/>
      <w:marRight w:val="0"/>
      <w:marTop w:val="0"/>
      <w:marBottom w:val="0"/>
      <w:divBdr>
        <w:top w:val="none" w:sz="0" w:space="0" w:color="auto"/>
        <w:left w:val="none" w:sz="0" w:space="0" w:color="auto"/>
        <w:bottom w:val="none" w:sz="0" w:space="0" w:color="auto"/>
        <w:right w:val="none" w:sz="0" w:space="0" w:color="auto"/>
      </w:divBdr>
    </w:div>
    <w:div w:id="1699969423">
      <w:bodyDiv w:val="1"/>
      <w:marLeft w:val="0"/>
      <w:marRight w:val="0"/>
      <w:marTop w:val="0"/>
      <w:marBottom w:val="0"/>
      <w:divBdr>
        <w:top w:val="none" w:sz="0" w:space="0" w:color="auto"/>
        <w:left w:val="none" w:sz="0" w:space="0" w:color="auto"/>
        <w:bottom w:val="none" w:sz="0" w:space="0" w:color="auto"/>
        <w:right w:val="none" w:sz="0" w:space="0" w:color="auto"/>
      </w:divBdr>
    </w:div>
    <w:div w:id="1705447364">
      <w:bodyDiv w:val="1"/>
      <w:marLeft w:val="0"/>
      <w:marRight w:val="0"/>
      <w:marTop w:val="0"/>
      <w:marBottom w:val="0"/>
      <w:divBdr>
        <w:top w:val="none" w:sz="0" w:space="0" w:color="auto"/>
        <w:left w:val="none" w:sz="0" w:space="0" w:color="auto"/>
        <w:bottom w:val="none" w:sz="0" w:space="0" w:color="auto"/>
        <w:right w:val="none" w:sz="0" w:space="0" w:color="auto"/>
      </w:divBdr>
    </w:div>
    <w:div w:id="177782766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00412076">
      <w:bodyDiv w:val="1"/>
      <w:marLeft w:val="0"/>
      <w:marRight w:val="0"/>
      <w:marTop w:val="0"/>
      <w:marBottom w:val="0"/>
      <w:divBdr>
        <w:top w:val="none" w:sz="0" w:space="0" w:color="auto"/>
        <w:left w:val="none" w:sz="0" w:space="0" w:color="auto"/>
        <w:bottom w:val="none" w:sz="0" w:space="0" w:color="auto"/>
        <w:right w:val="none" w:sz="0" w:space="0" w:color="auto"/>
      </w:divBdr>
    </w:div>
    <w:div w:id="1822888238">
      <w:bodyDiv w:val="1"/>
      <w:marLeft w:val="0"/>
      <w:marRight w:val="0"/>
      <w:marTop w:val="0"/>
      <w:marBottom w:val="0"/>
      <w:divBdr>
        <w:top w:val="none" w:sz="0" w:space="0" w:color="auto"/>
        <w:left w:val="none" w:sz="0" w:space="0" w:color="auto"/>
        <w:bottom w:val="none" w:sz="0" w:space="0" w:color="auto"/>
        <w:right w:val="none" w:sz="0" w:space="0" w:color="auto"/>
      </w:divBdr>
    </w:div>
    <w:div w:id="1866866557">
      <w:bodyDiv w:val="1"/>
      <w:marLeft w:val="0"/>
      <w:marRight w:val="0"/>
      <w:marTop w:val="0"/>
      <w:marBottom w:val="0"/>
      <w:divBdr>
        <w:top w:val="none" w:sz="0" w:space="0" w:color="auto"/>
        <w:left w:val="none" w:sz="0" w:space="0" w:color="auto"/>
        <w:bottom w:val="none" w:sz="0" w:space="0" w:color="auto"/>
        <w:right w:val="none" w:sz="0" w:space="0" w:color="auto"/>
      </w:divBdr>
    </w:div>
    <w:div w:id="1869638693">
      <w:bodyDiv w:val="1"/>
      <w:marLeft w:val="0"/>
      <w:marRight w:val="0"/>
      <w:marTop w:val="0"/>
      <w:marBottom w:val="0"/>
      <w:divBdr>
        <w:top w:val="none" w:sz="0" w:space="0" w:color="auto"/>
        <w:left w:val="none" w:sz="0" w:space="0" w:color="auto"/>
        <w:bottom w:val="none" w:sz="0" w:space="0" w:color="auto"/>
        <w:right w:val="none" w:sz="0" w:space="0" w:color="auto"/>
      </w:divBdr>
    </w:div>
    <w:div w:id="1909345265">
      <w:bodyDiv w:val="1"/>
      <w:marLeft w:val="0"/>
      <w:marRight w:val="0"/>
      <w:marTop w:val="0"/>
      <w:marBottom w:val="0"/>
      <w:divBdr>
        <w:top w:val="none" w:sz="0" w:space="0" w:color="auto"/>
        <w:left w:val="none" w:sz="0" w:space="0" w:color="auto"/>
        <w:bottom w:val="none" w:sz="0" w:space="0" w:color="auto"/>
        <w:right w:val="none" w:sz="0" w:space="0" w:color="auto"/>
      </w:divBdr>
    </w:div>
    <w:div w:id="1965915551">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7007308">
      <w:bodyDiv w:val="1"/>
      <w:marLeft w:val="0"/>
      <w:marRight w:val="0"/>
      <w:marTop w:val="0"/>
      <w:marBottom w:val="0"/>
      <w:divBdr>
        <w:top w:val="none" w:sz="0" w:space="0" w:color="auto"/>
        <w:left w:val="none" w:sz="0" w:space="0" w:color="auto"/>
        <w:bottom w:val="none" w:sz="0" w:space="0" w:color="auto"/>
        <w:right w:val="none" w:sz="0" w:space="0" w:color="auto"/>
      </w:divBdr>
    </w:div>
    <w:div w:id="2139059691">
      <w:bodyDiv w:val="1"/>
      <w:marLeft w:val="0"/>
      <w:marRight w:val="0"/>
      <w:marTop w:val="0"/>
      <w:marBottom w:val="0"/>
      <w:divBdr>
        <w:top w:val="none" w:sz="0" w:space="0" w:color="auto"/>
        <w:left w:val="none" w:sz="0" w:space="0" w:color="auto"/>
        <w:bottom w:val="none" w:sz="0" w:space="0" w:color="auto"/>
        <w:right w:val="none" w:sz="0" w:space="0" w:color="auto"/>
      </w:divBdr>
    </w:div>
    <w:div w:id="21465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8AA2-49CB-4A46-91F0-BE7209EC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Malesela.Lesiba</cp:lastModifiedBy>
  <cp:revision>5</cp:revision>
  <cp:lastPrinted>2018-03-27T11:51:00Z</cp:lastPrinted>
  <dcterms:created xsi:type="dcterms:W3CDTF">2018-03-19T11:52:00Z</dcterms:created>
  <dcterms:modified xsi:type="dcterms:W3CDTF">2018-03-29T08:14:00Z</dcterms:modified>
</cp:coreProperties>
</file>