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30CCC">
        <w:rPr>
          <w:b/>
          <w:bCs/>
          <w:sz w:val="24"/>
          <w:u w:val="single"/>
        </w:rPr>
        <w:t>428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30CCC">
        <w:rPr>
          <w:b/>
          <w:bCs/>
          <w:sz w:val="24"/>
          <w:u w:val="single"/>
        </w:rPr>
        <w:t>24</w:t>
      </w:r>
      <w:r w:rsidR="005E20E3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A30CCC">
        <w:rPr>
          <w:rFonts w:ascii="Arial" w:hAnsi="Arial" w:cs="Arial"/>
          <w:b/>
          <w:bCs/>
          <w:sz w:val="24"/>
          <w:u w:val="single"/>
        </w:rPr>
        <w:t>4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A30CCC" w:rsidRPr="00A30CCC" w:rsidRDefault="00A30CCC" w:rsidP="00A30CC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30CCC">
        <w:rPr>
          <w:rFonts w:ascii="Arial" w:hAnsi="Arial" w:cs="Arial"/>
          <w:b/>
          <w:sz w:val="24"/>
          <w:szCs w:val="24"/>
          <w:u w:val="single"/>
          <w:lang w:val="af-ZA"/>
        </w:rPr>
        <w:t xml:space="preserve">Mrs M O Clarke (DA) to ask the Minister of </w:t>
      </w:r>
      <w:r w:rsidRPr="00A30CCC">
        <w:rPr>
          <w:rFonts w:ascii="Arial" w:eastAsia="Calibri" w:hAnsi="Arial" w:cs="Arial"/>
          <w:b/>
          <w:sz w:val="24"/>
          <w:szCs w:val="24"/>
          <w:u w:val="single"/>
        </w:rPr>
        <w:t>Health</w:t>
      </w:r>
      <w:r w:rsidR="00E4252A" w:rsidRPr="00A30CCC">
        <w:rPr>
          <w:rFonts w:ascii="Arial" w:eastAsia="Calibri" w:hAnsi="Arial" w:cs="Arial"/>
          <w:b/>
          <w:sz w:val="24"/>
          <w:szCs w:val="24"/>
          <w:u w:val="single"/>
        </w:rPr>
        <w:fldChar w:fldCharType="begin"/>
      </w:r>
      <w:r w:rsidRPr="00A30CCC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A30CCC">
        <w:rPr>
          <w:rFonts w:ascii="Arial" w:hAnsi="Arial" w:cs="Arial"/>
          <w:b/>
          <w:sz w:val="24"/>
          <w:szCs w:val="24"/>
          <w:u w:val="single"/>
          <w:lang w:val="af-ZA"/>
        </w:rPr>
        <w:instrText xml:space="preserve">Minister of </w:instrText>
      </w:r>
      <w:r w:rsidRPr="00A30CCC">
        <w:rPr>
          <w:rFonts w:ascii="Arial" w:eastAsia="Calibri" w:hAnsi="Arial" w:cs="Arial"/>
          <w:b/>
          <w:sz w:val="24"/>
          <w:szCs w:val="24"/>
          <w:u w:val="single"/>
        </w:rPr>
        <w:instrText>Health</w:instrText>
      </w:r>
      <w:r w:rsidRPr="00A30CCC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E4252A" w:rsidRPr="00A30CCC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r w:rsidRPr="00A30CCC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A30CCC" w:rsidRPr="00A30CCC" w:rsidRDefault="00A30CCC" w:rsidP="00A30CC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30CCC">
        <w:rPr>
          <w:rFonts w:ascii="Arial" w:hAnsi="Arial" w:cs="Arial"/>
          <w:sz w:val="24"/>
          <w:szCs w:val="24"/>
        </w:rPr>
        <w:t>(1)</w:t>
      </w:r>
      <w:r w:rsidRPr="00A30CCC">
        <w:rPr>
          <w:rFonts w:ascii="Arial" w:hAnsi="Arial" w:cs="Arial"/>
          <w:sz w:val="24"/>
          <w:szCs w:val="24"/>
        </w:rPr>
        <w:tab/>
        <w:t>What is the total number of senior and/or executive positions that are currently occupied by acting personnel who holds a position with a total remuneration package of level 6 or higher without a permanent contract in each public hospital in the Republic;</w:t>
      </w:r>
    </w:p>
    <w:p w:rsidR="008C527F" w:rsidRPr="00A30CCC" w:rsidRDefault="00A30CCC" w:rsidP="00A30CC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hAnsi="Times New Roman" w:cs="Times New Roman"/>
          <w:bCs/>
          <w:noProof/>
          <w:sz w:val="20"/>
          <w:szCs w:val="20"/>
        </w:rPr>
      </w:pPr>
      <w:r w:rsidRPr="00A30CCC">
        <w:rPr>
          <w:rFonts w:ascii="Arial" w:hAnsi="Arial" w:cs="Arial"/>
          <w:sz w:val="24"/>
          <w:szCs w:val="24"/>
        </w:rPr>
        <w:t>(2)</w:t>
      </w:r>
      <w:r w:rsidRPr="00A30CCC">
        <w:rPr>
          <w:rFonts w:ascii="Arial" w:hAnsi="Arial" w:cs="Arial"/>
          <w:sz w:val="24"/>
          <w:szCs w:val="24"/>
        </w:rPr>
        <w:tab/>
        <w:t>what (a) total number of senior staff, with a level 6 remuneration package or higher, have disciplinary processes and/or cases against them, (b) are the relevant details of the specified cases and (c) disciplinary measures are being taken by his department in this regard?</w:t>
      </w:r>
      <w:r w:rsidRPr="003E5F92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3E5F92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3E5F92"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467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3214DB" w:rsidRPr="003214DB" w:rsidRDefault="00161BAE" w:rsidP="00161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Honourable Member is referred to the response to Question 283 asked on the 17 February 2023.</w:t>
      </w:r>
      <w:r w:rsidR="003214DB" w:rsidRPr="003214DB">
        <w:rPr>
          <w:rFonts w:ascii="Arial" w:hAnsi="Arial" w:cs="Arial"/>
          <w:sz w:val="24"/>
          <w:szCs w:val="24"/>
        </w:rPr>
        <w:t xml:space="preserve"> </w:t>
      </w:r>
    </w:p>
    <w:p w:rsidR="00C2436E" w:rsidRPr="003214DB" w:rsidRDefault="00C2436E" w:rsidP="003214DB">
      <w:pPr>
        <w:spacing w:after="0" w:line="240" w:lineRule="auto"/>
        <w:jc w:val="both"/>
        <w:rPr>
          <w:rFonts w:ascii="Arial" w:hAnsi="Arial" w:cs="Arial"/>
        </w:rPr>
      </w:pPr>
    </w:p>
    <w:p w:rsidR="00A14AFD" w:rsidRPr="00A92F97" w:rsidRDefault="00A14AFD" w:rsidP="0020357C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16" w:rsidRDefault="001D6116" w:rsidP="00BF747C">
      <w:pPr>
        <w:spacing w:after="0" w:line="240" w:lineRule="auto"/>
      </w:pPr>
      <w:r>
        <w:separator/>
      </w:r>
    </w:p>
  </w:endnote>
  <w:endnote w:type="continuationSeparator" w:id="0">
    <w:p w:rsidR="001D6116" w:rsidRDefault="001D611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E4252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1D6116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16" w:rsidRDefault="001D6116" w:rsidP="00BF747C">
      <w:pPr>
        <w:spacing w:after="0" w:line="240" w:lineRule="auto"/>
      </w:pPr>
      <w:r>
        <w:separator/>
      </w:r>
    </w:p>
  </w:footnote>
  <w:footnote w:type="continuationSeparator" w:id="0">
    <w:p w:rsidR="001D6116" w:rsidRDefault="001D611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46000"/>
    <w:rsid w:val="00056D7F"/>
    <w:rsid w:val="000B5C30"/>
    <w:rsid w:val="00161BAE"/>
    <w:rsid w:val="00166CC5"/>
    <w:rsid w:val="001D6116"/>
    <w:rsid w:val="001F5233"/>
    <w:rsid w:val="002032D2"/>
    <w:rsid w:val="0020357C"/>
    <w:rsid w:val="00275DB0"/>
    <w:rsid w:val="002D383B"/>
    <w:rsid w:val="003214DB"/>
    <w:rsid w:val="0037106C"/>
    <w:rsid w:val="004461F1"/>
    <w:rsid w:val="00464595"/>
    <w:rsid w:val="004A4EFB"/>
    <w:rsid w:val="004B46FE"/>
    <w:rsid w:val="005C3DC0"/>
    <w:rsid w:val="005E20E3"/>
    <w:rsid w:val="005F024D"/>
    <w:rsid w:val="006228AA"/>
    <w:rsid w:val="00625DF6"/>
    <w:rsid w:val="007F0AE0"/>
    <w:rsid w:val="008725F9"/>
    <w:rsid w:val="008B5385"/>
    <w:rsid w:val="008C527F"/>
    <w:rsid w:val="009C412D"/>
    <w:rsid w:val="00A14AFD"/>
    <w:rsid w:val="00A30CCC"/>
    <w:rsid w:val="00B55379"/>
    <w:rsid w:val="00BF747C"/>
    <w:rsid w:val="00C2436E"/>
    <w:rsid w:val="00C36128"/>
    <w:rsid w:val="00CE2151"/>
    <w:rsid w:val="00D566C6"/>
    <w:rsid w:val="00D702F8"/>
    <w:rsid w:val="00DB5964"/>
    <w:rsid w:val="00E04188"/>
    <w:rsid w:val="00E134D1"/>
    <w:rsid w:val="00E165E7"/>
    <w:rsid w:val="00E207B7"/>
    <w:rsid w:val="00E310B6"/>
    <w:rsid w:val="00E4252A"/>
    <w:rsid w:val="00E45F7A"/>
    <w:rsid w:val="00E5287A"/>
    <w:rsid w:val="00EA7633"/>
    <w:rsid w:val="00EB790D"/>
    <w:rsid w:val="00F00309"/>
    <w:rsid w:val="00F5530C"/>
    <w:rsid w:val="00FA7163"/>
    <w:rsid w:val="00FB1433"/>
    <w:rsid w:val="00F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2A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2023-03-13T10:45:00Z</dcterms:created>
  <dcterms:modified xsi:type="dcterms:W3CDTF">2023-03-13T10:45:00Z</dcterms:modified>
</cp:coreProperties>
</file>