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E39" w:rsidRDefault="00646E39" w:rsidP="009D7180">
      <w:pPr>
        <w:ind w:left="-426" w:right="-858"/>
        <w:jc w:val="center"/>
        <w:rPr>
          <w:rFonts w:cs="Arial"/>
          <w:u w:val="single"/>
          <w:lang w:val="en-ZA" w:eastAsia="en-GB"/>
        </w:rPr>
      </w:pPr>
      <w:bookmarkStart w:id="0" w:name="_GoBack"/>
      <w:bookmarkEnd w:id="0"/>
    </w:p>
    <w:p w:rsidR="00B70947" w:rsidRDefault="00210A29" w:rsidP="00B70947">
      <w:pPr>
        <w:jc w:val="center"/>
      </w:pPr>
      <w:r>
        <w:rPr>
          <w:noProof/>
          <w:lang w:val="en-US"/>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C644A9"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7E6F52" w:rsidP="007E6F52">
      <w:pPr>
        <w:jc w:val="center"/>
        <w:rPr>
          <w:rFonts w:cs="Arial"/>
          <w:b/>
          <w:szCs w:val="24"/>
          <w:lang w:val="en-US"/>
        </w:rPr>
      </w:pPr>
      <w:r>
        <w:rPr>
          <w:rFonts w:cs="Arial"/>
          <w:b/>
          <w:szCs w:val="24"/>
          <w:lang w:val="en-US"/>
        </w:rPr>
        <w:t>WRITTEN</w:t>
      </w:r>
      <w:r w:rsidRPr="00B44E3D">
        <w:rPr>
          <w:rFonts w:cs="Arial"/>
          <w:b/>
          <w:szCs w:val="24"/>
          <w:lang w:val="en-US"/>
        </w:rPr>
        <w:t xml:space="preserve"> REPLY</w:t>
      </w:r>
    </w:p>
    <w:p w:rsidR="007E6F52" w:rsidRPr="001C6CA1" w:rsidRDefault="007E6F52" w:rsidP="007E6F52">
      <w:pPr>
        <w:ind w:firstLine="720"/>
        <w:rPr>
          <w:rFonts w:cs="Arial"/>
          <w:szCs w:val="22"/>
        </w:rPr>
      </w:pPr>
    </w:p>
    <w:p w:rsidR="00AE2D7E" w:rsidRDefault="00933E1F" w:rsidP="00AE2D7E">
      <w:pPr>
        <w:ind w:left="2160" w:firstLine="720"/>
        <w:outlineLvl w:val="0"/>
        <w:rPr>
          <w:rFonts w:eastAsia="Calibri" w:cs="Arial"/>
          <w:b/>
          <w:szCs w:val="24"/>
          <w:lang w:val="af-ZA"/>
        </w:rPr>
      </w:pPr>
      <w:r>
        <w:rPr>
          <w:rFonts w:cs="Arial"/>
          <w:b/>
          <w:szCs w:val="24"/>
          <w:lang w:val="en-US"/>
        </w:rPr>
        <w:t xml:space="preserve">QUESTION NUMBER: </w:t>
      </w:r>
      <w:r w:rsidR="00C65770">
        <w:rPr>
          <w:rFonts w:cs="Arial"/>
          <w:b/>
          <w:szCs w:val="24"/>
          <w:lang w:val="en-US"/>
        </w:rPr>
        <w:t>428</w:t>
      </w:r>
      <w:r w:rsidR="002A5795">
        <w:rPr>
          <w:rFonts w:cs="Arial"/>
          <w:b/>
          <w:szCs w:val="24"/>
          <w:lang w:val="en-US"/>
        </w:rPr>
        <w:t xml:space="preserve"> </w:t>
      </w:r>
      <w:r w:rsidR="00C65770">
        <w:rPr>
          <w:rFonts w:cs="Arial"/>
          <w:b/>
          <w:szCs w:val="24"/>
          <w:lang w:val="en-US"/>
        </w:rPr>
        <w:t>[NW608</w:t>
      </w:r>
      <w:r w:rsidR="007E6F52">
        <w:rPr>
          <w:rFonts w:cs="Arial"/>
          <w:b/>
          <w:szCs w:val="24"/>
          <w:lang w:val="en-US"/>
        </w:rPr>
        <w:t>E</w:t>
      </w:r>
      <w:r w:rsidR="007E6F52" w:rsidRPr="001729E9">
        <w:rPr>
          <w:rFonts w:cs="Arial"/>
          <w:b/>
          <w:szCs w:val="24"/>
          <w:lang w:val="en-US"/>
        </w:rPr>
        <w:t>]</w:t>
      </w:r>
    </w:p>
    <w:p w:rsidR="00AE2D7E" w:rsidRDefault="00AE2D7E" w:rsidP="003229FB">
      <w:pPr>
        <w:outlineLvl w:val="0"/>
        <w:rPr>
          <w:rFonts w:eastAsia="Calibri" w:cs="Arial"/>
          <w:b/>
          <w:szCs w:val="24"/>
          <w:lang w:val="af-ZA"/>
        </w:rPr>
      </w:pPr>
    </w:p>
    <w:p w:rsidR="00C65770" w:rsidRPr="00002284" w:rsidRDefault="00C65770" w:rsidP="00C65770">
      <w:pPr>
        <w:spacing w:before="100" w:beforeAutospacing="1" w:after="100" w:afterAutospacing="1"/>
        <w:ind w:left="720" w:hanging="720"/>
        <w:jc w:val="both"/>
        <w:outlineLvl w:val="0"/>
        <w:rPr>
          <w:rFonts w:ascii="Times New Roman" w:hAnsi="Times New Roman"/>
          <w:sz w:val="28"/>
          <w:szCs w:val="28"/>
          <w:lang w:val="en-US"/>
        </w:rPr>
      </w:pPr>
      <w:r w:rsidRPr="00002284">
        <w:rPr>
          <w:rFonts w:ascii="Times New Roman" w:hAnsi="Times New Roman"/>
          <w:b/>
          <w:bCs/>
          <w:sz w:val="28"/>
          <w:szCs w:val="28"/>
        </w:rPr>
        <w:t>428.</w:t>
      </w:r>
      <w:r w:rsidRPr="00002284">
        <w:rPr>
          <w:rFonts w:ascii="Times New Roman" w:hAnsi="Times New Roman"/>
          <w:b/>
          <w:bCs/>
          <w:sz w:val="28"/>
          <w:szCs w:val="28"/>
        </w:rPr>
        <w:tab/>
        <w:t xml:space="preserve">Dr M J Cardo </w:t>
      </w:r>
      <w:r w:rsidRPr="00002284">
        <w:rPr>
          <w:rFonts w:ascii="Times New Roman" w:hAnsi="Times New Roman"/>
          <w:b/>
          <w:sz w:val="28"/>
          <w:szCs w:val="28"/>
          <w:lang w:val="en-US"/>
        </w:rPr>
        <w:t>(</w:t>
      </w:r>
      <w:r w:rsidRPr="00002284">
        <w:rPr>
          <w:rFonts w:ascii="Times New Roman" w:hAnsi="Times New Roman"/>
          <w:b/>
          <w:sz w:val="28"/>
          <w:szCs w:val="28"/>
        </w:rPr>
        <w:t>DA</w:t>
      </w:r>
      <w:r w:rsidRPr="00002284">
        <w:rPr>
          <w:rFonts w:ascii="Times New Roman" w:hAnsi="Times New Roman"/>
          <w:b/>
          <w:sz w:val="28"/>
          <w:szCs w:val="28"/>
          <w:lang w:val="en-US"/>
        </w:rPr>
        <w:t>) to ask the Minister of Employment and Labour</w:t>
      </w:r>
      <w:r w:rsidRPr="00002284">
        <w:rPr>
          <w:rFonts w:ascii="Times New Roman" w:hAnsi="Times New Roman"/>
          <w:b/>
          <w:sz w:val="28"/>
          <w:szCs w:val="28"/>
          <w:lang w:val="en-US"/>
        </w:rPr>
        <w:fldChar w:fldCharType="begin"/>
      </w:r>
      <w:r w:rsidRPr="00002284">
        <w:rPr>
          <w:sz w:val="28"/>
          <w:szCs w:val="28"/>
        </w:rPr>
        <w:instrText xml:space="preserve"> XE "</w:instrText>
      </w:r>
      <w:r w:rsidRPr="00002284">
        <w:rPr>
          <w:rFonts w:ascii="Times New Roman" w:hAnsi="Times New Roman"/>
          <w:b/>
          <w:sz w:val="28"/>
          <w:szCs w:val="28"/>
          <w:lang w:val="en-US"/>
        </w:rPr>
        <w:instrText>Employment and Labour</w:instrText>
      </w:r>
      <w:r w:rsidRPr="00002284">
        <w:rPr>
          <w:sz w:val="28"/>
          <w:szCs w:val="28"/>
        </w:rPr>
        <w:instrText xml:space="preserve">" </w:instrText>
      </w:r>
      <w:r w:rsidRPr="00002284">
        <w:rPr>
          <w:rFonts w:ascii="Times New Roman" w:hAnsi="Times New Roman"/>
          <w:b/>
          <w:sz w:val="28"/>
          <w:szCs w:val="28"/>
          <w:lang w:val="en-US"/>
        </w:rPr>
        <w:fldChar w:fldCharType="end"/>
      </w:r>
      <w:r w:rsidRPr="00002284">
        <w:rPr>
          <w:rFonts w:ascii="Times New Roman" w:hAnsi="Times New Roman"/>
          <w:b/>
          <w:sz w:val="28"/>
          <w:szCs w:val="28"/>
          <w:lang w:val="en-US"/>
        </w:rPr>
        <w:t>:</w:t>
      </w:r>
    </w:p>
    <w:p w:rsidR="00C65770" w:rsidRDefault="00C65770" w:rsidP="00C65770">
      <w:pPr>
        <w:pBdr>
          <w:bottom w:val="single" w:sz="6" w:space="1" w:color="auto"/>
        </w:pBdr>
        <w:spacing w:before="100" w:beforeAutospacing="1" w:after="100" w:afterAutospacing="1"/>
        <w:ind w:left="720"/>
        <w:jc w:val="both"/>
        <w:outlineLvl w:val="0"/>
        <w:rPr>
          <w:rFonts w:ascii="Times New Roman" w:hAnsi="Times New Roman"/>
          <w:sz w:val="28"/>
          <w:szCs w:val="28"/>
        </w:rPr>
      </w:pPr>
      <w:r w:rsidRPr="00002284">
        <w:rPr>
          <w:rFonts w:ascii="Times New Roman" w:hAnsi="Times New Roman"/>
          <w:sz w:val="28"/>
          <w:szCs w:val="28"/>
        </w:rPr>
        <w:t xml:space="preserve">Whether the National Minimum Wage Commission has conducted research into the impact of the national minimum wage on (a) employment and (b) poverty levels; if so, (i) what are the relevant details </w:t>
      </w:r>
      <w:r w:rsidRPr="00002284">
        <w:rPr>
          <w:rFonts w:ascii="Times New Roman" w:hAnsi="Times New Roman"/>
          <w:noProof/>
          <w:sz w:val="28"/>
          <w:szCs w:val="28"/>
          <w:lang w:val="af-ZA"/>
        </w:rPr>
        <w:t>and</w:t>
      </w:r>
      <w:r w:rsidRPr="00002284">
        <w:rPr>
          <w:rFonts w:ascii="Times New Roman" w:hAnsi="Times New Roman"/>
          <w:sz w:val="28"/>
          <w:szCs w:val="28"/>
        </w:rPr>
        <w:t xml:space="preserve"> (ii) by what date will the research be made publicly available?</w:t>
      </w:r>
      <w:r w:rsidRPr="00002284">
        <w:rPr>
          <w:rFonts w:ascii="Times New Roman" w:hAnsi="Times New Roman"/>
          <w:sz w:val="28"/>
          <w:szCs w:val="28"/>
        </w:rPr>
        <w:tab/>
      </w:r>
      <w:r w:rsidRPr="00002284">
        <w:rPr>
          <w:rFonts w:ascii="Times New Roman" w:hAnsi="Times New Roman"/>
          <w:sz w:val="28"/>
          <w:szCs w:val="28"/>
        </w:rPr>
        <w:tab/>
      </w:r>
      <w:r w:rsidRPr="00002284">
        <w:rPr>
          <w:rFonts w:ascii="Times New Roman" w:hAnsi="Times New Roman"/>
          <w:sz w:val="28"/>
          <w:szCs w:val="28"/>
        </w:rPr>
        <w:tab/>
      </w:r>
      <w:r w:rsidRPr="00002284">
        <w:rPr>
          <w:rFonts w:ascii="Times New Roman" w:hAnsi="Times New Roman"/>
          <w:sz w:val="28"/>
          <w:szCs w:val="28"/>
        </w:rPr>
        <w:tab/>
      </w:r>
      <w:r w:rsidRPr="00002284">
        <w:rPr>
          <w:rFonts w:ascii="Times New Roman" w:hAnsi="Times New Roman"/>
          <w:sz w:val="28"/>
          <w:szCs w:val="28"/>
        </w:rPr>
        <w:tab/>
      </w:r>
      <w:r w:rsidRPr="00002284">
        <w:rPr>
          <w:rFonts w:ascii="Times New Roman" w:hAnsi="Times New Roman"/>
          <w:sz w:val="28"/>
          <w:szCs w:val="28"/>
        </w:rPr>
        <w:tab/>
      </w:r>
      <w:r w:rsidRPr="00002284">
        <w:rPr>
          <w:rFonts w:ascii="Times New Roman" w:hAnsi="Times New Roman"/>
          <w:sz w:val="28"/>
          <w:szCs w:val="28"/>
        </w:rPr>
        <w:tab/>
      </w:r>
      <w:r w:rsidRPr="00002284">
        <w:rPr>
          <w:rFonts w:ascii="Times New Roman" w:hAnsi="Times New Roman"/>
          <w:sz w:val="28"/>
          <w:szCs w:val="28"/>
        </w:rPr>
        <w:tab/>
      </w:r>
      <w:r w:rsidRPr="00002284">
        <w:rPr>
          <w:rFonts w:ascii="Times New Roman" w:hAnsi="Times New Roman"/>
          <w:sz w:val="28"/>
          <w:szCs w:val="28"/>
        </w:rPr>
        <w:tab/>
        <w:t>NW608E</w:t>
      </w:r>
    </w:p>
    <w:p w:rsidR="00B371F7" w:rsidRPr="00E414A9" w:rsidRDefault="00A17A42" w:rsidP="00B371F7">
      <w:pPr>
        <w:spacing w:before="100" w:beforeAutospacing="1" w:after="100" w:afterAutospacing="1" w:line="259" w:lineRule="auto"/>
        <w:jc w:val="both"/>
        <w:outlineLvl w:val="0"/>
        <w:rPr>
          <w:rFonts w:ascii="Arial Black" w:eastAsiaTheme="minorHAnsi" w:hAnsi="Arial Black"/>
          <w:szCs w:val="24"/>
          <w:lang w:val="en-ZA"/>
        </w:rPr>
      </w:pPr>
      <w:r w:rsidRPr="00E414A9">
        <w:rPr>
          <w:rFonts w:ascii="Arial Black" w:eastAsiaTheme="minorHAnsi" w:hAnsi="Arial Black"/>
          <w:szCs w:val="24"/>
          <w:lang w:val="en-ZA"/>
        </w:rPr>
        <w:t>REPLY</w:t>
      </w:r>
      <w:r w:rsidR="00227098" w:rsidRPr="00E414A9">
        <w:rPr>
          <w:rFonts w:ascii="Arial Black" w:eastAsiaTheme="minorHAnsi" w:hAnsi="Arial Black"/>
          <w:szCs w:val="24"/>
          <w:lang w:val="en-ZA"/>
        </w:rPr>
        <w:t>:</w:t>
      </w:r>
    </w:p>
    <w:p w:rsidR="002373A4" w:rsidRDefault="008D3F07" w:rsidP="00E414A9">
      <w:pPr>
        <w:spacing w:after="200" w:line="276" w:lineRule="auto"/>
        <w:ind w:left="709"/>
        <w:jc w:val="both"/>
        <w:rPr>
          <w:rFonts w:ascii="Times New Roman" w:hAnsi="Times New Roman"/>
          <w:sz w:val="28"/>
          <w:szCs w:val="28"/>
          <w:lang w:val="en-ZA"/>
        </w:rPr>
      </w:pPr>
      <w:r w:rsidRPr="00E414A9">
        <w:rPr>
          <w:rFonts w:ascii="Times New Roman" w:hAnsi="Times New Roman"/>
          <w:sz w:val="28"/>
          <w:szCs w:val="28"/>
          <w:lang w:val="en-ZA"/>
        </w:rPr>
        <w:t xml:space="preserve">The National Minimum Wage Commission is required by section 11 (b) of the National Minimum Act to investigate and report annually to the Minister on the impact of the national minimum wage on the economy, collective bargaining and </w:t>
      </w:r>
      <w:r w:rsidR="00E414A9">
        <w:rPr>
          <w:rFonts w:ascii="Times New Roman" w:hAnsi="Times New Roman"/>
          <w:sz w:val="28"/>
          <w:szCs w:val="28"/>
          <w:lang w:val="en-ZA"/>
        </w:rPr>
        <w:t xml:space="preserve">in </w:t>
      </w:r>
      <w:r w:rsidRPr="00E414A9">
        <w:rPr>
          <w:rFonts w:ascii="Times New Roman" w:hAnsi="Times New Roman"/>
          <w:sz w:val="28"/>
          <w:szCs w:val="28"/>
          <w:lang w:val="en-ZA"/>
        </w:rPr>
        <w:t xml:space="preserve">conducting that </w:t>
      </w:r>
      <w:r w:rsidR="00E414A9" w:rsidRPr="00E414A9">
        <w:rPr>
          <w:rFonts w:ascii="Times New Roman" w:hAnsi="Times New Roman"/>
          <w:sz w:val="28"/>
          <w:szCs w:val="28"/>
          <w:lang w:val="en-ZA"/>
        </w:rPr>
        <w:t>exercise</w:t>
      </w:r>
      <w:r w:rsidR="00BB70CA">
        <w:rPr>
          <w:rFonts w:ascii="Times New Roman" w:hAnsi="Times New Roman"/>
          <w:sz w:val="28"/>
          <w:szCs w:val="28"/>
          <w:lang w:val="en-ZA"/>
        </w:rPr>
        <w:t>, they</w:t>
      </w:r>
      <w:r w:rsidR="00E414A9">
        <w:rPr>
          <w:rFonts w:ascii="Times New Roman" w:hAnsi="Times New Roman"/>
          <w:sz w:val="28"/>
          <w:szCs w:val="28"/>
          <w:lang w:val="en-ZA"/>
        </w:rPr>
        <w:t xml:space="preserve"> have outsourced </w:t>
      </w:r>
      <w:r w:rsidR="00BB70CA">
        <w:rPr>
          <w:rFonts w:ascii="Times New Roman" w:hAnsi="Times New Roman"/>
          <w:sz w:val="28"/>
          <w:szCs w:val="28"/>
          <w:lang w:val="en-ZA"/>
        </w:rPr>
        <w:t xml:space="preserve">a </w:t>
      </w:r>
      <w:r w:rsidR="002373A4">
        <w:rPr>
          <w:rFonts w:ascii="Times New Roman" w:hAnsi="Times New Roman"/>
          <w:sz w:val="28"/>
          <w:szCs w:val="28"/>
          <w:lang w:val="en-ZA"/>
        </w:rPr>
        <w:t xml:space="preserve">research that will inform the </w:t>
      </w:r>
      <w:r w:rsidR="00BB70CA">
        <w:rPr>
          <w:rFonts w:ascii="Times New Roman" w:hAnsi="Times New Roman"/>
          <w:sz w:val="28"/>
          <w:szCs w:val="28"/>
          <w:lang w:val="en-ZA"/>
        </w:rPr>
        <w:t>adjustment to</w:t>
      </w:r>
      <w:r w:rsidR="002373A4">
        <w:rPr>
          <w:rFonts w:ascii="Times New Roman" w:hAnsi="Times New Roman"/>
          <w:sz w:val="28"/>
          <w:szCs w:val="28"/>
          <w:lang w:val="en-ZA"/>
        </w:rPr>
        <w:t xml:space="preserve"> the national minimum wage </w:t>
      </w:r>
      <w:r w:rsidR="00BB70CA">
        <w:rPr>
          <w:rFonts w:ascii="Times New Roman" w:hAnsi="Times New Roman"/>
          <w:sz w:val="28"/>
          <w:szCs w:val="28"/>
          <w:lang w:val="en-ZA"/>
        </w:rPr>
        <w:t>level</w:t>
      </w:r>
      <w:r w:rsidR="002373A4">
        <w:rPr>
          <w:rFonts w:ascii="Times New Roman" w:hAnsi="Times New Roman"/>
          <w:sz w:val="28"/>
          <w:szCs w:val="28"/>
          <w:lang w:val="en-ZA"/>
        </w:rPr>
        <w:t xml:space="preserve">. </w:t>
      </w:r>
    </w:p>
    <w:p w:rsidR="00BB70CA" w:rsidRDefault="00BB70CA" w:rsidP="00BB70CA">
      <w:pPr>
        <w:spacing w:after="200" w:line="276" w:lineRule="auto"/>
        <w:ind w:left="709"/>
        <w:jc w:val="both"/>
        <w:rPr>
          <w:rFonts w:ascii="Times New Roman" w:hAnsi="Times New Roman"/>
          <w:sz w:val="28"/>
          <w:szCs w:val="28"/>
          <w:lang w:val="en-ZA"/>
        </w:rPr>
      </w:pPr>
      <w:r>
        <w:rPr>
          <w:rFonts w:ascii="Times New Roman" w:hAnsi="Times New Roman"/>
          <w:sz w:val="28"/>
          <w:szCs w:val="28"/>
          <w:lang w:val="en-ZA"/>
        </w:rPr>
        <w:t xml:space="preserve">For the 2020 adjustment the researchers </w:t>
      </w:r>
      <w:r w:rsidR="008D3F07" w:rsidRPr="008D3F07">
        <w:rPr>
          <w:rFonts w:ascii="Times New Roman" w:hAnsi="Times New Roman"/>
          <w:sz w:val="28"/>
          <w:szCs w:val="28"/>
          <w:lang w:val="en-ZA"/>
        </w:rPr>
        <w:t xml:space="preserve">experienced some challenges </w:t>
      </w:r>
      <w:r>
        <w:rPr>
          <w:rFonts w:ascii="Times New Roman" w:hAnsi="Times New Roman"/>
          <w:sz w:val="28"/>
          <w:szCs w:val="28"/>
          <w:lang w:val="en-ZA"/>
        </w:rPr>
        <w:t xml:space="preserve">such as the fact that </w:t>
      </w:r>
      <w:r w:rsidR="008D3F07" w:rsidRPr="008D3F07">
        <w:rPr>
          <w:rFonts w:ascii="Times New Roman" w:hAnsi="Times New Roman"/>
          <w:sz w:val="28"/>
          <w:szCs w:val="28"/>
          <w:lang w:val="en-ZA"/>
        </w:rPr>
        <w:t>accurately isolating the main effects of the NMW would require a reasonable time to have elapsed after the introduction of the NMW, and given that the NMW came into effect in January 2019, a comprehensive study on the short-term impacts in South Africa could not justifiable begin until after June 2020.</w:t>
      </w:r>
      <w:r w:rsidR="002373A4">
        <w:rPr>
          <w:rFonts w:ascii="Times New Roman" w:hAnsi="Times New Roman"/>
          <w:sz w:val="28"/>
          <w:szCs w:val="28"/>
          <w:lang w:val="en-ZA"/>
        </w:rPr>
        <w:t xml:space="preserve"> </w:t>
      </w:r>
    </w:p>
    <w:p w:rsidR="008D3F07" w:rsidRPr="008D3F07" w:rsidRDefault="00BB70CA" w:rsidP="00BB70CA">
      <w:pPr>
        <w:spacing w:after="200" w:line="276" w:lineRule="auto"/>
        <w:ind w:left="709"/>
        <w:jc w:val="both"/>
        <w:rPr>
          <w:rFonts w:ascii="Times New Roman" w:hAnsi="Times New Roman"/>
          <w:sz w:val="28"/>
          <w:szCs w:val="28"/>
          <w:lang w:val="en-ZA"/>
        </w:rPr>
      </w:pPr>
      <w:r>
        <w:rPr>
          <w:rFonts w:ascii="Times New Roman" w:hAnsi="Times New Roman"/>
          <w:sz w:val="28"/>
          <w:szCs w:val="28"/>
          <w:lang w:val="en-ZA"/>
        </w:rPr>
        <w:lastRenderedPageBreak/>
        <w:t>Also</w:t>
      </w:r>
      <w:r w:rsidR="008D3F07" w:rsidRPr="008D3F07">
        <w:rPr>
          <w:rFonts w:ascii="Times New Roman" w:hAnsi="Times New Roman"/>
          <w:sz w:val="28"/>
          <w:szCs w:val="28"/>
          <w:lang w:val="en-ZA"/>
        </w:rPr>
        <w:t xml:space="preserve">, there is an unavoidable time lag in the release of the quarterly survey (Quarterly Labour Force Statistics) by Stats SA that the researchers use to obtain the relevant labour market information that they need to accurately analyse the impact of the NMW.  </w:t>
      </w:r>
    </w:p>
    <w:p w:rsidR="008D3F07" w:rsidRPr="00412B11" w:rsidRDefault="00BB70CA" w:rsidP="00BB70CA">
      <w:pPr>
        <w:spacing w:line="276" w:lineRule="auto"/>
        <w:ind w:left="709" w:hanging="709"/>
        <w:jc w:val="both"/>
        <w:rPr>
          <w:rFonts w:ascii="Times New Roman" w:hAnsi="Times New Roman"/>
          <w:sz w:val="28"/>
          <w:szCs w:val="28"/>
          <w:lang w:val="en-ZA"/>
        </w:rPr>
      </w:pPr>
      <w:r>
        <w:rPr>
          <w:rFonts w:ascii="Times New Roman" w:hAnsi="Times New Roman"/>
          <w:sz w:val="28"/>
          <w:szCs w:val="28"/>
          <w:lang w:val="en-ZA"/>
        </w:rPr>
        <w:tab/>
      </w:r>
      <w:r w:rsidRPr="00412B11">
        <w:rPr>
          <w:rFonts w:ascii="Times New Roman" w:hAnsi="Times New Roman"/>
          <w:sz w:val="28"/>
          <w:szCs w:val="28"/>
          <w:lang w:val="en-ZA"/>
        </w:rPr>
        <w:t>These challenges inadvertently led to the delay in the reviewing of the national minimum wage which was only reviewed and implemented on the 1</w:t>
      </w:r>
      <w:r w:rsidRPr="00412B11">
        <w:rPr>
          <w:rFonts w:ascii="Times New Roman" w:hAnsi="Times New Roman"/>
          <w:sz w:val="28"/>
          <w:szCs w:val="28"/>
          <w:vertAlign w:val="superscript"/>
          <w:lang w:val="en-ZA"/>
        </w:rPr>
        <w:t>st</w:t>
      </w:r>
      <w:r w:rsidRPr="00412B11">
        <w:rPr>
          <w:rFonts w:ascii="Times New Roman" w:hAnsi="Times New Roman"/>
          <w:sz w:val="28"/>
          <w:szCs w:val="28"/>
          <w:lang w:val="en-ZA"/>
        </w:rPr>
        <w:t xml:space="preserve"> March 2020 by </w:t>
      </w:r>
      <w:r w:rsidR="00412B11" w:rsidRPr="00412B11">
        <w:rPr>
          <w:rFonts w:ascii="Times New Roman" w:hAnsi="Times New Roman"/>
          <w:sz w:val="28"/>
          <w:szCs w:val="28"/>
        </w:rPr>
        <w:t>CPI 3.8% in order to protect low-income workers from erosion in their incomes</w:t>
      </w:r>
      <w:r w:rsidR="00E533B0">
        <w:rPr>
          <w:rFonts w:ascii="Times New Roman" w:hAnsi="Times New Roman"/>
          <w:sz w:val="28"/>
          <w:szCs w:val="28"/>
        </w:rPr>
        <w:t>.</w:t>
      </w:r>
    </w:p>
    <w:p w:rsidR="00BB70CA" w:rsidRPr="008D3F07" w:rsidRDefault="00BB70CA" w:rsidP="00BB70CA">
      <w:pPr>
        <w:spacing w:line="276" w:lineRule="auto"/>
        <w:ind w:left="709" w:hanging="709"/>
        <w:jc w:val="both"/>
        <w:rPr>
          <w:rFonts w:ascii="Times New Roman" w:hAnsi="Times New Roman"/>
          <w:sz w:val="28"/>
          <w:szCs w:val="28"/>
          <w:lang w:val="en-ZA"/>
        </w:rPr>
      </w:pPr>
    </w:p>
    <w:p w:rsidR="008D3F07" w:rsidRPr="008D3F07" w:rsidRDefault="00BB70CA" w:rsidP="002373A4">
      <w:pPr>
        <w:spacing w:line="276" w:lineRule="auto"/>
        <w:ind w:left="709"/>
        <w:jc w:val="both"/>
        <w:rPr>
          <w:rFonts w:asciiTheme="minorHAnsi" w:hAnsiTheme="minorHAnsi"/>
          <w:sz w:val="28"/>
          <w:szCs w:val="28"/>
          <w:lang w:val="en-ZA"/>
        </w:rPr>
      </w:pPr>
      <w:r>
        <w:rPr>
          <w:rFonts w:ascii="Times New Roman" w:hAnsi="Times New Roman"/>
          <w:sz w:val="28"/>
          <w:szCs w:val="28"/>
        </w:rPr>
        <w:t>For the 2021 adjustment</w:t>
      </w:r>
      <w:r w:rsidR="00412B11">
        <w:rPr>
          <w:rFonts w:ascii="Times New Roman" w:hAnsi="Times New Roman"/>
          <w:sz w:val="28"/>
          <w:szCs w:val="28"/>
        </w:rPr>
        <w:t xml:space="preserve">, the </w:t>
      </w:r>
      <w:r w:rsidR="008D3F07" w:rsidRPr="008D3F07">
        <w:rPr>
          <w:rFonts w:ascii="Times New Roman" w:hAnsi="Times New Roman"/>
          <w:sz w:val="28"/>
          <w:szCs w:val="28"/>
        </w:rPr>
        <w:t>Commission</w:t>
      </w:r>
      <w:r w:rsidR="00E533B0">
        <w:rPr>
          <w:rFonts w:ascii="Times New Roman" w:hAnsi="Times New Roman"/>
          <w:sz w:val="28"/>
          <w:szCs w:val="28"/>
        </w:rPr>
        <w:t xml:space="preserve"> is intending to</w:t>
      </w:r>
      <w:r w:rsidR="008D3F07" w:rsidRPr="008D3F07">
        <w:rPr>
          <w:rFonts w:ascii="Times New Roman" w:hAnsi="Times New Roman"/>
          <w:sz w:val="28"/>
          <w:szCs w:val="28"/>
        </w:rPr>
        <w:t xml:space="preserve"> </w:t>
      </w:r>
      <w:r w:rsidR="00412B11">
        <w:rPr>
          <w:rFonts w:ascii="Times New Roman" w:hAnsi="Times New Roman"/>
          <w:sz w:val="28"/>
          <w:szCs w:val="28"/>
        </w:rPr>
        <w:t>publish</w:t>
      </w:r>
      <w:r w:rsidR="00E533B0">
        <w:rPr>
          <w:rFonts w:ascii="Times New Roman" w:hAnsi="Times New Roman"/>
          <w:sz w:val="28"/>
          <w:szCs w:val="28"/>
        </w:rPr>
        <w:t xml:space="preserve"> </w:t>
      </w:r>
      <w:r w:rsidR="008D3F07" w:rsidRPr="008D3F07">
        <w:rPr>
          <w:rFonts w:ascii="Times New Roman" w:hAnsi="Times New Roman"/>
          <w:sz w:val="28"/>
          <w:szCs w:val="28"/>
        </w:rPr>
        <w:t xml:space="preserve">a comprehensive research </w:t>
      </w:r>
      <w:r w:rsidR="00E533B0">
        <w:rPr>
          <w:rFonts w:ascii="Times New Roman" w:hAnsi="Times New Roman"/>
          <w:sz w:val="28"/>
          <w:szCs w:val="28"/>
        </w:rPr>
        <w:t xml:space="preserve">in the second half of the year </w:t>
      </w:r>
      <w:r w:rsidR="008D3F07" w:rsidRPr="008D3F07">
        <w:rPr>
          <w:rFonts w:ascii="Times New Roman" w:hAnsi="Times New Roman"/>
          <w:sz w:val="28"/>
          <w:szCs w:val="28"/>
        </w:rPr>
        <w:t xml:space="preserve">into the overall impact of the national minimum wage on employment, poverty and inequality. </w:t>
      </w:r>
      <w:r w:rsidR="00BF0DE8">
        <w:rPr>
          <w:rFonts w:ascii="Times New Roman" w:hAnsi="Times New Roman"/>
          <w:sz w:val="28"/>
          <w:szCs w:val="28"/>
        </w:rPr>
        <w:t>This is however dependent on the progress that will be given by the researchers on the meeting scheduled for the 24</w:t>
      </w:r>
      <w:r w:rsidR="00BF0DE8" w:rsidRPr="00BF0DE8">
        <w:rPr>
          <w:rFonts w:ascii="Times New Roman" w:hAnsi="Times New Roman"/>
          <w:sz w:val="28"/>
          <w:szCs w:val="28"/>
          <w:vertAlign w:val="superscript"/>
        </w:rPr>
        <w:t>th</w:t>
      </w:r>
      <w:r w:rsidR="00BF0DE8">
        <w:rPr>
          <w:rFonts w:ascii="Times New Roman" w:hAnsi="Times New Roman"/>
          <w:sz w:val="28"/>
          <w:szCs w:val="28"/>
        </w:rPr>
        <w:t xml:space="preserve"> March 2020. </w:t>
      </w:r>
    </w:p>
    <w:p w:rsidR="008D3F07" w:rsidRPr="008D3F07" w:rsidRDefault="008D3F07" w:rsidP="008D3F07">
      <w:pPr>
        <w:spacing w:line="360" w:lineRule="auto"/>
        <w:jc w:val="both"/>
        <w:rPr>
          <w:rFonts w:ascii="Times New Roman" w:hAnsi="Times New Roman"/>
          <w:szCs w:val="24"/>
        </w:rPr>
      </w:pPr>
    </w:p>
    <w:p w:rsidR="008D3F07" w:rsidRDefault="008D3F07" w:rsidP="00B371F7">
      <w:pPr>
        <w:spacing w:before="100" w:beforeAutospacing="1" w:after="100" w:afterAutospacing="1" w:line="259" w:lineRule="auto"/>
        <w:jc w:val="both"/>
        <w:outlineLvl w:val="0"/>
        <w:rPr>
          <w:rFonts w:ascii="Arial Black" w:eastAsiaTheme="minorHAnsi" w:hAnsi="Arial Black"/>
          <w:sz w:val="28"/>
          <w:szCs w:val="28"/>
          <w:lang w:val="en-ZA"/>
        </w:rPr>
      </w:pPr>
    </w:p>
    <w:p w:rsidR="00BB70CA" w:rsidRPr="008D3F07" w:rsidRDefault="00BB70CA" w:rsidP="00BB70CA">
      <w:pPr>
        <w:spacing w:after="200" w:line="276" w:lineRule="auto"/>
        <w:ind w:left="709"/>
        <w:jc w:val="both"/>
        <w:rPr>
          <w:rFonts w:ascii="Times New Roman" w:hAnsi="Times New Roman"/>
          <w:sz w:val="28"/>
          <w:szCs w:val="28"/>
          <w:lang w:val="en-ZA"/>
        </w:rPr>
      </w:pPr>
    </w:p>
    <w:p w:rsidR="00736601" w:rsidRPr="00A17A42" w:rsidRDefault="00736601" w:rsidP="00B371F7">
      <w:pPr>
        <w:spacing w:before="100" w:beforeAutospacing="1" w:after="100" w:afterAutospacing="1" w:line="259" w:lineRule="auto"/>
        <w:jc w:val="both"/>
        <w:outlineLvl w:val="0"/>
        <w:rPr>
          <w:rFonts w:ascii="Arial Black" w:eastAsiaTheme="minorHAnsi" w:hAnsi="Arial Black"/>
          <w:sz w:val="28"/>
          <w:szCs w:val="28"/>
          <w:lang w:val="en-ZA"/>
        </w:rPr>
      </w:pPr>
    </w:p>
    <w:p w:rsidR="00227098" w:rsidRDefault="00227098" w:rsidP="00227098"/>
    <w:p w:rsidR="00A17A42" w:rsidRPr="00A17A42" w:rsidRDefault="00A17A42" w:rsidP="00B371F7">
      <w:pPr>
        <w:spacing w:before="100" w:beforeAutospacing="1" w:after="100" w:afterAutospacing="1" w:line="259" w:lineRule="auto"/>
        <w:jc w:val="both"/>
        <w:outlineLvl w:val="0"/>
        <w:rPr>
          <w:rFonts w:eastAsiaTheme="minorHAnsi" w:cs="Arial"/>
          <w:szCs w:val="24"/>
          <w:lang w:val="en-ZA"/>
        </w:rPr>
      </w:pPr>
    </w:p>
    <w:p w:rsidR="00A17A42" w:rsidRPr="00A17A42" w:rsidRDefault="00A17A42" w:rsidP="00B371F7">
      <w:pPr>
        <w:spacing w:before="100" w:beforeAutospacing="1" w:after="100" w:afterAutospacing="1" w:line="259" w:lineRule="auto"/>
        <w:jc w:val="both"/>
        <w:outlineLvl w:val="0"/>
        <w:rPr>
          <w:rFonts w:eastAsiaTheme="minorHAnsi" w:cs="Arial"/>
          <w:szCs w:val="24"/>
          <w:lang w:val="en-ZA"/>
        </w:rPr>
      </w:pPr>
    </w:p>
    <w:p w:rsidR="00A17A42" w:rsidRPr="00A17A42" w:rsidRDefault="00A17A42" w:rsidP="00B371F7">
      <w:pPr>
        <w:spacing w:before="100" w:beforeAutospacing="1" w:after="100" w:afterAutospacing="1" w:line="259" w:lineRule="auto"/>
        <w:jc w:val="both"/>
        <w:outlineLvl w:val="0"/>
        <w:rPr>
          <w:rFonts w:eastAsiaTheme="minorHAnsi" w:cs="Arial"/>
          <w:szCs w:val="24"/>
          <w:lang w:val="en-ZA"/>
        </w:rPr>
      </w:pPr>
    </w:p>
    <w:p w:rsidR="00A17A42" w:rsidRPr="00A17A42" w:rsidRDefault="00A17A42" w:rsidP="00B371F7">
      <w:pPr>
        <w:spacing w:before="100" w:beforeAutospacing="1" w:after="100" w:afterAutospacing="1" w:line="259" w:lineRule="auto"/>
        <w:jc w:val="both"/>
        <w:outlineLvl w:val="0"/>
        <w:rPr>
          <w:rFonts w:eastAsiaTheme="minorHAnsi" w:cs="Arial"/>
          <w:szCs w:val="24"/>
          <w:lang w:val="en-ZA"/>
        </w:rPr>
      </w:pPr>
    </w:p>
    <w:p w:rsidR="00A17A42" w:rsidRDefault="00A17A42" w:rsidP="00B371F7">
      <w:pPr>
        <w:spacing w:before="100" w:beforeAutospacing="1" w:after="100" w:afterAutospacing="1" w:line="259" w:lineRule="auto"/>
        <w:jc w:val="both"/>
        <w:outlineLvl w:val="0"/>
        <w:rPr>
          <w:rFonts w:eastAsiaTheme="minorHAnsi" w:cs="Arial"/>
          <w:szCs w:val="24"/>
          <w:lang w:val="en-ZA"/>
        </w:rPr>
      </w:pPr>
    </w:p>
    <w:p w:rsidR="00227098" w:rsidRDefault="00227098" w:rsidP="00B371F7">
      <w:pPr>
        <w:spacing w:before="100" w:beforeAutospacing="1" w:after="100" w:afterAutospacing="1" w:line="259" w:lineRule="auto"/>
        <w:jc w:val="both"/>
        <w:outlineLvl w:val="0"/>
        <w:rPr>
          <w:rFonts w:eastAsiaTheme="minorHAnsi" w:cs="Arial"/>
          <w:szCs w:val="24"/>
          <w:lang w:val="en-ZA"/>
        </w:rPr>
      </w:pPr>
    </w:p>
    <w:p w:rsidR="00227098" w:rsidRPr="00A17A42" w:rsidRDefault="00227098" w:rsidP="00B371F7">
      <w:pPr>
        <w:spacing w:before="100" w:beforeAutospacing="1" w:after="100" w:afterAutospacing="1" w:line="259" w:lineRule="auto"/>
        <w:jc w:val="both"/>
        <w:outlineLvl w:val="0"/>
        <w:rPr>
          <w:rFonts w:eastAsiaTheme="minorHAnsi" w:cs="Arial"/>
          <w:szCs w:val="24"/>
          <w:lang w:val="en-ZA"/>
        </w:rPr>
      </w:pPr>
    </w:p>
    <w:sectPr w:rsidR="00227098" w:rsidRPr="00A17A42"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4A9" w:rsidRDefault="00C644A9" w:rsidP="00646E39">
      <w:r>
        <w:separator/>
      </w:r>
    </w:p>
  </w:endnote>
  <w:endnote w:type="continuationSeparator" w:id="0">
    <w:p w:rsidR="00C644A9" w:rsidRDefault="00C644A9" w:rsidP="0064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E39" w:rsidRDefault="00646E39">
    <w:pPr>
      <w:pStyle w:val="Footer"/>
      <w:jc w:val="center"/>
    </w:pPr>
    <w:r>
      <w:fldChar w:fldCharType="begin"/>
    </w:r>
    <w:r>
      <w:instrText xml:space="preserve"> PAGE   \* MERGEFORMAT </w:instrText>
    </w:r>
    <w:r>
      <w:fldChar w:fldCharType="separate"/>
    </w:r>
    <w:r w:rsidR="00075F6F">
      <w:rPr>
        <w:noProof/>
      </w:rPr>
      <w:t>1</w:t>
    </w:r>
    <w:r>
      <w:rPr>
        <w:noProof/>
      </w:rPr>
      <w:fldChar w:fldCharType="end"/>
    </w:r>
  </w:p>
  <w:p w:rsidR="00646E39" w:rsidRDefault="00646E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4A9" w:rsidRDefault="00C644A9" w:rsidP="00646E39">
      <w:r>
        <w:separator/>
      </w:r>
    </w:p>
  </w:footnote>
  <w:footnote w:type="continuationSeparator" w:id="0">
    <w:p w:rsidR="00C644A9" w:rsidRDefault="00C644A9" w:rsidP="00646E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7B51A9"/>
    <w:multiLevelType w:val="hybridMultilevel"/>
    <w:tmpl w:val="F4723B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A7"/>
    <w:rsid w:val="000034D3"/>
    <w:rsid w:val="0004639E"/>
    <w:rsid w:val="00053D39"/>
    <w:rsid w:val="00060BC9"/>
    <w:rsid w:val="0007006C"/>
    <w:rsid w:val="00070E30"/>
    <w:rsid w:val="00075F6F"/>
    <w:rsid w:val="000A415E"/>
    <w:rsid w:val="000B46BB"/>
    <w:rsid w:val="000E3E84"/>
    <w:rsid w:val="001160E8"/>
    <w:rsid w:val="00132042"/>
    <w:rsid w:val="0013744A"/>
    <w:rsid w:val="00146B10"/>
    <w:rsid w:val="00180ED6"/>
    <w:rsid w:val="001872A7"/>
    <w:rsid w:val="00197D8E"/>
    <w:rsid w:val="001E3EA4"/>
    <w:rsid w:val="00210A29"/>
    <w:rsid w:val="00210E97"/>
    <w:rsid w:val="002244FC"/>
    <w:rsid w:val="00227098"/>
    <w:rsid w:val="002373A4"/>
    <w:rsid w:val="0024010C"/>
    <w:rsid w:val="002864BC"/>
    <w:rsid w:val="00287415"/>
    <w:rsid w:val="002A5795"/>
    <w:rsid w:val="002D38A3"/>
    <w:rsid w:val="002E2FA2"/>
    <w:rsid w:val="00303EA7"/>
    <w:rsid w:val="00303FE9"/>
    <w:rsid w:val="003229FB"/>
    <w:rsid w:val="00337B29"/>
    <w:rsid w:val="00356381"/>
    <w:rsid w:val="003946AA"/>
    <w:rsid w:val="0039754E"/>
    <w:rsid w:val="003C2B89"/>
    <w:rsid w:val="003C538B"/>
    <w:rsid w:val="003E7F6C"/>
    <w:rsid w:val="003F2860"/>
    <w:rsid w:val="003F3DBF"/>
    <w:rsid w:val="00412B11"/>
    <w:rsid w:val="0041333B"/>
    <w:rsid w:val="00472A7F"/>
    <w:rsid w:val="00473D97"/>
    <w:rsid w:val="00491D11"/>
    <w:rsid w:val="00491FC8"/>
    <w:rsid w:val="004945A0"/>
    <w:rsid w:val="004B0E63"/>
    <w:rsid w:val="004B134A"/>
    <w:rsid w:val="004D1B84"/>
    <w:rsid w:val="004D3E5D"/>
    <w:rsid w:val="004D7AAE"/>
    <w:rsid w:val="004F066C"/>
    <w:rsid w:val="0051244B"/>
    <w:rsid w:val="00531FBB"/>
    <w:rsid w:val="00540E0B"/>
    <w:rsid w:val="005454F7"/>
    <w:rsid w:val="00551E1A"/>
    <w:rsid w:val="0057390A"/>
    <w:rsid w:val="005A270F"/>
    <w:rsid w:val="005B0B22"/>
    <w:rsid w:val="005D4FC4"/>
    <w:rsid w:val="00611C65"/>
    <w:rsid w:val="00624906"/>
    <w:rsid w:val="00646E39"/>
    <w:rsid w:val="00682242"/>
    <w:rsid w:val="00683A8C"/>
    <w:rsid w:val="006A3CC4"/>
    <w:rsid w:val="006B2322"/>
    <w:rsid w:val="006B3814"/>
    <w:rsid w:val="006B59F9"/>
    <w:rsid w:val="006B66A3"/>
    <w:rsid w:val="00701F0B"/>
    <w:rsid w:val="00720156"/>
    <w:rsid w:val="00723C32"/>
    <w:rsid w:val="00736601"/>
    <w:rsid w:val="007426A8"/>
    <w:rsid w:val="00773011"/>
    <w:rsid w:val="007B5AD1"/>
    <w:rsid w:val="007D51CE"/>
    <w:rsid w:val="007D67F5"/>
    <w:rsid w:val="007D782A"/>
    <w:rsid w:val="007E3ECB"/>
    <w:rsid w:val="007E6F52"/>
    <w:rsid w:val="007F7723"/>
    <w:rsid w:val="008106C5"/>
    <w:rsid w:val="00810C11"/>
    <w:rsid w:val="0084624F"/>
    <w:rsid w:val="0084742A"/>
    <w:rsid w:val="008D3F07"/>
    <w:rsid w:val="00917A69"/>
    <w:rsid w:val="0093224E"/>
    <w:rsid w:val="00933E1F"/>
    <w:rsid w:val="00961B84"/>
    <w:rsid w:val="009B0C6D"/>
    <w:rsid w:val="009B14B2"/>
    <w:rsid w:val="009B779E"/>
    <w:rsid w:val="009D7180"/>
    <w:rsid w:val="009E7E58"/>
    <w:rsid w:val="009F46AD"/>
    <w:rsid w:val="009F48F8"/>
    <w:rsid w:val="00A17A42"/>
    <w:rsid w:val="00A32CCC"/>
    <w:rsid w:val="00A55C17"/>
    <w:rsid w:val="00A601AA"/>
    <w:rsid w:val="00A76353"/>
    <w:rsid w:val="00AB7EDD"/>
    <w:rsid w:val="00AC0747"/>
    <w:rsid w:val="00AC170C"/>
    <w:rsid w:val="00AD7C35"/>
    <w:rsid w:val="00AE2D7E"/>
    <w:rsid w:val="00AF5608"/>
    <w:rsid w:val="00B0592D"/>
    <w:rsid w:val="00B371F7"/>
    <w:rsid w:val="00B506F8"/>
    <w:rsid w:val="00B70947"/>
    <w:rsid w:val="00B711C5"/>
    <w:rsid w:val="00B86FFB"/>
    <w:rsid w:val="00B95ED7"/>
    <w:rsid w:val="00BB0477"/>
    <w:rsid w:val="00BB70CA"/>
    <w:rsid w:val="00BB75DA"/>
    <w:rsid w:val="00BC26EE"/>
    <w:rsid w:val="00BF0DE8"/>
    <w:rsid w:val="00C0505E"/>
    <w:rsid w:val="00C15480"/>
    <w:rsid w:val="00C60A5C"/>
    <w:rsid w:val="00C644A9"/>
    <w:rsid w:val="00C65770"/>
    <w:rsid w:val="00C66E3E"/>
    <w:rsid w:val="00C75C93"/>
    <w:rsid w:val="00CA6885"/>
    <w:rsid w:val="00CB422B"/>
    <w:rsid w:val="00CE2837"/>
    <w:rsid w:val="00CE4338"/>
    <w:rsid w:val="00CF0FEF"/>
    <w:rsid w:val="00D13158"/>
    <w:rsid w:val="00D208A6"/>
    <w:rsid w:val="00D46D12"/>
    <w:rsid w:val="00D5427E"/>
    <w:rsid w:val="00D64996"/>
    <w:rsid w:val="00D66930"/>
    <w:rsid w:val="00D833A0"/>
    <w:rsid w:val="00D91831"/>
    <w:rsid w:val="00DC4EA3"/>
    <w:rsid w:val="00E26639"/>
    <w:rsid w:val="00E335AE"/>
    <w:rsid w:val="00E414A9"/>
    <w:rsid w:val="00E46C6E"/>
    <w:rsid w:val="00E47DA5"/>
    <w:rsid w:val="00E516AA"/>
    <w:rsid w:val="00E533B0"/>
    <w:rsid w:val="00E60511"/>
    <w:rsid w:val="00E62F07"/>
    <w:rsid w:val="00E65D3A"/>
    <w:rsid w:val="00E7319D"/>
    <w:rsid w:val="00E81CCC"/>
    <w:rsid w:val="00E83359"/>
    <w:rsid w:val="00E87985"/>
    <w:rsid w:val="00E91253"/>
    <w:rsid w:val="00E91284"/>
    <w:rsid w:val="00E95CE7"/>
    <w:rsid w:val="00EB7C76"/>
    <w:rsid w:val="00F43048"/>
    <w:rsid w:val="00FB44EE"/>
    <w:rsid w:val="00FC653D"/>
    <w:rsid w:val="00FD10C7"/>
    <w:rsid w:val="00FE1D66"/>
    <w:rsid w:val="00FE5CF3"/>
    <w:rsid w:val="00FF7F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67A19F-75D3-4BE3-B5AA-AA865D60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1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2424</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Thembinkosi Mkalipi (HQ)</dc:creator>
  <cp:lastModifiedBy>Nikiwe Ncetezo</cp:lastModifiedBy>
  <cp:revision>3</cp:revision>
  <cp:lastPrinted>2019-06-04T15:52:00Z</cp:lastPrinted>
  <dcterms:created xsi:type="dcterms:W3CDTF">2020-04-29T12:51:00Z</dcterms:created>
  <dcterms:modified xsi:type="dcterms:W3CDTF">2020-04-29T12:52:00Z</dcterms:modified>
</cp:coreProperties>
</file>