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53" w:rsidRPr="003C1B4D" w:rsidRDefault="008C4453" w:rsidP="00AA0ED5">
      <w:pPr>
        <w:jc w:val="both"/>
        <w:rPr>
          <w:rFonts w:ascii="Arial" w:hAnsi="Arial" w:cs="Arial"/>
          <w:b/>
          <w:szCs w:val="24"/>
        </w:rPr>
      </w:pPr>
      <w:r w:rsidRPr="003C1B4D">
        <w:rPr>
          <w:rFonts w:ascii="Arial" w:hAnsi="Arial" w:cs="Arial"/>
          <w:b/>
          <w:szCs w:val="24"/>
        </w:rPr>
        <w:t xml:space="preserve">QUOTE </w:t>
      </w:r>
    </w:p>
    <w:p w:rsidR="008C4453" w:rsidRPr="003A4BF7" w:rsidRDefault="008C4453" w:rsidP="00AA0ED5">
      <w:pPr>
        <w:ind w:left="1440" w:firstLine="720"/>
        <w:rPr>
          <w:rFonts w:ascii="Arial" w:hAnsi="Arial" w:cs="Arial"/>
          <w:b/>
          <w:szCs w:val="24"/>
        </w:rPr>
      </w:pPr>
    </w:p>
    <w:p w:rsidR="008C4453" w:rsidRPr="003A4BF7" w:rsidRDefault="008C4453" w:rsidP="00AA0ED5">
      <w:pPr>
        <w:pStyle w:val="Heading3"/>
        <w:rPr>
          <w:rFonts w:ascii="Arial" w:hAnsi="Arial" w:cs="Arial"/>
          <w:szCs w:val="24"/>
          <w:lang w:val="en-GB"/>
        </w:rPr>
      </w:pPr>
      <w:r w:rsidRPr="003A4BF7">
        <w:rPr>
          <w:rFonts w:ascii="Arial" w:hAnsi="Arial" w:cs="Arial"/>
          <w:szCs w:val="24"/>
          <w:lang w:val="en-GB"/>
        </w:rPr>
        <w:t>NATIONAL ASSEMBLY</w:t>
      </w:r>
    </w:p>
    <w:p w:rsidR="008C4453" w:rsidRPr="003A4BF7" w:rsidRDefault="008C4453" w:rsidP="00AA0ED5">
      <w:pPr>
        <w:rPr>
          <w:rFonts w:ascii="Arial" w:hAnsi="Arial" w:cs="Arial"/>
          <w:b/>
          <w:szCs w:val="24"/>
        </w:rPr>
      </w:pPr>
    </w:p>
    <w:p w:rsidR="008C4453" w:rsidRPr="003A4BF7" w:rsidRDefault="008C4453" w:rsidP="00AA0ED5">
      <w:pPr>
        <w:rPr>
          <w:rFonts w:ascii="Arial" w:hAnsi="Arial" w:cs="Arial"/>
          <w:b/>
          <w:szCs w:val="24"/>
        </w:rPr>
      </w:pPr>
      <w:r w:rsidRPr="003A4BF7">
        <w:rPr>
          <w:rFonts w:ascii="Arial" w:hAnsi="Arial" w:cs="Arial"/>
          <w:b/>
          <w:szCs w:val="24"/>
        </w:rPr>
        <w:t>FOR WRITTEN REPLY</w:t>
      </w:r>
    </w:p>
    <w:p w:rsidR="008C4453" w:rsidRPr="003A4BF7" w:rsidRDefault="008C4453" w:rsidP="00AA0ED5">
      <w:pPr>
        <w:pStyle w:val="Heading1"/>
        <w:rPr>
          <w:rFonts w:ascii="Arial" w:hAnsi="Arial" w:cs="Arial"/>
          <w:szCs w:val="24"/>
        </w:rPr>
      </w:pPr>
    </w:p>
    <w:p w:rsidR="008C4453" w:rsidRPr="003A4BF7" w:rsidRDefault="008C4453" w:rsidP="00AA0ED5">
      <w:pPr>
        <w:pStyle w:val="Heading1"/>
        <w:rPr>
          <w:rFonts w:ascii="Arial" w:hAnsi="Arial" w:cs="Arial"/>
          <w:szCs w:val="24"/>
        </w:rPr>
      </w:pPr>
      <w:r w:rsidRPr="003A4BF7">
        <w:rPr>
          <w:rFonts w:ascii="Arial" w:hAnsi="Arial" w:cs="Arial"/>
          <w:szCs w:val="24"/>
        </w:rPr>
        <w:t>QUESTION NO:</w:t>
      </w:r>
      <w:r>
        <w:rPr>
          <w:rFonts w:ascii="Arial" w:hAnsi="Arial" w:cs="Arial"/>
          <w:szCs w:val="24"/>
        </w:rPr>
        <w:t xml:space="preserve"> 427(</w:t>
      </w:r>
      <w:r w:rsidRPr="003A4BF7">
        <w:rPr>
          <w:rFonts w:ascii="Arial" w:hAnsi="Arial" w:cs="Arial"/>
          <w:szCs w:val="24"/>
        </w:rPr>
        <w:t>NW440E</w:t>
      </w:r>
      <w:r>
        <w:rPr>
          <w:rFonts w:ascii="Arial" w:hAnsi="Arial" w:cs="Arial"/>
          <w:szCs w:val="24"/>
        </w:rPr>
        <w:t>)</w:t>
      </w:r>
    </w:p>
    <w:p w:rsidR="008C4453" w:rsidRPr="003A4BF7" w:rsidRDefault="008C4453" w:rsidP="00AA0ED5">
      <w:pPr>
        <w:rPr>
          <w:rFonts w:ascii="Arial" w:hAnsi="Arial" w:cs="Arial"/>
          <w:b/>
          <w:szCs w:val="24"/>
        </w:rPr>
      </w:pPr>
    </w:p>
    <w:p w:rsidR="008C4453" w:rsidRDefault="008C4453" w:rsidP="00AA0ED5">
      <w:pPr>
        <w:rPr>
          <w:rFonts w:ascii="Arial" w:hAnsi="Arial" w:cs="Arial"/>
          <w:b/>
          <w:szCs w:val="24"/>
        </w:rPr>
      </w:pPr>
      <w:r w:rsidRPr="003A4BF7">
        <w:rPr>
          <w:rFonts w:ascii="Arial" w:hAnsi="Arial" w:cs="Arial"/>
          <w:b/>
          <w:szCs w:val="24"/>
        </w:rPr>
        <w:t xml:space="preserve">PUBLISHED IN INTERNAL QUESTION PAPER NO: </w:t>
      </w:r>
      <w:r>
        <w:rPr>
          <w:rFonts w:ascii="Arial" w:hAnsi="Arial" w:cs="Arial"/>
          <w:b/>
          <w:szCs w:val="24"/>
        </w:rPr>
        <w:t>2-2016 OF 19 FEBRUARY 2016</w:t>
      </w:r>
      <w:r w:rsidRPr="003A4BF7">
        <w:rPr>
          <w:rFonts w:ascii="Arial" w:hAnsi="Arial" w:cs="Arial"/>
          <w:b/>
          <w:szCs w:val="24"/>
        </w:rPr>
        <w:t xml:space="preserve"> </w:t>
      </w:r>
    </w:p>
    <w:p w:rsidR="008C4453" w:rsidRPr="003A4BF7" w:rsidRDefault="008C4453" w:rsidP="00AA0ED5">
      <w:pPr>
        <w:rPr>
          <w:rFonts w:ascii="Arial" w:hAnsi="Arial" w:cs="Arial"/>
          <w:b/>
          <w:szCs w:val="24"/>
        </w:rPr>
      </w:pPr>
    </w:p>
    <w:p w:rsidR="008C4453" w:rsidRDefault="008C4453" w:rsidP="00AA0ED5">
      <w:pPr>
        <w:ind w:left="709"/>
        <w:jc w:val="both"/>
        <w:outlineLvl w:val="0"/>
        <w:rPr>
          <w:rFonts w:ascii="Arial" w:hAnsi="Arial" w:cs="Arial"/>
          <w:b/>
          <w:szCs w:val="24"/>
        </w:rPr>
      </w:pPr>
      <w:r w:rsidRPr="00F95646">
        <w:rPr>
          <w:rFonts w:ascii="Arial" w:hAnsi="Arial" w:cs="Arial"/>
          <w:b/>
          <w:szCs w:val="24"/>
        </w:rPr>
        <w:t>Mr S Mokgalapa (DA) to ask the Minister of International Relations and Cooperation:</w:t>
      </w:r>
    </w:p>
    <w:p w:rsidR="008C4453" w:rsidRPr="00F95646" w:rsidRDefault="008C4453" w:rsidP="00AA0ED5">
      <w:pPr>
        <w:ind w:left="709"/>
        <w:jc w:val="both"/>
        <w:outlineLvl w:val="0"/>
        <w:rPr>
          <w:rFonts w:ascii="Arial" w:hAnsi="Arial" w:cs="Arial"/>
          <w:b/>
          <w:szCs w:val="24"/>
        </w:rPr>
      </w:pPr>
    </w:p>
    <w:p w:rsidR="008C4453" w:rsidRPr="003A4BF7" w:rsidRDefault="008C4453" w:rsidP="00AA0ED5">
      <w:pPr>
        <w:ind w:left="1440" w:hanging="720"/>
        <w:jc w:val="both"/>
        <w:rPr>
          <w:rFonts w:ascii="Arial" w:hAnsi="Arial" w:cs="Arial"/>
          <w:szCs w:val="24"/>
        </w:rPr>
      </w:pPr>
      <w:r w:rsidRPr="003A4BF7">
        <w:rPr>
          <w:rFonts w:ascii="Arial" w:hAnsi="Arial" w:cs="Arial"/>
          <w:szCs w:val="24"/>
        </w:rPr>
        <w:t xml:space="preserve">(1) </w:t>
      </w:r>
      <w:r w:rsidRPr="003A4BF7">
        <w:rPr>
          <w:rFonts w:ascii="Arial" w:hAnsi="Arial" w:cs="Arial"/>
          <w:szCs w:val="24"/>
        </w:rPr>
        <w:tab/>
        <w:t>What steps has the Government taken to prevent the volatile situation in Burundi from escalating;</w:t>
      </w:r>
    </w:p>
    <w:p w:rsidR="008C4453" w:rsidRPr="003A4BF7" w:rsidRDefault="008C4453" w:rsidP="00AA0ED5">
      <w:pPr>
        <w:ind w:left="1440" w:hanging="720"/>
        <w:jc w:val="both"/>
        <w:rPr>
          <w:rFonts w:ascii="Arial" w:hAnsi="Arial" w:cs="Arial"/>
          <w:szCs w:val="24"/>
        </w:rPr>
      </w:pPr>
      <w:r w:rsidRPr="003A4BF7">
        <w:rPr>
          <w:rFonts w:ascii="Arial" w:hAnsi="Arial" w:cs="Arial"/>
          <w:szCs w:val="24"/>
        </w:rPr>
        <w:t>(2)</w:t>
      </w:r>
      <w:r w:rsidRPr="003A4BF7">
        <w:rPr>
          <w:rFonts w:ascii="Arial" w:hAnsi="Arial" w:cs="Arial"/>
          <w:szCs w:val="24"/>
        </w:rPr>
        <w:tab/>
        <w:t>what is the Government’s position on the decision by the Peace and Security Council of the African Union not to intervene in Burundi;</w:t>
      </w:r>
    </w:p>
    <w:p w:rsidR="008C4453" w:rsidRPr="003A4BF7" w:rsidRDefault="008C4453" w:rsidP="00AA0ED5">
      <w:pPr>
        <w:ind w:left="1440" w:hanging="720"/>
        <w:jc w:val="both"/>
        <w:rPr>
          <w:rFonts w:ascii="Arial" w:hAnsi="Arial" w:cs="Arial"/>
          <w:b/>
          <w:szCs w:val="24"/>
        </w:rPr>
      </w:pPr>
      <w:r w:rsidRPr="003A4BF7">
        <w:rPr>
          <w:rFonts w:ascii="Arial" w:hAnsi="Arial" w:cs="Arial"/>
          <w:szCs w:val="24"/>
        </w:rPr>
        <w:t xml:space="preserve">(3) </w:t>
      </w:r>
      <w:r w:rsidRPr="003A4BF7">
        <w:rPr>
          <w:rFonts w:ascii="Arial" w:hAnsi="Arial" w:cs="Arial"/>
          <w:szCs w:val="24"/>
        </w:rPr>
        <w:tab/>
        <w:t>what is the Government’s position on the deployment of a peacekeeping force to Burundi?</w:t>
      </w:r>
      <w:r w:rsidRPr="003A4BF7">
        <w:rPr>
          <w:rFonts w:ascii="Arial" w:hAnsi="Arial" w:cs="Arial"/>
          <w:szCs w:val="24"/>
        </w:rPr>
        <w:tab/>
      </w:r>
      <w:r w:rsidRPr="003A4BF7">
        <w:rPr>
          <w:rFonts w:ascii="Arial" w:hAnsi="Arial" w:cs="Arial"/>
          <w:szCs w:val="24"/>
        </w:rPr>
        <w:tab/>
      </w:r>
      <w:r w:rsidRPr="003A4BF7">
        <w:rPr>
          <w:rFonts w:ascii="Arial" w:hAnsi="Arial" w:cs="Arial"/>
          <w:szCs w:val="24"/>
        </w:rPr>
        <w:tab/>
      </w:r>
      <w:r w:rsidRPr="003A4BF7">
        <w:rPr>
          <w:rFonts w:ascii="Arial" w:hAnsi="Arial" w:cs="Arial"/>
          <w:szCs w:val="24"/>
        </w:rPr>
        <w:tab/>
      </w:r>
      <w:r w:rsidRPr="003A4BF7">
        <w:rPr>
          <w:rFonts w:ascii="Arial" w:hAnsi="Arial" w:cs="Arial"/>
          <w:szCs w:val="24"/>
        </w:rPr>
        <w:tab/>
      </w:r>
      <w:r w:rsidRPr="003A4BF7">
        <w:rPr>
          <w:rFonts w:ascii="Arial" w:hAnsi="Arial" w:cs="Arial"/>
          <w:szCs w:val="24"/>
        </w:rPr>
        <w:tab/>
      </w:r>
      <w:r w:rsidRPr="003A4BF7">
        <w:rPr>
          <w:rFonts w:ascii="Arial" w:hAnsi="Arial" w:cs="Arial"/>
          <w:szCs w:val="24"/>
        </w:rPr>
        <w:tab/>
      </w:r>
      <w:r w:rsidRPr="003A4BF7">
        <w:rPr>
          <w:rFonts w:ascii="Arial" w:hAnsi="Arial" w:cs="Arial"/>
          <w:szCs w:val="24"/>
        </w:rPr>
        <w:tab/>
      </w:r>
    </w:p>
    <w:p w:rsidR="008C4453" w:rsidRDefault="008C4453" w:rsidP="00AA0ED5">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rFonts w:ascii="Arial" w:hAnsi="Arial" w:cs="Arial"/>
          <w:b/>
          <w:snapToGrid w:val="0"/>
          <w:szCs w:val="24"/>
        </w:rPr>
      </w:pPr>
    </w:p>
    <w:p w:rsidR="008C4453" w:rsidRPr="003A4BF7" w:rsidRDefault="008C4453" w:rsidP="00AA0ED5">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rFonts w:ascii="Arial" w:hAnsi="Arial" w:cs="Arial"/>
          <w:b/>
          <w:snapToGrid w:val="0"/>
          <w:szCs w:val="24"/>
        </w:rPr>
      </w:pPr>
      <w:r w:rsidRPr="003A4BF7">
        <w:rPr>
          <w:rFonts w:ascii="Arial" w:hAnsi="Arial" w:cs="Arial"/>
          <w:b/>
          <w:snapToGrid w:val="0"/>
          <w:szCs w:val="24"/>
        </w:rPr>
        <w:t>REPLY:</w:t>
      </w:r>
    </w:p>
    <w:p w:rsidR="008C4453" w:rsidRPr="003A4BF7" w:rsidRDefault="008C4453" w:rsidP="00AA0ED5">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rFonts w:ascii="Arial" w:hAnsi="Arial" w:cs="Arial"/>
          <w:b/>
          <w:snapToGrid w:val="0"/>
          <w:szCs w:val="24"/>
        </w:rPr>
      </w:pPr>
    </w:p>
    <w:p w:rsidR="008C4453" w:rsidRPr="003A4BF7" w:rsidRDefault="008C4453" w:rsidP="00AA0ED5">
      <w:pPr>
        <w:numPr>
          <w:ilvl w:val="0"/>
          <w:numId w:val="1"/>
        </w:numPr>
        <w:tabs>
          <w:tab w:val="clear" w:pos="720"/>
          <w:tab w:val="num" w:pos="1440"/>
        </w:tabs>
        <w:ind w:left="1440"/>
        <w:jc w:val="both"/>
        <w:rPr>
          <w:rFonts w:ascii="Arial" w:hAnsi="Arial" w:cs="Arial"/>
          <w:szCs w:val="24"/>
        </w:rPr>
      </w:pPr>
      <w:r w:rsidRPr="003A4BF7">
        <w:rPr>
          <w:rFonts w:ascii="Arial" w:hAnsi="Arial" w:cs="Arial"/>
          <w:szCs w:val="24"/>
        </w:rPr>
        <w:t xml:space="preserve">South Africa </w:t>
      </w:r>
      <w:r>
        <w:rPr>
          <w:rFonts w:ascii="Arial" w:hAnsi="Arial" w:cs="Arial"/>
          <w:szCs w:val="24"/>
        </w:rPr>
        <w:t xml:space="preserve">is concerned about the security situation in Burundi and that the Government has called for an inclusive dialogue that would include all the relevant stakeholders. </w:t>
      </w:r>
      <w:r w:rsidRPr="003A4BF7">
        <w:rPr>
          <w:rFonts w:ascii="Arial" w:hAnsi="Arial" w:cs="Arial"/>
          <w:szCs w:val="24"/>
        </w:rPr>
        <w:t xml:space="preserve">As a former mediator in Burundi, South Africa supports the </w:t>
      </w:r>
      <w:r>
        <w:rPr>
          <w:rFonts w:ascii="Arial" w:hAnsi="Arial" w:cs="Arial"/>
          <w:szCs w:val="24"/>
        </w:rPr>
        <w:t xml:space="preserve">EAC-led mediation </w:t>
      </w:r>
      <w:r w:rsidRPr="003A4BF7">
        <w:rPr>
          <w:rFonts w:ascii="Arial" w:hAnsi="Arial" w:cs="Arial"/>
          <w:szCs w:val="24"/>
        </w:rPr>
        <w:t>and remains ready and will continue to support the people of Burundi to achieve stability and development.</w:t>
      </w:r>
    </w:p>
    <w:p w:rsidR="008C4453" w:rsidRPr="003A4BF7" w:rsidRDefault="008C4453" w:rsidP="00AA0ED5">
      <w:pPr>
        <w:ind w:left="720"/>
        <w:jc w:val="both"/>
        <w:rPr>
          <w:rFonts w:ascii="Arial" w:hAnsi="Arial" w:cs="Arial"/>
          <w:szCs w:val="24"/>
        </w:rPr>
      </w:pPr>
    </w:p>
    <w:p w:rsidR="008C4453" w:rsidRPr="003A4BF7" w:rsidRDefault="008C4453" w:rsidP="00AA0ED5">
      <w:pPr>
        <w:numPr>
          <w:ilvl w:val="0"/>
          <w:numId w:val="1"/>
        </w:numPr>
        <w:tabs>
          <w:tab w:val="clear" w:pos="720"/>
          <w:tab w:val="num" w:pos="1440"/>
        </w:tabs>
        <w:ind w:left="1440"/>
        <w:jc w:val="both"/>
        <w:rPr>
          <w:rFonts w:ascii="Arial" w:hAnsi="Arial" w:cs="Arial"/>
          <w:szCs w:val="24"/>
        </w:rPr>
      </w:pPr>
      <w:r>
        <w:rPr>
          <w:rFonts w:ascii="Arial" w:hAnsi="Arial" w:cs="Arial"/>
          <w:szCs w:val="24"/>
        </w:rPr>
        <w:t xml:space="preserve">There is no African Union Peace and Security Council (AUPSC) decision not to intervene in Burundi. </w:t>
      </w:r>
    </w:p>
    <w:p w:rsidR="008C4453" w:rsidRPr="003A4BF7" w:rsidRDefault="008C4453" w:rsidP="00AA0ED5">
      <w:pPr>
        <w:pStyle w:val="ListParagraph"/>
        <w:rPr>
          <w:rFonts w:ascii="Arial" w:hAnsi="Arial" w:cs="Arial"/>
          <w:szCs w:val="24"/>
        </w:rPr>
      </w:pPr>
    </w:p>
    <w:p w:rsidR="008C4453" w:rsidRPr="003A4BF7" w:rsidRDefault="008C4453" w:rsidP="00AA0ED5">
      <w:pPr>
        <w:numPr>
          <w:ilvl w:val="0"/>
          <w:numId w:val="1"/>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ind w:left="1440"/>
        <w:jc w:val="both"/>
        <w:rPr>
          <w:rFonts w:ascii="Arial" w:hAnsi="Arial" w:cs="Arial"/>
          <w:snapToGrid w:val="0"/>
          <w:szCs w:val="24"/>
        </w:rPr>
      </w:pPr>
      <w:r>
        <w:rPr>
          <w:rFonts w:ascii="Arial" w:hAnsi="Arial" w:cs="Arial"/>
          <w:snapToGrid w:val="0"/>
          <w:szCs w:val="24"/>
        </w:rPr>
        <w:t xml:space="preserve">South Africa is a member of the AUPSC and therefore South Africa was part of the AU Council that took a decision not to deploy the African Prevention and Protection Mission in Burundi (MAPROBU) because it was felt it would be premature to send such a force to Burundi. Instead, the AU Council decided to lend its support to the political dialogue process led by the President of Uganda, hence the decision to dispatch an AU High Level delegation led by South Africa to engage the Government of Burundi and all relevant stakeholders on the need to start the inclusive political dialogue, end violence and facilitate the return of refugees. </w:t>
      </w:r>
    </w:p>
    <w:p w:rsidR="008C4453" w:rsidRDefault="008C4453" w:rsidP="00AA0ED5">
      <w:pPr>
        <w:pStyle w:val="ListParagraph"/>
        <w:rPr>
          <w:rFonts w:ascii="Arial" w:hAnsi="Arial" w:cs="Arial"/>
          <w:snapToGrid w:val="0"/>
          <w:sz w:val="20"/>
        </w:rPr>
      </w:pPr>
    </w:p>
    <w:p w:rsidR="008C4453" w:rsidRDefault="008C4453" w:rsidP="00AA0ED5">
      <w:pPr>
        <w:tabs>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rFonts w:ascii="Arial" w:hAnsi="Arial" w:cs="Arial"/>
          <w:snapToGrid w:val="0"/>
          <w:sz w:val="20"/>
        </w:rPr>
      </w:pPr>
    </w:p>
    <w:p w:rsidR="008C4453" w:rsidRPr="00F95646" w:rsidRDefault="008C4453" w:rsidP="00AA0ED5">
      <w:pPr>
        <w:tabs>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rFonts w:ascii="Arial" w:hAnsi="Arial" w:cs="Arial"/>
          <w:b/>
          <w:snapToGrid w:val="0"/>
          <w:szCs w:val="24"/>
        </w:rPr>
      </w:pPr>
      <w:r w:rsidRPr="00F95646">
        <w:rPr>
          <w:rFonts w:ascii="Arial" w:hAnsi="Arial" w:cs="Arial"/>
          <w:b/>
          <w:snapToGrid w:val="0"/>
          <w:szCs w:val="24"/>
        </w:rPr>
        <w:t>UNQUOTE</w:t>
      </w:r>
    </w:p>
    <w:p w:rsidR="008C4453" w:rsidRDefault="008C4453"/>
    <w:sectPr w:rsidR="008C4453" w:rsidSect="0080310F">
      <w:footerReference w:type="default" r:id="rId7"/>
      <w:pgSz w:w="11907" w:h="16840" w:code="9"/>
      <w:pgMar w:top="1134" w:right="1134" w:bottom="1247"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453" w:rsidRDefault="008C4453">
      <w:r>
        <w:separator/>
      </w:r>
    </w:p>
  </w:endnote>
  <w:endnote w:type="continuationSeparator" w:id="0">
    <w:p w:rsidR="008C4453" w:rsidRDefault="008C44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53" w:rsidRDefault="008C44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C4453" w:rsidRDefault="008C445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453" w:rsidRDefault="008C4453">
      <w:r>
        <w:separator/>
      </w:r>
    </w:p>
  </w:footnote>
  <w:footnote w:type="continuationSeparator" w:id="0">
    <w:p w:rsidR="008C4453" w:rsidRDefault="008C44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F7540"/>
    <w:multiLevelType w:val="singleLevel"/>
    <w:tmpl w:val="ECC61834"/>
    <w:lvl w:ilvl="0">
      <w:start w:val="1"/>
      <w:numFmt w:val="decimal"/>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0ED5"/>
    <w:rsid w:val="000B49CD"/>
    <w:rsid w:val="001E1745"/>
    <w:rsid w:val="003A4BF7"/>
    <w:rsid w:val="003C1B4D"/>
    <w:rsid w:val="0080310F"/>
    <w:rsid w:val="008C4453"/>
    <w:rsid w:val="00987DEA"/>
    <w:rsid w:val="00AA0ED5"/>
    <w:rsid w:val="00AC0576"/>
    <w:rsid w:val="00E97BFC"/>
    <w:rsid w:val="00F14DFD"/>
    <w:rsid w:val="00F62651"/>
    <w:rsid w:val="00F956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D5"/>
    <w:rPr>
      <w:rFonts w:ascii="Times New Roman" w:eastAsia="Times New Roman" w:hAnsi="Times New Roman"/>
      <w:sz w:val="24"/>
      <w:szCs w:val="20"/>
      <w:lang w:val="en-GB" w:eastAsia="en-ZA"/>
    </w:rPr>
  </w:style>
  <w:style w:type="paragraph" w:styleId="Heading1">
    <w:name w:val="heading 1"/>
    <w:basedOn w:val="Normal"/>
    <w:next w:val="Normal"/>
    <w:link w:val="Heading1Char"/>
    <w:uiPriority w:val="99"/>
    <w:qFormat/>
    <w:rsid w:val="00AA0ED5"/>
    <w:pPr>
      <w:keepNext/>
      <w:outlineLvl w:val="0"/>
    </w:pPr>
    <w:rPr>
      <w:b/>
    </w:rPr>
  </w:style>
  <w:style w:type="paragraph" w:styleId="Heading3">
    <w:name w:val="heading 3"/>
    <w:basedOn w:val="Normal"/>
    <w:next w:val="Normal"/>
    <w:link w:val="Heading3Char"/>
    <w:uiPriority w:val="99"/>
    <w:qFormat/>
    <w:rsid w:val="00AA0ED5"/>
    <w:pPr>
      <w:keepNext/>
      <w:jc w:val="center"/>
      <w:outlineLvl w:val="2"/>
    </w:pPr>
    <w:rPr>
      <w:b/>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0ED5"/>
    <w:rPr>
      <w:rFonts w:ascii="Times New Roman" w:hAnsi="Times New Roman" w:cs="Times New Roman"/>
      <w:b/>
      <w:sz w:val="20"/>
      <w:szCs w:val="20"/>
      <w:lang w:val="en-GB" w:eastAsia="en-ZA"/>
    </w:rPr>
  </w:style>
  <w:style w:type="character" w:customStyle="1" w:styleId="Heading3Char">
    <w:name w:val="Heading 3 Char"/>
    <w:basedOn w:val="DefaultParagraphFont"/>
    <w:link w:val="Heading3"/>
    <w:uiPriority w:val="99"/>
    <w:locked/>
    <w:rsid w:val="00AA0ED5"/>
    <w:rPr>
      <w:rFonts w:ascii="Times New Roman" w:hAnsi="Times New Roman" w:cs="Times New Roman"/>
      <w:b/>
      <w:sz w:val="20"/>
      <w:szCs w:val="20"/>
      <w:lang w:val="en-US" w:eastAsia="en-ZA"/>
    </w:rPr>
  </w:style>
  <w:style w:type="paragraph" w:styleId="Header">
    <w:name w:val="header"/>
    <w:basedOn w:val="Normal"/>
    <w:link w:val="HeaderChar"/>
    <w:uiPriority w:val="99"/>
    <w:semiHidden/>
    <w:rsid w:val="00AA0ED5"/>
    <w:pPr>
      <w:tabs>
        <w:tab w:val="center" w:pos="4320"/>
        <w:tab w:val="right" w:pos="8640"/>
      </w:tabs>
    </w:pPr>
  </w:style>
  <w:style w:type="character" w:customStyle="1" w:styleId="HeaderChar">
    <w:name w:val="Header Char"/>
    <w:basedOn w:val="DefaultParagraphFont"/>
    <w:link w:val="Header"/>
    <w:uiPriority w:val="99"/>
    <w:semiHidden/>
    <w:locked/>
    <w:rsid w:val="00AA0ED5"/>
    <w:rPr>
      <w:rFonts w:ascii="Times New Roman" w:hAnsi="Times New Roman" w:cs="Times New Roman"/>
      <w:sz w:val="20"/>
      <w:szCs w:val="20"/>
      <w:lang w:val="en-GB" w:eastAsia="en-ZA"/>
    </w:rPr>
  </w:style>
  <w:style w:type="paragraph" w:styleId="Footer">
    <w:name w:val="footer"/>
    <w:basedOn w:val="Normal"/>
    <w:link w:val="FooterChar"/>
    <w:uiPriority w:val="99"/>
    <w:semiHidden/>
    <w:rsid w:val="00AA0ED5"/>
    <w:pPr>
      <w:tabs>
        <w:tab w:val="center" w:pos="4320"/>
        <w:tab w:val="right" w:pos="8640"/>
      </w:tabs>
    </w:pPr>
  </w:style>
  <w:style w:type="character" w:customStyle="1" w:styleId="FooterChar">
    <w:name w:val="Footer Char"/>
    <w:basedOn w:val="DefaultParagraphFont"/>
    <w:link w:val="Footer"/>
    <w:uiPriority w:val="99"/>
    <w:semiHidden/>
    <w:locked/>
    <w:rsid w:val="00AA0ED5"/>
    <w:rPr>
      <w:rFonts w:ascii="Times New Roman" w:hAnsi="Times New Roman" w:cs="Times New Roman"/>
      <w:sz w:val="20"/>
      <w:szCs w:val="20"/>
      <w:lang w:val="en-GB" w:eastAsia="en-ZA"/>
    </w:rPr>
  </w:style>
  <w:style w:type="character" w:styleId="PageNumber">
    <w:name w:val="page number"/>
    <w:basedOn w:val="DefaultParagraphFont"/>
    <w:uiPriority w:val="99"/>
    <w:semiHidden/>
    <w:rsid w:val="00AA0ED5"/>
    <w:rPr>
      <w:rFonts w:cs="Times New Roman"/>
    </w:rPr>
  </w:style>
  <w:style w:type="paragraph" w:styleId="ListParagraph">
    <w:name w:val="List Paragraph"/>
    <w:basedOn w:val="Normal"/>
    <w:uiPriority w:val="99"/>
    <w:qFormat/>
    <w:rsid w:val="00AA0E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252</Words>
  <Characters>1440</Characters>
  <Application>Microsoft Office Outlook</Application>
  <DocSecurity>0</DocSecurity>
  <Lines>0</Lines>
  <Paragraphs>0</Paragraphs>
  <ScaleCrop>false</ScaleCrop>
  <Company>DIRCO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QUOTE </dc:title>
  <dc:subject/>
  <dc:creator>Matsebe, RS Mr : Office of the Minister, DIRCO</dc:creator>
  <cp:keywords/>
  <dc:description/>
  <cp:lastModifiedBy>schuene</cp:lastModifiedBy>
  <cp:revision>2</cp:revision>
  <dcterms:created xsi:type="dcterms:W3CDTF">2016-04-04T05:31:00Z</dcterms:created>
  <dcterms:modified xsi:type="dcterms:W3CDTF">2016-04-04T05:31:00Z</dcterms:modified>
</cp:coreProperties>
</file>