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6111E">
        <w:rPr>
          <w:rFonts w:ascii="Times New Roman" w:hAnsi="Times New Roman" w:cs="Times New Roman"/>
          <w:b/>
          <w:sz w:val="24"/>
          <w:szCs w:val="24"/>
        </w:rPr>
        <w:t xml:space="preserve"> 426</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5012D">
        <w:rPr>
          <w:rFonts w:ascii="Times New Roman" w:hAnsi="Times New Roman" w:cs="Times New Roman"/>
          <w:b/>
          <w:sz w:val="24"/>
          <w:szCs w:val="24"/>
          <w:u w:val="single"/>
        </w:rPr>
        <w:t>F INTERNAL QUESTION PAPER: 19</w:t>
      </w:r>
      <w:r w:rsidR="006C1F10">
        <w:rPr>
          <w:rFonts w:ascii="Times New Roman" w:hAnsi="Times New Roman" w:cs="Times New Roman"/>
          <w:b/>
          <w:sz w:val="24"/>
          <w:szCs w:val="24"/>
          <w:u w:val="single"/>
        </w:rPr>
        <w:t>/02/2016</w:t>
      </w:r>
    </w:p>
    <w:p w:rsidR="006D7B63" w:rsidRDefault="00F5012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02</w:t>
      </w:r>
      <w:r w:rsidR="006C1F10">
        <w:rPr>
          <w:rFonts w:ascii="Times New Roman" w:hAnsi="Times New Roman" w:cs="Times New Roman"/>
          <w:b/>
          <w:sz w:val="24"/>
          <w:szCs w:val="24"/>
          <w:u w:val="single"/>
        </w:rPr>
        <w:t>/2016</w:t>
      </w:r>
    </w:p>
    <w:p w:rsidR="0096111E" w:rsidRPr="0096111E" w:rsidRDefault="0096111E" w:rsidP="0096111E">
      <w:pPr>
        <w:spacing w:before="100" w:beforeAutospacing="1" w:after="100" w:afterAutospacing="1" w:line="240" w:lineRule="auto"/>
        <w:ind w:left="709" w:hanging="720"/>
        <w:jc w:val="both"/>
        <w:outlineLvl w:val="0"/>
        <w:rPr>
          <w:rFonts w:ascii="Times New Roman" w:eastAsia="Calibri" w:hAnsi="Times New Roman" w:cs="Times New Roman"/>
          <w:b/>
          <w:sz w:val="24"/>
          <w:szCs w:val="24"/>
        </w:rPr>
      </w:pPr>
      <w:r w:rsidRPr="0096111E">
        <w:rPr>
          <w:rFonts w:ascii="Times New Roman" w:eastAsia="Calibri" w:hAnsi="Times New Roman" w:cs="Times New Roman"/>
          <w:b/>
          <w:sz w:val="24"/>
          <w:szCs w:val="24"/>
        </w:rPr>
        <w:t>426.</w:t>
      </w:r>
      <w:r w:rsidRPr="0096111E">
        <w:rPr>
          <w:rFonts w:ascii="Times New Roman" w:eastAsia="Calibri" w:hAnsi="Times New Roman" w:cs="Times New Roman"/>
          <w:b/>
          <w:sz w:val="24"/>
          <w:szCs w:val="24"/>
        </w:rPr>
        <w:tab/>
        <w:t xml:space="preserve">Ms H S </w:t>
      </w:r>
      <w:proofErr w:type="spellStart"/>
      <w:r w:rsidRPr="0096111E">
        <w:rPr>
          <w:rFonts w:ascii="Times New Roman" w:eastAsia="Calibri" w:hAnsi="Times New Roman" w:cs="Times New Roman"/>
          <w:b/>
          <w:sz w:val="24"/>
          <w:szCs w:val="24"/>
        </w:rPr>
        <w:t>Boshoff</w:t>
      </w:r>
      <w:proofErr w:type="spellEnd"/>
      <w:r w:rsidRPr="0096111E">
        <w:rPr>
          <w:rFonts w:ascii="Times New Roman" w:eastAsia="Calibri" w:hAnsi="Times New Roman" w:cs="Times New Roman"/>
          <w:b/>
          <w:sz w:val="24"/>
          <w:szCs w:val="24"/>
        </w:rPr>
        <w:t xml:space="preserve"> (DA) to ask the Minister of Basic Education:</w:t>
      </w:r>
    </w:p>
    <w:p w:rsidR="0096111E" w:rsidRPr="0096111E" w:rsidRDefault="0096111E" w:rsidP="0096111E">
      <w:pPr>
        <w:spacing w:before="100" w:beforeAutospacing="1" w:after="100" w:afterAutospacing="1" w:line="240" w:lineRule="auto"/>
        <w:ind w:left="1440" w:hanging="720"/>
        <w:jc w:val="both"/>
        <w:rPr>
          <w:rFonts w:ascii="Times New Roman" w:eastAsia="Cambria" w:hAnsi="Times New Roman" w:cs="Times New Roman"/>
          <w:sz w:val="24"/>
          <w:szCs w:val="24"/>
          <w:lang w:eastAsia="en-ZA"/>
        </w:rPr>
      </w:pPr>
      <w:r w:rsidRPr="0096111E">
        <w:rPr>
          <w:rFonts w:ascii="Times New Roman" w:eastAsia="Cambria" w:hAnsi="Times New Roman" w:cs="Times New Roman"/>
          <w:sz w:val="24"/>
          <w:szCs w:val="24"/>
          <w:lang w:eastAsia="en-ZA"/>
        </w:rPr>
        <w:t>(1)</w:t>
      </w:r>
      <w:r w:rsidRPr="0096111E">
        <w:rPr>
          <w:rFonts w:ascii="Times New Roman" w:eastAsia="Cambria" w:hAnsi="Times New Roman" w:cs="Times New Roman"/>
          <w:sz w:val="24"/>
          <w:szCs w:val="24"/>
          <w:lang w:eastAsia="en-ZA"/>
        </w:rPr>
        <w:tab/>
        <w:t xml:space="preserve">How many sign language teachers are currently appropriately trained to teach sign language in the (a) foundation, (b) intermediate, (c) senior and (d) Further Education and Training phases of the education </w:t>
      </w:r>
      <w:proofErr w:type="gramStart"/>
      <w:r w:rsidRPr="0096111E">
        <w:rPr>
          <w:rFonts w:ascii="Times New Roman" w:eastAsia="Cambria" w:hAnsi="Times New Roman" w:cs="Times New Roman"/>
          <w:sz w:val="24"/>
          <w:szCs w:val="24"/>
          <w:lang w:eastAsia="en-ZA"/>
        </w:rPr>
        <w:t>system;</w:t>
      </w:r>
      <w:proofErr w:type="gramEnd"/>
    </w:p>
    <w:p w:rsidR="0096111E" w:rsidRPr="0096111E" w:rsidRDefault="0096111E" w:rsidP="0096111E">
      <w:pPr>
        <w:spacing w:before="100" w:beforeAutospacing="1" w:after="100" w:afterAutospacing="1" w:line="240" w:lineRule="auto"/>
        <w:ind w:left="1440" w:hanging="720"/>
        <w:jc w:val="both"/>
        <w:rPr>
          <w:rFonts w:ascii="Times New Roman" w:eastAsia="Cambria" w:hAnsi="Times New Roman" w:cs="Times New Roman"/>
          <w:sz w:val="24"/>
          <w:szCs w:val="24"/>
          <w:lang w:eastAsia="en-ZA"/>
        </w:rPr>
      </w:pPr>
      <w:r w:rsidRPr="0096111E">
        <w:rPr>
          <w:rFonts w:ascii="Times New Roman" w:eastAsia="Cambria" w:hAnsi="Times New Roman" w:cs="Times New Roman"/>
          <w:sz w:val="24"/>
          <w:szCs w:val="24"/>
          <w:lang w:eastAsia="en-ZA"/>
        </w:rPr>
        <w:t>(2)</w:t>
      </w:r>
      <w:r w:rsidRPr="0096111E">
        <w:rPr>
          <w:rFonts w:ascii="Times New Roman" w:eastAsia="Cambria" w:hAnsi="Times New Roman" w:cs="Times New Roman"/>
          <w:sz w:val="24"/>
          <w:szCs w:val="24"/>
          <w:lang w:eastAsia="en-ZA"/>
        </w:rPr>
        <w:tab/>
        <w:t>(</w:t>
      </w:r>
      <w:proofErr w:type="gramStart"/>
      <w:r w:rsidRPr="0096111E">
        <w:rPr>
          <w:rFonts w:ascii="Times New Roman" w:eastAsia="Cambria" w:hAnsi="Times New Roman" w:cs="Times New Roman"/>
          <w:sz w:val="24"/>
          <w:szCs w:val="24"/>
          <w:lang w:eastAsia="en-ZA"/>
        </w:rPr>
        <w:t>a</w:t>
      </w:r>
      <w:proofErr w:type="gramEnd"/>
      <w:r w:rsidRPr="0096111E">
        <w:rPr>
          <w:rFonts w:ascii="Times New Roman" w:eastAsia="Cambria" w:hAnsi="Times New Roman" w:cs="Times New Roman"/>
          <w:sz w:val="24"/>
          <w:szCs w:val="24"/>
          <w:lang w:eastAsia="en-ZA"/>
        </w:rPr>
        <w:t>) what are the names of schools that cater for learners with hearing impairments and (b) how many of the appropriately trained teachers are deployed to teach at the specified schools in each province;</w:t>
      </w:r>
    </w:p>
    <w:p w:rsidR="0096111E" w:rsidRPr="0096111E" w:rsidRDefault="0096111E" w:rsidP="0096111E">
      <w:pPr>
        <w:spacing w:before="100" w:beforeAutospacing="1" w:after="100" w:afterAutospacing="1" w:line="240" w:lineRule="auto"/>
        <w:ind w:left="1440" w:hanging="720"/>
        <w:jc w:val="both"/>
        <w:rPr>
          <w:rFonts w:ascii="Times New Roman" w:eastAsia="Cambria" w:hAnsi="Times New Roman" w:cs="Times New Roman"/>
          <w:sz w:val="24"/>
          <w:szCs w:val="24"/>
          <w:lang w:eastAsia="en-ZA"/>
        </w:rPr>
      </w:pPr>
      <w:r w:rsidRPr="0096111E">
        <w:rPr>
          <w:rFonts w:ascii="Times New Roman" w:eastAsia="Cambria" w:hAnsi="Times New Roman" w:cs="Times New Roman"/>
          <w:sz w:val="24"/>
          <w:szCs w:val="24"/>
          <w:lang w:eastAsia="en-ZA"/>
        </w:rPr>
        <w:t xml:space="preserve">(3) </w:t>
      </w:r>
      <w:r w:rsidRPr="0096111E">
        <w:rPr>
          <w:rFonts w:ascii="Times New Roman" w:eastAsia="Cambria" w:hAnsi="Times New Roman" w:cs="Times New Roman"/>
          <w:sz w:val="24"/>
          <w:szCs w:val="24"/>
          <w:lang w:eastAsia="en-ZA"/>
        </w:rPr>
        <w:tab/>
        <w:t>(a) how many full service schools are catering for learners with hearing impairments, (b) what are the names of the schools and (c) how many appropriately trained teachers are deployed at each of the specified schools in each province;</w:t>
      </w:r>
    </w:p>
    <w:p w:rsidR="0096111E" w:rsidRPr="0096111E" w:rsidRDefault="0096111E" w:rsidP="0096111E">
      <w:pPr>
        <w:spacing w:before="100" w:beforeAutospacing="1" w:after="100" w:afterAutospacing="1" w:line="240" w:lineRule="auto"/>
        <w:ind w:left="1440" w:hanging="720"/>
        <w:jc w:val="both"/>
        <w:rPr>
          <w:rFonts w:ascii="Calibri" w:eastAsia="Cambria" w:hAnsi="Calibri" w:cs="Times New Roman"/>
          <w:sz w:val="24"/>
          <w:szCs w:val="24"/>
          <w:lang w:eastAsia="en-ZA"/>
        </w:rPr>
      </w:pPr>
      <w:r w:rsidRPr="0096111E">
        <w:rPr>
          <w:rFonts w:ascii="Times New Roman" w:eastAsia="Cambria" w:hAnsi="Times New Roman" w:cs="Times New Roman"/>
          <w:sz w:val="24"/>
          <w:szCs w:val="24"/>
          <w:lang w:eastAsia="en-ZA"/>
        </w:rPr>
        <w:t>(4)</w:t>
      </w:r>
      <w:r w:rsidRPr="0096111E">
        <w:rPr>
          <w:rFonts w:ascii="Times New Roman" w:eastAsia="Cambria" w:hAnsi="Times New Roman" w:cs="Times New Roman"/>
          <w:sz w:val="24"/>
          <w:szCs w:val="24"/>
          <w:lang w:eastAsia="en-ZA"/>
        </w:rPr>
        <w:tab/>
      </w:r>
      <w:proofErr w:type="gramStart"/>
      <w:r w:rsidRPr="0096111E">
        <w:rPr>
          <w:rFonts w:ascii="Times New Roman" w:eastAsia="Cambria" w:hAnsi="Times New Roman" w:cs="Times New Roman"/>
          <w:sz w:val="24"/>
          <w:szCs w:val="24"/>
          <w:lang w:eastAsia="en-ZA"/>
        </w:rPr>
        <w:t>what</w:t>
      </w:r>
      <w:proofErr w:type="gramEnd"/>
      <w:r w:rsidRPr="0096111E">
        <w:rPr>
          <w:rFonts w:ascii="Times New Roman" w:eastAsia="Cambria" w:hAnsi="Times New Roman" w:cs="Times New Roman"/>
          <w:sz w:val="24"/>
          <w:szCs w:val="24"/>
          <w:lang w:eastAsia="en-ZA"/>
        </w:rPr>
        <w:t xml:space="preserve"> steps are being taken to bridge the gap caused by shortages for appropriately trained sign language teachers?</w:t>
      </w:r>
      <w:r w:rsidRPr="0096111E">
        <w:rPr>
          <w:rFonts w:ascii="Times New Roman" w:eastAsia="Cambria" w:hAnsi="Times New Roman" w:cs="Times New Roman"/>
          <w:sz w:val="24"/>
          <w:szCs w:val="24"/>
          <w:lang w:eastAsia="en-ZA"/>
        </w:rPr>
        <w:tab/>
      </w:r>
      <w:r w:rsidRPr="0096111E">
        <w:rPr>
          <w:rFonts w:ascii="Times New Roman" w:eastAsia="Cambria" w:hAnsi="Times New Roman" w:cs="Times New Roman"/>
          <w:sz w:val="24"/>
          <w:szCs w:val="24"/>
          <w:lang w:eastAsia="en-ZA"/>
        </w:rPr>
        <w:tab/>
      </w:r>
      <w:r w:rsidRPr="0096111E">
        <w:rPr>
          <w:rFonts w:ascii="Times New Roman" w:eastAsia="Cambria" w:hAnsi="Times New Roman" w:cs="Times New Roman"/>
          <w:sz w:val="24"/>
          <w:szCs w:val="24"/>
          <w:lang w:eastAsia="en-ZA"/>
        </w:rPr>
        <w:tab/>
      </w:r>
      <w:r w:rsidRPr="0096111E">
        <w:rPr>
          <w:rFonts w:ascii="Times New Roman" w:eastAsia="Cambria" w:hAnsi="Times New Roman" w:cs="Times New Roman"/>
          <w:sz w:val="20"/>
          <w:szCs w:val="24"/>
          <w:lang w:eastAsia="en-ZA"/>
        </w:rPr>
        <w:t>NW439E</w:t>
      </w: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6E6EE4" w:rsidRDefault="006E6EE4" w:rsidP="008F7585">
      <w:pPr>
        <w:rPr>
          <w:rFonts w:ascii="Times New Roman" w:hAnsi="Times New Roman" w:cs="Times New Roman"/>
          <w:b/>
          <w:sz w:val="24"/>
          <w:szCs w:val="24"/>
        </w:rPr>
      </w:pPr>
    </w:p>
    <w:p w:rsidR="004A405E" w:rsidRPr="00B07650" w:rsidRDefault="004A405E" w:rsidP="004A405E">
      <w:pPr>
        <w:rPr>
          <w:rFonts w:ascii="Arial" w:hAnsi="Arial" w:cs="Arial"/>
          <w:b/>
          <w:sz w:val="24"/>
          <w:szCs w:val="24"/>
        </w:rPr>
      </w:pPr>
      <w:r>
        <w:rPr>
          <w:rFonts w:ascii="Arial" w:hAnsi="Arial" w:cs="Arial"/>
          <w:b/>
          <w:sz w:val="24"/>
          <w:szCs w:val="24"/>
        </w:rPr>
        <w:lastRenderedPageBreak/>
        <w:t>Response:</w:t>
      </w:r>
    </w:p>
    <w:p w:rsidR="004A405E" w:rsidRPr="00B07650" w:rsidRDefault="004A405E" w:rsidP="004A405E">
      <w:pPr>
        <w:spacing w:before="100" w:beforeAutospacing="1" w:after="100" w:afterAutospacing="1" w:line="240" w:lineRule="auto"/>
        <w:jc w:val="both"/>
        <w:rPr>
          <w:rFonts w:ascii="Arial" w:eastAsia="Cambria" w:hAnsi="Arial" w:cs="Arial"/>
          <w:b/>
          <w:sz w:val="24"/>
          <w:szCs w:val="24"/>
          <w:lang w:eastAsia="en-ZA"/>
        </w:rPr>
      </w:pPr>
    </w:p>
    <w:p w:rsidR="004A405E" w:rsidRDefault="004A405E" w:rsidP="004A405E">
      <w:pPr>
        <w:pStyle w:val="ListParagraph"/>
        <w:numPr>
          <w:ilvl w:val="0"/>
          <w:numId w:val="1"/>
        </w:numPr>
        <w:ind w:left="709" w:hanging="709"/>
        <w:jc w:val="both"/>
        <w:rPr>
          <w:rFonts w:ascii="Arial" w:hAnsi="Arial" w:cs="Arial"/>
          <w:sz w:val="24"/>
          <w:szCs w:val="24"/>
        </w:rPr>
      </w:pPr>
      <w:r>
        <w:rPr>
          <w:rFonts w:ascii="Arial" w:hAnsi="Arial" w:cs="Arial"/>
          <w:sz w:val="24"/>
          <w:szCs w:val="24"/>
        </w:rPr>
        <w:t xml:space="preserve">(a), (b), (c) and (d). The table below shows the number of appropriately trained sign language teachers at Foundation, Intermediate, Senior and Further Education and Training Phases in each province. </w:t>
      </w:r>
    </w:p>
    <w:tbl>
      <w:tblPr>
        <w:tblStyle w:val="TableGrid"/>
        <w:tblpPr w:leftFromText="180" w:rightFromText="180" w:vertAnchor="text" w:horzAnchor="margin" w:tblpY="226"/>
        <w:tblW w:w="9606" w:type="dxa"/>
        <w:tblLayout w:type="fixed"/>
        <w:tblLook w:val="04A0" w:firstRow="1" w:lastRow="0" w:firstColumn="1" w:lastColumn="0" w:noHBand="0" w:noVBand="1"/>
      </w:tblPr>
      <w:tblGrid>
        <w:gridCol w:w="1808"/>
        <w:gridCol w:w="1986"/>
        <w:gridCol w:w="1843"/>
        <w:gridCol w:w="1275"/>
        <w:gridCol w:w="1701"/>
        <w:gridCol w:w="993"/>
      </w:tblGrid>
      <w:tr w:rsidR="004A405E" w:rsidRPr="00B07650" w:rsidTr="00314450">
        <w:trPr>
          <w:cantSplit/>
          <w:trHeight w:val="1124"/>
        </w:trPr>
        <w:tc>
          <w:tcPr>
            <w:tcW w:w="1808" w:type="dxa"/>
          </w:tcPr>
          <w:p w:rsidR="004A405E" w:rsidRPr="00CC1FD4" w:rsidRDefault="004A405E" w:rsidP="00314450">
            <w:pPr>
              <w:pStyle w:val="ListParagraph"/>
              <w:ind w:left="0"/>
              <w:rPr>
                <w:rFonts w:ascii="Arial" w:hAnsi="Arial" w:cs="Arial"/>
                <w:b/>
                <w:sz w:val="24"/>
                <w:szCs w:val="24"/>
              </w:rPr>
            </w:pPr>
            <w:r w:rsidRPr="00CC1FD4">
              <w:rPr>
                <w:rFonts w:ascii="Arial" w:hAnsi="Arial" w:cs="Arial"/>
                <w:b/>
                <w:sz w:val="24"/>
                <w:szCs w:val="24"/>
              </w:rPr>
              <w:t>Province</w:t>
            </w:r>
          </w:p>
        </w:tc>
        <w:tc>
          <w:tcPr>
            <w:tcW w:w="1986" w:type="dxa"/>
          </w:tcPr>
          <w:p w:rsidR="004A405E" w:rsidRPr="00B07650" w:rsidRDefault="004A405E" w:rsidP="004A405E">
            <w:pPr>
              <w:pStyle w:val="ListParagraph"/>
              <w:numPr>
                <w:ilvl w:val="0"/>
                <w:numId w:val="2"/>
              </w:numPr>
              <w:jc w:val="both"/>
              <w:rPr>
                <w:rFonts w:ascii="Arial" w:hAnsi="Arial" w:cs="Arial"/>
                <w:b/>
                <w:sz w:val="24"/>
                <w:szCs w:val="24"/>
              </w:rPr>
            </w:pPr>
            <w:r w:rsidRPr="00B07650">
              <w:rPr>
                <w:rFonts w:ascii="Arial" w:hAnsi="Arial" w:cs="Arial"/>
                <w:b/>
                <w:sz w:val="24"/>
                <w:szCs w:val="24"/>
              </w:rPr>
              <w:t>Foundation Phase</w:t>
            </w:r>
          </w:p>
        </w:tc>
        <w:tc>
          <w:tcPr>
            <w:tcW w:w="1843" w:type="dxa"/>
          </w:tcPr>
          <w:p w:rsidR="004A405E" w:rsidRPr="00B07650" w:rsidRDefault="004A405E" w:rsidP="004A405E">
            <w:pPr>
              <w:pStyle w:val="ListParagraph"/>
              <w:numPr>
                <w:ilvl w:val="0"/>
                <w:numId w:val="2"/>
              </w:numPr>
              <w:jc w:val="both"/>
              <w:rPr>
                <w:rFonts w:ascii="Arial" w:hAnsi="Arial" w:cs="Arial"/>
                <w:b/>
                <w:sz w:val="24"/>
                <w:szCs w:val="24"/>
              </w:rPr>
            </w:pPr>
            <w:r w:rsidRPr="00B07650">
              <w:rPr>
                <w:rFonts w:ascii="Arial" w:hAnsi="Arial" w:cs="Arial"/>
                <w:b/>
                <w:sz w:val="24"/>
                <w:szCs w:val="24"/>
              </w:rPr>
              <w:t>Intermediate Phase</w:t>
            </w:r>
          </w:p>
        </w:tc>
        <w:tc>
          <w:tcPr>
            <w:tcW w:w="1275"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(c)Senior Phase</w:t>
            </w:r>
          </w:p>
        </w:tc>
        <w:tc>
          <w:tcPr>
            <w:tcW w:w="1701" w:type="dxa"/>
          </w:tcPr>
          <w:p w:rsidR="004A405E" w:rsidRPr="00B07650" w:rsidRDefault="004A405E" w:rsidP="00314450">
            <w:pPr>
              <w:pStyle w:val="ListParagraph"/>
              <w:ind w:left="0"/>
              <w:rPr>
                <w:rFonts w:ascii="Arial" w:hAnsi="Arial" w:cs="Arial"/>
                <w:b/>
                <w:sz w:val="24"/>
                <w:szCs w:val="24"/>
              </w:rPr>
            </w:pPr>
            <w:r w:rsidRPr="00B07650">
              <w:rPr>
                <w:rFonts w:ascii="Arial" w:hAnsi="Arial" w:cs="Arial"/>
                <w:b/>
                <w:sz w:val="24"/>
                <w:szCs w:val="24"/>
              </w:rPr>
              <w:t>(d)Further Education and Training Phase</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Total</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Eastern Cape</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35</w:t>
            </w:r>
          </w:p>
        </w:tc>
        <w:tc>
          <w:tcPr>
            <w:tcW w:w="1843"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22</w:t>
            </w:r>
          </w:p>
        </w:tc>
        <w:tc>
          <w:tcPr>
            <w:tcW w:w="1275"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26</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16</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99</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Free State</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16</w:t>
            </w:r>
          </w:p>
        </w:tc>
        <w:tc>
          <w:tcPr>
            <w:tcW w:w="1843"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w:t>
            </w:r>
          </w:p>
        </w:tc>
        <w:tc>
          <w:tcPr>
            <w:tcW w:w="1275"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3</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3</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24</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Gauteng</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11</w:t>
            </w:r>
          </w:p>
        </w:tc>
        <w:tc>
          <w:tcPr>
            <w:tcW w:w="1843"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10</w:t>
            </w:r>
          </w:p>
        </w:tc>
        <w:tc>
          <w:tcPr>
            <w:tcW w:w="1275"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11</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33</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KwaZulu-Natal</w:t>
            </w:r>
          </w:p>
        </w:tc>
        <w:tc>
          <w:tcPr>
            <w:tcW w:w="1986" w:type="dxa"/>
          </w:tcPr>
          <w:p w:rsidR="004A405E" w:rsidRPr="00B07650" w:rsidRDefault="004A405E" w:rsidP="00314450">
            <w:pPr>
              <w:pStyle w:val="ListParagraph"/>
              <w:ind w:left="0"/>
              <w:jc w:val="both"/>
              <w:rPr>
                <w:rFonts w:ascii="Arial" w:hAnsi="Arial" w:cs="Arial"/>
                <w:sz w:val="24"/>
                <w:szCs w:val="24"/>
              </w:rPr>
            </w:pPr>
          </w:p>
        </w:tc>
        <w:tc>
          <w:tcPr>
            <w:tcW w:w="1843" w:type="dxa"/>
          </w:tcPr>
          <w:p w:rsidR="004A405E" w:rsidRPr="00B07650" w:rsidRDefault="004A405E" w:rsidP="00314450">
            <w:pPr>
              <w:pStyle w:val="ListParagraph"/>
              <w:ind w:left="0"/>
              <w:jc w:val="both"/>
              <w:rPr>
                <w:rFonts w:ascii="Arial" w:hAnsi="Arial" w:cs="Arial"/>
                <w:sz w:val="24"/>
                <w:szCs w:val="24"/>
              </w:rPr>
            </w:pPr>
          </w:p>
        </w:tc>
        <w:tc>
          <w:tcPr>
            <w:tcW w:w="1275" w:type="dxa"/>
          </w:tcPr>
          <w:p w:rsidR="004A405E" w:rsidRPr="00B07650" w:rsidRDefault="004A405E" w:rsidP="00314450">
            <w:pPr>
              <w:pStyle w:val="ListParagraph"/>
              <w:ind w:left="0"/>
              <w:jc w:val="both"/>
              <w:rPr>
                <w:rFonts w:ascii="Arial" w:hAnsi="Arial" w:cs="Arial"/>
                <w:sz w:val="24"/>
                <w:szCs w:val="24"/>
              </w:rPr>
            </w:pPr>
          </w:p>
        </w:tc>
        <w:tc>
          <w:tcPr>
            <w:tcW w:w="1701" w:type="dxa"/>
          </w:tcPr>
          <w:p w:rsidR="004A405E" w:rsidRPr="00B07650" w:rsidRDefault="004A405E" w:rsidP="00314450">
            <w:pPr>
              <w:pStyle w:val="ListParagraph"/>
              <w:ind w:left="0"/>
              <w:jc w:val="both"/>
              <w:rPr>
                <w:rFonts w:ascii="Arial" w:hAnsi="Arial" w:cs="Arial"/>
                <w:sz w:val="24"/>
                <w:szCs w:val="24"/>
              </w:rPr>
            </w:pP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31</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Limpopo</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26</w:t>
            </w:r>
          </w:p>
        </w:tc>
        <w:tc>
          <w:tcPr>
            <w:tcW w:w="1843"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20</w:t>
            </w:r>
          </w:p>
        </w:tc>
        <w:tc>
          <w:tcPr>
            <w:tcW w:w="1275"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22</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17</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85</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Mpumalanga</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13</w:t>
            </w:r>
          </w:p>
        </w:tc>
        <w:tc>
          <w:tcPr>
            <w:tcW w:w="3118" w:type="dxa"/>
            <w:gridSpan w:val="2"/>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9</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No school catering for FET</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22</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North West</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12</w:t>
            </w:r>
          </w:p>
        </w:tc>
        <w:tc>
          <w:tcPr>
            <w:tcW w:w="1843"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11</w:t>
            </w:r>
          </w:p>
        </w:tc>
        <w:tc>
          <w:tcPr>
            <w:tcW w:w="1275"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0</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25</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 xml:space="preserve">Northern Cape </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4</w:t>
            </w:r>
          </w:p>
        </w:tc>
        <w:tc>
          <w:tcPr>
            <w:tcW w:w="1843"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3(7)</w:t>
            </w:r>
          </w:p>
        </w:tc>
        <w:tc>
          <w:tcPr>
            <w:tcW w:w="1275"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3(6)</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2(5)</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12(18)</w:t>
            </w:r>
          </w:p>
        </w:tc>
      </w:tr>
      <w:tr w:rsidR="004A405E" w:rsidRPr="00B07650" w:rsidTr="00314450">
        <w:tc>
          <w:tcPr>
            <w:tcW w:w="1808"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 xml:space="preserve">Western Cape </w:t>
            </w:r>
          </w:p>
        </w:tc>
        <w:tc>
          <w:tcPr>
            <w:tcW w:w="1986"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7</w:t>
            </w:r>
          </w:p>
        </w:tc>
        <w:tc>
          <w:tcPr>
            <w:tcW w:w="1843"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5</w:t>
            </w:r>
          </w:p>
        </w:tc>
        <w:tc>
          <w:tcPr>
            <w:tcW w:w="1275"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5</w:t>
            </w:r>
          </w:p>
        </w:tc>
        <w:tc>
          <w:tcPr>
            <w:tcW w:w="1701" w:type="dxa"/>
          </w:tcPr>
          <w:p w:rsidR="004A405E" w:rsidRPr="00B07650" w:rsidRDefault="004A405E" w:rsidP="00314450">
            <w:pPr>
              <w:pStyle w:val="ListParagraph"/>
              <w:ind w:left="0"/>
              <w:jc w:val="both"/>
              <w:rPr>
                <w:rFonts w:ascii="Arial" w:hAnsi="Arial" w:cs="Arial"/>
                <w:sz w:val="24"/>
                <w:szCs w:val="24"/>
              </w:rPr>
            </w:pPr>
            <w:r w:rsidRPr="00B07650">
              <w:rPr>
                <w:rFonts w:ascii="Arial" w:hAnsi="Arial" w:cs="Arial"/>
                <w:sz w:val="24"/>
                <w:szCs w:val="24"/>
              </w:rPr>
              <w:t>5</w:t>
            </w:r>
          </w:p>
        </w:tc>
        <w:tc>
          <w:tcPr>
            <w:tcW w:w="993"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22</w:t>
            </w:r>
          </w:p>
        </w:tc>
      </w:tr>
    </w:tbl>
    <w:p w:rsidR="004A405E" w:rsidRPr="00B07650" w:rsidRDefault="004A405E" w:rsidP="004A405E">
      <w:pPr>
        <w:pStyle w:val="ListParagraph"/>
        <w:ind w:left="567"/>
        <w:jc w:val="both"/>
        <w:rPr>
          <w:rFonts w:ascii="Arial" w:hAnsi="Arial" w:cs="Arial"/>
          <w:b/>
          <w:i/>
          <w:sz w:val="18"/>
          <w:szCs w:val="18"/>
        </w:rPr>
      </w:pPr>
      <w:r w:rsidRPr="00B07650">
        <w:rPr>
          <w:rFonts w:ascii="Arial" w:hAnsi="Arial" w:cs="Arial"/>
          <w:b/>
          <w:i/>
          <w:sz w:val="18"/>
          <w:szCs w:val="18"/>
        </w:rPr>
        <w:t>Source: Provincial reporting</w:t>
      </w:r>
    </w:p>
    <w:p w:rsidR="004A405E" w:rsidRPr="00B07650" w:rsidRDefault="004A405E" w:rsidP="004A405E">
      <w:pPr>
        <w:pStyle w:val="ListParagraph"/>
        <w:ind w:left="1418"/>
        <w:jc w:val="both"/>
        <w:rPr>
          <w:rFonts w:ascii="Arial" w:hAnsi="Arial" w:cs="Arial"/>
          <w:sz w:val="24"/>
          <w:szCs w:val="24"/>
        </w:rPr>
      </w:pPr>
    </w:p>
    <w:p w:rsidR="004A405E" w:rsidRPr="00BA02E4" w:rsidRDefault="004A405E" w:rsidP="004A405E">
      <w:pPr>
        <w:pStyle w:val="ListParagraph"/>
        <w:numPr>
          <w:ilvl w:val="0"/>
          <w:numId w:val="1"/>
        </w:numPr>
        <w:tabs>
          <w:tab w:val="left" w:pos="709"/>
        </w:tabs>
        <w:ind w:hanging="731"/>
        <w:jc w:val="both"/>
        <w:rPr>
          <w:rFonts w:ascii="Arial" w:hAnsi="Arial" w:cs="Arial"/>
          <w:sz w:val="24"/>
          <w:szCs w:val="24"/>
        </w:rPr>
      </w:pPr>
      <w:r w:rsidRPr="00BA02E4">
        <w:rPr>
          <w:rFonts w:ascii="Arial" w:hAnsi="Arial" w:cs="Arial"/>
          <w:sz w:val="24"/>
          <w:szCs w:val="24"/>
        </w:rPr>
        <w:t xml:space="preserve"> (</w:t>
      </w:r>
      <w:proofErr w:type="gramStart"/>
      <w:r w:rsidRPr="00BA02E4">
        <w:rPr>
          <w:rFonts w:ascii="Arial" w:hAnsi="Arial" w:cs="Arial"/>
          <w:sz w:val="24"/>
          <w:szCs w:val="24"/>
        </w:rPr>
        <w:t>a</w:t>
      </w:r>
      <w:proofErr w:type="gramEnd"/>
      <w:r w:rsidRPr="00BA02E4">
        <w:rPr>
          <w:rFonts w:ascii="Arial" w:hAnsi="Arial" w:cs="Arial"/>
          <w:sz w:val="24"/>
          <w:szCs w:val="24"/>
        </w:rPr>
        <w:t xml:space="preserve">) and (b). The table below shows the names of schools </w:t>
      </w:r>
      <w:r>
        <w:rPr>
          <w:rFonts w:ascii="Arial" w:hAnsi="Arial" w:cs="Arial"/>
          <w:sz w:val="24"/>
          <w:szCs w:val="24"/>
        </w:rPr>
        <w:t>th</w:t>
      </w:r>
      <w:r w:rsidRPr="00BA02E4">
        <w:rPr>
          <w:rFonts w:ascii="Arial" w:hAnsi="Arial" w:cs="Arial"/>
          <w:sz w:val="24"/>
          <w:szCs w:val="24"/>
        </w:rPr>
        <w:t>at cater for learners with hearing impairments; and the number of appropriately trained teachers in specified schools in each province</w:t>
      </w:r>
      <w:r>
        <w:rPr>
          <w:rFonts w:ascii="Arial" w:hAnsi="Arial" w:cs="Arial"/>
          <w:sz w:val="24"/>
          <w:szCs w:val="24"/>
        </w:rPr>
        <w:t>.</w:t>
      </w:r>
    </w:p>
    <w:p w:rsidR="004A405E" w:rsidRPr="00B07650" w:rsidRDefault="004A405E" w:rsidP="004A405E">
      <w:pPr>
        <w:pStyle w:val="ListParagraph"/>
        <w:tabs>
          <w:tab w:val="left" w:pos="709"/>
        </w:tabs>
        <w:ind w:left="731"/>
        <w:jc w:val="both"/>
        <w:rPr>
          <w:rFonts w:ascii="Arial" w:hAnsi="Arial" w:cs="Arial"/>
          <w:sz w:val="24"/>
          <w:szCs w:val="24"/>
        </w:rPr>
      </w:pPr>
    </w:p>
    <w:tbl>
      <w:tblPr>
        <w:tblStyle w:val="TableGrid"/>
        <w:tblW w:w="9606" w:type="dxa"/>
        <w:tblLayout w:type="fixed"/>
        <w:tblLook w:val="04A0" w:firstRow="1" w:lastRow="0" w:firstColumn="1" w:lastColumn="0" w:noHBand="0" w:noVBand="1"/>
      </w:tblPr>
      <w:tblGrid>
        <w:gridCol w:w="1809"/>
        <w:gridCol w:w="3261"/>
        <w:gridCol w:w="4536"/>
      </w:tblGrid>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Province</w:t>
            </w:r>
          </w:p>
        </w:tc>
        <w:tc>
          <w:tcPr>
            <w:tcW w:w="3261"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(a) School</w:t>
            </w:r>
          </w:p>
        </w:tc>
        <w:tc>
          <w:tcPr>
            <w:tcW w:w="4536"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(b) Number of Teachers</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Eastern Cape</w:t>
            </w: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Efata</w:t>
            </w:r>
            <w:proofErr w:type="spellEnd"/>
          </w:p>
        </w:tc>
        <w:tc>
          <w:tcPr>
            <w:tcW w:w="4536" w:type="dxa"/>
          </w:tcPr>
          <w:p w:rsidR="004A405E" w:rsidRPr="00B07650" w:rsidRDefault="004A405E" w:rsidP="00314450">
            <w:pPr>
              <w:spacing w:before="100" w:beforeAutospacing="1" w:after="100" w:afterAutospacing="1"/>
              <w:jc w:val="center"/>
              <w:rPr>
                <w:rFonts w:ascii="Arial" w:eastAsia="Cambria" w:hAnsi="Arial" w:cs="Arial"/>
                <w:sz w:val="24"/>
                <w:szCs w:val="24"/>
                <w:lang w:eastAsia="en-ZA"/>
              </w:rPr>
            </w:pPr>
            <w:r w:rsidRPr="00B07650">
              <w:rPr>
                <w:rFonts w:ascii="Arial" w:eastAsia="Cambria" w:hAnsi="Arial" w:cs="Arial"/>
                <w:sz w:val="24"/>
                <w:szCs w:val="24"/>
                <w:lang w:eastAsia="en-ZA"/>
              </w:rPr>
              <w:t>35</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r w:rsidRPr="00B07650">
              <w:rPr>
                <w:rFonts w:ascii="Arial" w:eastAsia="Cambria" w:hAnsi="Arial" w:cs="Arial"/>
                <w:sz w:val="24"/>
                <w:szCs w:val="24"/>
                <w:lang w:eastAsia="en-ZA"/>
              </w:rPr>
              <w:t>St Thomas</w:t>
            </w:r>
          </w:p>
        </w:tc>
        <w:tc>
          <w:tcPr>
            <w:tcW w:w="4536" w:type="dxa"/>
          </w:tcPr>
          <w:p w:rsidR="004A405E" w:rsidRPr="00B07650" w:rsidRDefault="004A405E" w:rsidP="00314450">
            <w:pPr>
              <w:spacing w:before="100" w:beforeAutospacing="1" w:after="100" w:afterAutospacing="1"/>
              <w:jc w:val="center"/>
              <w:rPr>
                <w:rFonts w:ascii="Arial" w:eastAsia="Cambria" w:hAnsi="Arial" w:cs="Arial"/>
                <w:sz w:val="24"/>
                <w:szCs w:val="24"/>
                <w:lang w:eastAsia="en-ZA"/>
              </w:rPr>
            </w:pPr>
            <w:r w:rsidRPr="00B07650">
              <w:rPr>
                <w:rFonts w:ascii="Arial" w:eastAsia="Cambria" w:hAnsi="Arial" w:cs="Arial"/>
                <w:sz w:val="24"/>
                <w:szCs w:val="24"/>
                <w:lang w:eastAsia="en-ZA"/>
              </w:rPr>
              <w:t>28</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Reubin</w:t>
            </w:r>
            <w:proofErr w:type="spellEnd"/>
            <w:r w:rsidRPr="00B07650">
              <w:rPr>
                <w:rFonts w:ascii="Arial" w:eastAsia="Cambria" w:hAnsi="Arial" w:cs="Arial"/>
                <w:sz w:val="24"/>
                <w:szCs w:val="24"/>
                <w:lang w:eastAsia="en-ZA"/>
              </w:rPr>
              <w:t xml:space="preserve"> </w:t>
            </w:r>
            <w:proofErr w:type="spellStart"/>
            <w:r w:rsidRPr="00B07650">
              <w:rPr>
                <w:rFonts w:ascii="Arial" w:eastAsia="Cambria" w:hAnsi="Arial" w:cs="Arial"/>
                <w:sz w:val="24"/>
                <w:szCs w:val="24"/>
                <w:lang w:eastAsia="en-ZA"/>
              </w:rPr>
              <w:t>Birin</w:t>
            </w:r>
            <w:proofErr w:type="spellEnd"/>
          </w:p>
        </w:tc>
        <w:tc>
          <w:tcPr>
            <w:tcW w:w="4536" w:type="dxa"/>
          </w:tcPr>
          <w:p w:rsidR="004A405E" w:rsidRPr="00B07650" w:rsidRDefault="004A405E" w:rsidP="00314450">
            <w:pPr>
              <w:spacing w:before="100" w:beforeAutospacing="1" w:after="100" w:afterAutospacing="1"/>
              <w:jc w:val="center"/>
              <w:rPr>
                <w:rFonts w:ascii="Arial" w:eastAsia="Cambria" w:hAnsi="Arial" w:cs="Arial"/>
                <w:sz w:val="24"/>
                <w:szCs w:val="24"/>
                <w:lang w:eastAsia="en-ZA"/>
              </w:rPr>
            </w:pPr>
            <w:r w:rsidRPr="00B07650">
              <w:rPr>
                <w:rFonts w:ascii="Arial" w:eastAsia="Cambria" w:hAnsi="Arial" w:cs="Arial"/>
                <w:sz w:val="24"/>
                <w:szCs w:val="24"/>
                <w:lang w:eastAsia="en-ZA"/>
              </w:rPr>
              <w:t>21</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Sive</w:t>
            </w:r>
            <w:proofErr w:type="spellEnd"/>
          </w:p>
        </w:tc>
        <w:tc>
          <w:tcPr>
            <w:tcW w:w="4536" w:type="dxa"/>
          </w:tcPr>
          <w:p w:rsidR="004A405E" w:rsidRPr="00B07650" w:rsidRDefault="004A405E" w:rsidP="00314450">
            <w:pPr>
              <w:spacing w:before="100" w:beforeAutospacing="1" w:after="100" w:afterAutospacing="1"/>
              <w:jc w:val="center"/>
              <w:rPr>
                <w:rFonts w:ascii="Arial" w:eastAsia="Cambria" w:hAnsi="Arial" w:cs="Arial"/>
                <w:sz w:val="24"/>
                <w:szCs w:val="24"/>
                <w:lang w:eastAsia="en-ZA"/>
              </w:rPr>
            </w:pPr>
            <w:r w:rsidRPr="00B07650">
              <w:rPr>
                <w:rFonts w:ascii="Arial" w:eastAsia="Cambria" w:hAnsi="Arial" w:cs="Arial"/>
                <w:sz w:val="24"/>
                <w:szCs w:val="24"/>
                <w:lang w:eastAsia="en-ZA"/>
              </w:rPr>
              <w:t>15</w:t>
            </w:r>
          </w:p>
        </w:tc>
      </w:tr>
      <w:tr w:rsidR="004A405E" w:rsidRPr="00B07650" w:rsidTr="00314450">
        <w:tc>
          <w:tcPr>
            <w:tcW w:w="1809" w:type="dxa"/>
            <w:shd w:val="clear" w:color="auto" w:fill="7F7F7F" w:themeFill="text1" w:themeFillTint="80"/>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Totals</w:t>
            </w:r>
          </w:p>
        </w:tc>
        <w:tc>
          <w:tcPr>
            <w:tcW w:w="3261" w:type="dxa"/>
            <w:shd w:val="clear" w:color="auto" w:fill="7F7F7F" w:themeFill="text1" w:themeFillTint="80"/>
          </w:tcPr>
          <w:p w:rsidR="004A405E" w:rsidRPr="00B07650" w:rsidRDefault="004A405E" w:rsidP="00314450">
            <w:pPr>
              <w:pStyle w:val="ListParagraph"/>
              <w:ind w:left="0"/>
              <w:rPr>
                <w:rFonts w:ascii="Arial" w:hAnsi="Arial" w:cs="Arial"/>
                <w:b/>
                <w:sz w:val="24"/>
                <w:szCs w:val="24"/>
              </w:rPr>
            </w:pPr>
            <w:r w:rsidRPr="00B07650">
              <w:rPr>
                <w:rFonts w:ascii="Arial" w:hAnsi="Arial" w:cs="Arial"/>
                <w:b/>
                <w:sz w:val="24"/>
                <w:szCs w:val="24"/>
              </w:rPr>
              <w:t>4</w:t>
            </w:r>
          </w:p>
        </w:tc>
        <w:tc>
          <w:tcPr>
            <w:tcW w:w="4536" w:type="dxa"/>
            <w:shd w:val="clear" w:color="auto" w:fill="7F7F7F" w:themeFill="text1" w:themeFillTint="80"/>
          </w:tcPr>
          <w:p w:rsidR="004A405E" w:rsidRPr="00B07650" w:rsidRDefault="004A405E" w:rsidP="00314450">
            <w:pPr>
              <w:pStyle w:val="ListParagraph"/>
              <w:ind w:left="0"/>
              <w:jc w:val="center"/>
              <w:rPr>
                <w:rFonts w:ascii="Arial" w:hAnsi="Arial" w:cs="Arial"/>
                <w:b/>
                <w:sz w:val="24"/>
                <w:szCs w:val="24"/>
              </w:rPr>
            </w:pPr>
            <w:r w:rsidRPr="00B07650">
              <w:rPr>
                <w:rFonts w:ascii="Arial" w:hAnsi="Arial" w:cs="Arial"/>
                <w:b/>
                <w:sz w:val="24"/>
                <w:szCs w:val="24"/>
              </w:rPr>
              <w:t>99</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Free State</w:t>
            </w: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Bartimea</w:t>
            </w:r>
            <w:proofErr w:type="spellEnd"/>
            <w:r w:rsidRPr="00B07650">
              <w:rPr>
                <w:rFonts w:ascii="Arial" w:eastAsia="Cambria" w:hAnsi="Arial" w:cs="Arial"/>
                <w:sz w:val="24"/>
                <w:szCs w:val="24"/>
                <w:lang w:eastAsia="en-ZA"/>
              </w:rPr>
              <w:t xml:space="preserve"> Special School</w:t>
            </w:r>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13</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Thiboloha</w:t>
            </w:r>
            <w:proofErr w:type="spellEnd"/>
            <w:r w:rsidRPr="00B07650">
              <w:rPr>
                <w:rFonts w:ascii="Arial" w:eastAsia="Cambria" w:hAnsi="Arial" w:cs="Arial"/>
                <w:sz w:val="24"/>
                <w:szCs w:val="24"/>
                <w:lang w:eastAsia="en-ZA"/>
              </w:rPr>
              <w:t xml:space="preserve"> Special School</w:t>
            </w:r>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11 (2 specialist teachers teaching sign language as a subject.</w:t>
            </w:r>
          </w:p>
        </w:tc>
      </w:tr>
      <w:tr w:rsidR="004A405E" w:rsidRPr="00B07650" w:rsidTr="00314450">
        <w:tc>
          <w:tcPr>
            <w:tcW w:w="1809" w:type="dxa"/>
            <w:shd w:val="clear" w:color="auto" w:fill="7F7F7F" w:themeFill="text1" w:themeFillTint="80"/>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TOTAL</w:t>
            </w:r>
          </w:p>
        </w:tc>
        <w:tc>
          <w:tcPr>
            <w:tcW w:w="3261" w:type="dxa"/>
            <w:shd w:val="clear" w:color="auto" w:fill="7F7F7F" w:themeFill="text1" w:themeFillTint="80"/>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r w:rsidRPr="00B07650">
              <w:rPr>
                <w:rFonts w:ascii="Arial" w:eastAsia="Cambria" w:hAnsi="Arial" w:cs="Arial"/>
                <w:sz w:val="24"/>
                <w:szCs w:val="24"/>
                <w:lang w:eastAsia="en-ZA"/>
              </w:rPr>
              <w:t>2</w:t>
            </w:r>
          </w:p>
        </w:tc>
        <w:tc>
          <w:tcPr>
            <w:tcW w:w="4536" w:type="dxa"/>
            <w:shd w:val="clear" w:color="auto" w:fill="7F7F7F" w:themeFill="text1" w:themeFillTint="80"/>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24</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Gauteng</w:t>
            </w: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r w:rsidRPr="00B07650">
              <w:rPr>
                <w:rFonts w:ascii="Arial" w:eastAsia="Cambria" w:hAnsi="Arial" w:cs="Arial"/>
                <w:sz w:val="24"/>
                <w:szCs w:val="24"/>
                <w:lang w:eastAsia="en-ZA"/>
              </w:rPr>
              <w:t>Dominican</w:t>
            </w:r>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9 (7)</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Filadelfia</w:t>
            </w:r>
            <w:proofErr w:type="spellEnd"/>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2(4)</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Katlehong</w:t>
            </w:r>
            <w:proofErr w:type="spellEnd"/>
            <w:r w:rsidRPr="00B07650">
              <w:rPr>
                <w:rFonts w:ascii="Arial" w:eastAsia="Cambria" w:hAnsi="Arial" w:cs="Arial"/>
                <w:sz w:val="24"/>
                <w:szCs w:val="24"/>
                <w:lang w:eastAsia="en-ZA"/>
              </w:rPr>
              <w:t xml:space="preserve"> School for the Deaf</w:t>
            </w:r>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6(7)</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r w:rsidRPr="00B07650">
              <w:rPr>
                <w:rFonts w:ascii="Arial" w:eastAsia="Cambria" w:hAnsi="Arial" w:cs="Arial"/>
                <w:sz w:val="24"/>
                <w:szCs w:val="24"/>
                <w:lang w:eastAsia="en-ZA"/>
              </w:rPr>
              <w:t xml:space="preserve">MC </w:t>
            </w:r>
            <w:proofErr w:type="spellStart"/>
            <w:r w:rsidRPr="00B07650">
              <w:rPr>
                <w:rFonts w:ascii="Arial" w:eastAsia="Cambria" w:hAnsi="Arial" w:cs="Arial"/>
                <w:sz w:val="24"/>
                <w:szCs w:val="24"/>
                <w:lang w:eastAsia="en-ZA"/>
              </w:rPr>
              <w:t>Kharbai</w:t>
            </w:r>
            <w:proofErr w:type="spellEnd"/>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4(4)</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Sizwile</w:t>
            </w:r>
            <w:proofErr w:type="spellEnd"/>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5(3)</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r w:rsidRPr="00B07650">
              <w:rPr>
                <w:rFonts w:ascii="Arial" w:eastAsia="Cambria" w:hAnsi="Arial" w:cs="Arial"/>
                <w:sz w:val="24"/>
                <w:szCs w:val="24"/>
                <w:lang w:eastAsia="en-ZA"/>
              </w:rPr>
              <w:t>St Vincent</w:t>
            </w:r>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4(3)</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spacing w:before="100" w:beforeAutospacing="1" w:after="100" w:afterAutospacing="1"/>
              <w:jc w:val="both"/>
              <w:rPr>
                <w:rFonts w:ascii="Arial" w:eastAsia="Cambria" w:hAnsi="Arial" w:cs="Arial"/>
                <w:sz w:val="24"/>
                <w:szCs w:val="24"/>
                <w:lang w:eastAsia="en-ZA"/>
              </w:rPr>
            </w:pPr>
            <w:proofErr w:type="spellStart"/>
            <w:r w:rsidRPr="00B07650">
              <w:rPr>
                <w:rFonts w:ascii="Arial" w:eastAsia="Cambria" w:hAnsi="Arial" w:cs="Arial"/>
                <w:sz w:val="24"/>
                <w:szCs w:val="24"/>
                <w:lang w:eastAsia="en-ZA"/>
              </w:rPr>
              <w:t>Transoranje</w:t>
            </w:r>
            <w:proofErr w:type="spellEnd"/>
          </w:p>
        </w:tc>
        <w:tc>
          <w:tcPr>
            <w:tcW w:w="4536" w:type="dxa"/>
          </w:tcPr>
          <w:p w:rsidR="004A405E" w:rsidRPr="00B07650" w:rsidRDefault="004A405E" w:rsidP="00314450">
            <w:pPr>
              <w:pStyle w:val="ListParagraph"/>
              <w:ind w:left="0"/>
              <w:jc w:val="center"/>
              <w:rPr>
                <w:rFonts w:ascii="Arial" w:hAnsi="Arial" w:cs="Arial"/>
                <w:sz w:val="24"/>
                <w:szCs w:val="24"/>
              </w:rPr>
            </w:pPr>
            <w:r w:rsidRPr="00B07650">
              <w:rPr>
                <w:rFonts w:ascii="Arial" w:hAnsi="Arial" w:cs="Arial"/>
                <w:sz w:val="24"/>
                <w:szCs w:val="24"/>
              </w:rPr>
              <w:t>3(3)</w:t>
            </w:r>
          </w:p>
        </w:tc>
      </w:tr>
      <w:tr w:rsidR="004A405E" w:rsidRPr="00B07650" w:rsidTr="00314450">
        <w:tc>
          <w:tcPr>
            <w:tcW w:w="1809" w:type="dxa"/>
            <w:shd w:val="clear" w:color="auto" w:fill="7F7F7F" w:themeFill="text1" w:themeFillTint="80"/>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Totals</w:t>
            </w:r>
          </w:p>
        </w:tc>
        <w:tc>
          <w:tcPr>
            <w:tcW w:w="3261" w:type="dxa"/>
            <w:shd w:val="clear" w:color="auto" w:fill="7F7F7F" w:themeFill="text1" w:themeFillTint="80"/>
          </w:tcPr>
          <w:p w:rsidR="004A405E" w:rsidRPr="00B07650" w:rsidRDefault="004A405E" w:rsidP="00314450">
            <w:pPr>
              <w:spacing w:before="100" w:beforeAutospacing="1" w:after="100" w:afterAutospacing="1"/>
              <w:jc w:val="both"/>
              <w:rPr>
                <w:rFonts w:ascii="Arial" w:eastAsia="Cambria" w:hAnsi="Arial" w:cs="Arial"/>
                <w:b/>
                <w:sz w:val="24"/>
                <w:szCs w:val="24"/>
                <w:lang w:eastAsia="en-ZA"/>
              </w:rPr>
            </w:pPr>
            <w:r w:rsidRPr="00B07650">
              <w:rPr>
                <w:rFonts w:ascii="Arial" w:eastAsia="Cambria" w:hAnsi="Arial" w:cs="Arial"/>
                <w:b/>
                <w:sz w:val="24"/>
                <w:szCs w:val="24"/>
                <w:lang w:eastAsia="en-ZA"/>
              </w:rPr>
              <w:t>7</w:t>
            </w:r>
          </w:p>
        </w:tc>
        <w:tc>
          <w:tcPr>
            <w:tcW w:w="4536" w:type="dxa"/>
            <w:shd w:val="clear" w:color="auto" w:fill="7F7F7F" w:themeFill="text1" w:themeFillTint="80"/>
          </w:tcPr>
          <w:p w:rsidR="004A405E" w:rsidRPr="00B07650" w:rsidRDefault="004A405E" w:rsidP="00314450">
            <w:pPr>
              <w:pStyle w:val="ListParagraph"/>
              <w:ind w:left="0"/>
              <w:jc w:val="center"/>
              <w:rPr>
                <w:rFonts w:ascii="Arial" w:hAnsi="Arial" w:cs="Arial"/>
                <w:b/>
                <w:sz w:val="24"/>
                <w:szCs w:val="24"/>
              </w:rPr>
            </w:pPr>
            <w:r w:rsidRPr="00B07650">
              <w:rPr>
                <w:rFonts w:ascii="Arial" w:hAnsi="Arial" w:cs="Arial"/>
                <w:b/>
                <w:sz w:val="24"/>
                <w:szCs w:val="24"/>
              </w:rPr>
              <w:t>33(31)</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r w:rsidRPr="00B07650">
              <w:rPr>
                <w:rFonts w:ascii="Arial" w:hAnsi="Arial" w:cs="Arial"/>
                <w:b/>
                <w:sz w:val="24"/>
                <w:szCs w:val="24"/>
              </w:rPr>
              <w:t>KwaZulu-Natal</w:t>
            </w:r>
          </w:p>
        </w:tc>
        <w:tc>
          <w:tcPr>
            <w:tcW w:w="3261" w:type="dxa"/>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Fulton School for the Deaf</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2 (4) assistants in brackets.</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KwaThintwa</w:t>
            </w:r>
            <w:proofErr w:type="spellEnd"/>
            <w:r w:rsidRPr="00B07650">
              <w:rPr>
                <w:rFonts w:ascii="Arial" w:eastAsia="Cambria" w:hAnsi="Arial" w:cs="Arial"/>
                <w:sz w:val="24"/>
                <w:szCs w:val="24"/>
              </w:rPr>
              <w:t xml:space="preserve"> School for the Deaf</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2(6)</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 xml:space="preserve">VN </w:t>
            </w:r>
            <w:proofErr w:type="spellStart"/>
            <w:r w:rsidRPr="00B07650">
              <w:rPr>
                <w:rFonts w:ascii="Arial" w:eastAsia="Cambria" w:hAnsi="Arial" w:cs="Arial"/>
                <w:sz w:val="24"/>
                <w:szCs w:val="24"/>
              </w:rPr>
              <w:t>Naik</w:t>
            </w:r>
            <w:proofErr w:type="spellEnd"/>
            <w:r w:rsidRPr="00B07650">
              <w:rPr>
                <w:rFonts w:ascii="Arial" w:eastAsia="Cambria" w:hAnsi="Arial" w:cs="Arial"/>
                <w:sz w:val="24"/>
                <w:szCs w:val="24"/>
              </w:rPr>
              <w:t xml:space="preserve"> School for the Deaf</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3(4)</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Durban School for the Deaf</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3(4)</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KwaVulindlebe</w:t>
            </w:r>
            <w:proofErr w:type="spellEnd"/>
            <w:r w:rsidRPr="00B07650">
              <w:rPr>
                <w:rFonts w:ascii="Arial" w:eastAsia="Cambria" w:hAnsi="Arial" w:cs="Arial"/>
                <w:sz w:val="24"/>
                <w:szCs w:val="24"/>
              </w:rPr>
              <w:t xml:space="preserve"> School for the Deaf</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0(5)</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Indaleni</w:t>
            </w:r>
            <w:proofErr w:type="spellEnd"/>
            <w:r w:rsidRPr="00B07650">
              <w:rPr>
                <w:rFonts w:ascii="Arial" w:eastAsia="Cambria" w:hAnsi="Arial" w:cs="Arial"/>
                <w:sz w:val="24"/>
                <w:szCs w:val="24"/>
              </w:rPr>
              <w:t xml:space="preserve"> School for the Deaf</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1(7)</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Vuleka</w:t>
            </w:r>
            <w:proofErr w:type="spellEnd"/>
            <w:r w:rsidRPr="00B07650">
              <w:rPr>
                <w:rFonts w:ascii="Arial" w:eastAsia="Cambria" w:hAnsi="Arial" w:cs="Arial"/>
                <w:sz w:val="24"/>
                <w:szCs w:val="24"/>
              </w:rPr>
              <w:t xml:space="preserve"> School for the Deaf</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7(5)</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 xml:space="preserve">St Martin de </w:t>
            </w:r>
            <w:proofErr w:type="spellStart"/>
            <w:r w:rsidRPr="00B07650">
              <w:rPr>
                <w:rFonts w:ascii="Arial" w:eastAsia="Cambria" w:hAnsi="Arial" w:cs="Arial"/>
                <w:sz w:val="24"/>
                <w:szCs w:val="24"/>
              </w:rPr>
              <w:t>Porres</w:t>
            </w:r>
            <w:proofErr w:type="spellEnd"/>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8(2)</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Bumbisizwe</w:t>
            </w:r>
            <w:proofErr w:type="spellEnd"/>
            <w:r w:rsidRPr="00B07650">
              <w:rPr>
                <w:rFonts w:ascii="Arial" w:eastAsia="Cambria" w:hAnsi="Arial" w:cs="Arial"/>
                <w:sz w:val="24"/>
                <w:szCs w:val="24"/>
              </w:rPr>
              <w:t xml:space="preserve"> Special School</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1(2)</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Inkanyezi</w:t>
            </w:r>
            <w:proofErr w:type="spellEnd"/>
            <w:r w:rsidRPr="00B07650">
              <w:rPr>
                <w:rFonts w:ascii="Arial" w:eastAsia="Cambria" w:hAnsi="Arial" w:cs="Arial"/>
                <w:sz w:val="24"/>
                <w:szCs w:val="24"/>
              </w:rPr>
              <w:t xml:space="preserve"> Special School</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2(1)</w:t>
            </w:r>
          </w:p>
        </w:tc>
      </w:tr>
      <w:tr w:rsidR="004A405E" w:rsidRPr="00B07650" w:rsidTr="00314450">
        <w:tc>
          <w:tcPr>
            <w:tcW w:w="1809" w:type="dxa"/>
          </w:tcPr>
          <w:p w:rsidR="004A405E" w:rsidRPr="00B07650" w:rsidRDefault="004A405E" w:rsidP="00314450">
            <w:pPr>
              <w:pStyle w:val="ListParagraph"/>
              <w:ind w:left="0"/>
              <w:jc w:val="both"/>
              <w:rPr>
                <w:rFonts w:ascii="Arial" w:hAnsi="Arial" w:cs="Arial"/>
                <w:b/>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Inkanyiso</w:t>
            </w:r>
            <w:proofErr w:type="spellEnd"/>
            <w:r w:rsidRPr="00B07650">
              <w:rPr>
                <w:rFonts w:ascii="Arial" w:eastAsia="Cambria" w:hAnsi="Arial" w:cs="Arial"/>
                <w:sz w:val="24"/>
                <w:szCs w:val="24"/>
              </w:rPr>
              <w:t xml:space="preserve"> Special School</w:t>
            </w:r>
          </w:p>
        </w:tc>
        <w:tc>
          <w:tcPr>
            <w:tcW w:w="4536"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0(1)</w:t>
            </w:r>
          </w:p>
        </w:tc>
      </w:tr>
      <w:tr w:rsidR="004A405E" w:rsidRPr="00B07650" w:rsidTr="00314450">
        <w:tc>
          <w:tcPr>
            <w:tcW w:w="1809" w:type="dxa"/>
            <w:shd w:val="clear" w:color="auto" w:fill="7F7F7F" w:themeFill="text1" w:themeFillTint="80"/>
          </w:tcPr>
          <w:p w:rsidR="004A405E" w:rsidRPr="00B07650" w:rsidRDefault="004A405E" w:rsidP="00314450">
            <w:pPr>
              <w:rPr>
                <w:rFonts w:ascii="Arial" w:eastAsia="Cambria" w:hAnsi="Arial" w:cs="Arial"/>
                <w:b/>
                <w:sz w:val="24"/>
                <w:szCs w:val="24"/>
              </w:rPr>
            </w:pPr>
            <w:r w:rsidRPr="00B07650">
              <w:rPr>
                <w:rFonts w:ascii="Arial" w:hAnsi="Arial" w:cs="Arial"/>
                <w:b/>
                <w:sz w:val="24"/>
                <w:szCs w:val="24"/>
              </w:rPr>
              <w:t>TOTAL</w:t>
            </w:r>
          </w:p>
        </w:tc>
        <w:tc>
          <w:tcPr>
            <w:tcW w:w="3261" w:type="dxa"/>
            <w:shd w:val="clear" w:color="auto" w:fill="7F7F7F" w:themeFill="text1" w:themeFillTint="80"/>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11</w:t>
            </w:r>
          </w:p>
        </w:tc>
        <w:tc>
          <w:tcPr>
            <w:tcW w:w="4536" w:type="dxa"/>
            <w:shd w:val="clear" w:color="auto" w:fill="7F7F7F" w:themeFill="text1" w:themeFillTint="80"/>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29(43)</w:t>
            </w:r>
          </w:p>
        </w:tc>
      </w:tr>
      <w:tr w:rsidR="004A405E" w:rsidRPr="00B07650" w:rsidTr="00314450">
        <w:tc>
          <w:tcPr>
            <w:tcW w:w="1809" w:type="dxa"/>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 xml:space="preserve">Limpopo </w:t>
            </w: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Setotolwane</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34</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Yingisani</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17</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Bosele</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15</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Tshilidzini</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15</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Sedibeng</w:t>
            </w:r>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4</w:t>
            </w:r>
          </w:p>
        </w:tc>
      </w:tr>
      <w:tr w:rsidR="004A405E" w:rsidRPr="00B07650" w:rsidTr="00314450">
        <w:tc>
          <w:tcPr>
            <w:tcW w:w="1809" w:type="dxa"/>
            <w:shd w:val="clear" w:color="auto" w:fill="7F7F7F" w:themeFill="text1" w:themeFillTint="80"/>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TOTAL</w:t>
            </w:r>
          </w:p>
        </w:tc>
        <w:tc>
          <w:tcPr>
            <w:tcW w:w="3261" w:type="dxa"/>
            <w:shd w:val="clear" w:color="auto" w:fill="7F7F7F" w:themeFill="text1" w:themeFillTint="80"/>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5</w:t>
            </w:r>
          </w:p>
        </w:tc>
        <w:tc>
          <w:tcPr>
            <w:tcW w:w="4536" w:type="dxa"/>
            <w:shd w:val="clear" w:color="auto" w:fill="7F7F7F" w:themeFill="text1" w:themeFillTint="80"/>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 xml:space="preserve">85 </w:t>
            </w:r>
          </w:p>
        </w:tc>
      </w:tr>
      <w:tr w:rsidR="004A405E" w:rsidRPr="00B07650" w:rsidTr="00314450">
        <w:tc>
          <w:tcPr>
            <w:tcW w:w="1809" w:type="dxa"/>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Mpumalanga</w:t>
            </w: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Kamagugu</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6</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Silindokuhle</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12</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Bukhosibetfu</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4</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Marietjie</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2</w:t>
            </w:r>
          </w:p>
        </w:tc>
      </w:tr>
      <w:tr w:rsidR="004A405E" w:rsidRPr="00B07650" w:rsidTr="00314450">
        <w:tc>
          <w:tcPr>
            <w:tcW w:w="1809" w:type="dxa"/>
          </w:tcPr>
          <w:p w:rsidR="004A405E" w:rsidRPr="00B07650" w:rsidRDefault="004A405E" w:rsidP="00314450">
            <w:pPr>
              <w:rPr>
                <w:rFonts w:ascii="Arial" w:eastAsia="Cambria" w:hAnsi="Arial" w:cs="Arial"/>
                <w:sz w:val="24"/>
                <w:szCs w:val="24"/>
              </w:rPr>
            </w:pPr>
          </w:p>
        </w:tc>
        <w:tc>
          <w:tcPr>
            <w:tcW w:w="3261"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Wolvenkop</w:t>
            </w:r>
            <w:proofErr w:type="spellEnd"/>
          </w:p>
        </w:tc>
        <w:tc>
          <w:tcPr>
            <w:tcW w:w="4536" w:type="dxa"/>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3</w:t>
            </w:r>
          </w:p>
        </w:tc>
      </w:tr>
      <w:tr w:rsidR="004A405E" w:rsidRPr="00B07650" w:rsidTr="00314450">
        <w:tc>
          <w:tcPr>
            <w:tcW w:w="1809" w:type="dxa"/>
            <w:shd w:val="clear" w:color="auto" w:fill="7F7F7F" w:themeFill="text1" w:themeFillTint="80"/>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TOTAL</w:t>
            </w:r>
          </w:p>
        </w:tc>
        <w:tc>
          <w:tcPr>
            <w:tcW w:w="3261" w:type="dxa"/>
            <w:shd w:val="clear" w:color="auto" w:fill="7F7F7F" w:themeFill="text1" w:themeFillTint="80"/>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5</w:t>
            </w:r>
          </w:p>
        </w:tc>
        <w:tc>
          <w:tcPr>
            <w:tcW w:w="4536" w:type="dxa"/>
            <w:shd w:val="clear" w:color="auto" w:fill="7F7F7F" w:themeFill="text1" w:themeFillTint="80"/>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27</w:t>
            </w:r>
          </w:p>
        </w:tc>
      </w:tr>
      <w:tr w:rsidR="004A405E" w:rsidRPr="00B07650" w:rsidTr="00314450">
        <w:tc>
          <w:tcPr>
            <w:tcW w:w="1809" w:type="dxa"/>
            <w:shd w:val="clear" w:color="auto" w:fill="FFFFFF" w:themeFill="background1"/>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N</w:t>
            </w:r>
            <w:r>
              <w:rPr>
                <w:rFonts w:ascii="Arial" w:eastAsia="Cambria" w:hAnsi="Arial" w:cs="Arial"/>
                <w:b/>
                <w:sz w:val="24"/>
                <w:szCs w:val="24"/>
              </w:rPr>
              <w:t xml:space="preserve">orthern </w:t>
            </w:r>
            <w:r w:rsidRPr="00B07650">
              <w:rPr>
                <w:rFonts w:ascii="Arial" w:eastAsia="Cambria" w:hAnsi="Arial" w:cs="Arial"/>
                <w:b/>
                <w:sz w:val="24"/>
                <w:szCs w:val="24"/>
              </w:rPr>
              <w:t>C</w:t>
            </w:r>
            <w:r>
              <w:rPr>
                <w:rFonts w:ascii="Arial" w:eastAsia="Cambria" w:hAnsi="Arial" w:cs="Arial"/>
                <w:b/>
                <w:sz w:val="24"/>
                <w:szCs w:val="24"/>
              </w:rPr>
              <w:t xml:space="preserve">ape </w:t>
            </w:r>
          </w:p>
        </w:tc>
        <w:tc>
          <w:tcPr>
            <w:tcW w:w="3261" w:type="dxa"/>
            <w:shd w:val="clear" w:color="auto" w:fill="FFFFFF" w:themeFill="background1"/>
          </w:tcPr>
          <w:p w:rsidR="004A405E" w:rsidRPr="00B07650" w:rsidRDefault="004A405E" w:rsidP="00314450">
            <w:pPr>
              <w:rPr>
                <w:rFonts w:ascii="Arial" w:eastAsia="Cambria" w:hAnsi="Arial" w:cs="Arial"/>
                <w:b/>
                <w:sz w:val="24"/>
                <w:szCs w:val="24"/>
              </w:rPr>
            </w:pPr>
            <w:proofErr w:type="spellStart"/>
            <w:r w:rsidRPr="00B07650">
              <w:rPr>
                <w:rFonts w:ascii="Arial" w:eastAsia="Cambria" w:hAnsi="Arial" w:cs="Arial"/>
                <w:b/>
                <w:sz w:val="24"/>
                <w:szCs w:val="24"/>
              </w:rPr>
              <w:t>Retlamelang</w:t>
            </w:r>
            <w:proofErr w:type="spellEnd"/>
            <w:r w:rsidRPr="00B07650">
              <w:rPr>
                <w:rFonts w:ascii="Arial" w:eastAsia="Cambria" w:hAnsi="Arial" w:cs="Arial"/>
                <w:b/>
                <w:sz w:val="24"/>
                <w:szCs w:val="24"/>
              </w:rPr>
              <w:t xml:space="preserve"> </w:t>
            </w:r>
          </w:p>
        </w:tc>
        <w:tc>
          <w:tcPr>
            <w:tcW w:w="4536" w:type="dxa"/>
            <w:shd w:val="clear" w:color="auto" w:fill="FFFFFF" w:themeFill="background1"/>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12</w:t>
            </w:r>
          </w:p>
        </w:tc>
      </w:tr>
      <w:tr w:rsidR="004A405E" w:rsidRPr="00B07650" w:rsidTr="00314450">
        <w:tc>
          <w:tcPr>
            <w:tcW w:w="1809" w:type="dxa"/>
            <w:shd w:val="clear" w:color="auto" w:fill="7F7F7F" w:themeFill="text1" w:themeFillTint="80"/>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TOTAL</w:t>
            </w:r>
          </w:p>
        </w:tc>
        <w:tc>
          <w:tcPr>
            <w:tcW w:w="3261" w:type="dxa"/>
            <w:shd w:val="clear" w:color="auto" w:fill="7F7F7F" w:themeFill="text1" w:themeFillTint="80"/>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1</w:t>
            </w:r>
          </w:p>
        </w:tc>
        <w:tc>
          <w:tcPr>
            <w:tcW w:w="4536" w:type="dxa"/>
            <w:shd w:val="clear" w:color="auto" w:fill="7F7F7F" w:themeFill="text1" w:themeFillTint="80"/>
          </w:tcPr>
          <w:p w:rsidR="004A405E" w:rsidRPr="00B07650" w:rsidRDefault="004A405E" w:rsidP="00314450">
            <w:pPr>
              <w:jc w:val="center"/>
              <w:rPr>
                <w:rFonts w:ascii="Arial" w:eastAsia="Cambria" w:hAnsi="Arial" w:cs="Arial"/>
                <w:b/>
                <w:sz w:val="24"/>
                <w:szCs w:val="24"/>
              </w:rPr>
            </w:pPr>
            <w:r w:rsidRPr="00B07650">
              <w:rPr>
                <w:rFonts w:ascii="Arial" w:eastAsia="Cambria" w:hAnsi="Arial" w:cs="Arial"/>
                <w:b/>
                <w:sz w:val="24"/>
                <w:szCs w:val="24"/>
              </w:rPr>
              <w:t>12</w:t>
            </w:r>
          </w:p>
        </w:tc>
      </w:tr>
      <w:tr w:rsidR="004A405E" w:rsidRPr="00B07650" w:rsidTr="00314450">
        <w:tc>
          <w:tcPr>
            <w:tcW w:w="1809" w:type="dxa"/>
            <w:shd w:val="clear" w:color="auto" w:fill="FFFFFF" w:themeFill="background1"/>
          </w:tcPr>
          <w:p w:rsidR="004A405E" w:rsidRPr="00B07650" w:rsidRDefault="004A405E" w:rsidP="00314450">
            <w:pPr>
              <w:rPr>
                <w:rFonts w:ascii="Arial" w:eastAsia="Cambria" w:hAnsi="Arial" w:cs="Arial"/>
                <w:b/>
                <w:sz w:val="24"/>
                <w:szCs w:val="24"/>
              </w:rPr>
            </w:pPr>
            <w:r w:rsidRPr="00B07650">
              <w:rPr>
                <w:rFonts w:ascii="Arial" w:eastAsia="Cambria" w:hAnsi="Arial" w:cs="Arial"/>
                <w:b/>
                <w:sz w:val="24"/>
                <w:szCs w:val="24"/>
              </w:rPr>
              <w:t xml:space="preserve">Western Cape </w:t>
            </w:r>
          </w:p>
        </w:tc>
        <w:tc>
          <w:tcPr>
            <w:tcW w:w="3261" w:type="dxa"/>
            <w:shd w:val="clear" w:color="auto" w:fill="FFFFFF" w:themeFill="background1"/>
          </w:tcPr>
          <w:p w:rsidR="004A405E" w:rsidRPr="00B07650" w:rsidRDefault="004A405E" w:rsidP="00314450">
            <w:pPr>
              <w:rPr>
                <w:rFonts w:ascii="Arial" w:eastAsia="Cambria" w:hAnsi="Arial" w:cs="Arial"/>
                <w:b/>
                <w:sz w:val="24"/>
                <w:szCs w:val="24"/>
              </w:rPr>
            </w:pPr>
          </w:p>
        </w:tc>
        <w:tc>
          <w:tcPr>
            <w:tcW w:w="4536" w:type="dxa"/>
            <w:shd w:val="clear" w:color="auto" w:fill="FFFFFF" w:themeFill="background1"/>
          </w:tcPr>
          <w:p w:rsidR="004A405E" w:rsidRPr="00B07650" w:rsidRDefault="004A405E" w:rsidP="00314450">
            <w:pPr>
              <w:jc w:val="center"/>
              <w:rPr>
                <w:rFonts w:ascii="Arial" w:eastAsia="Cambria" w:hAnsi="Arial" w:cs="Arial"/>
                <w:b/>
                <w:sz w:val="24"/>
                <w:szCs w:val="24"/>
              </w:rPr>
            </w:pPr>
          </w:p>
        </w:tc>
      </w:tr>
      <w:tr w:rsidR="004A405E" w:rsidRPr="00B07650" w:rsidTr="00314450">
        <w:trPr>
          <w:trHeight w:val="235"/>
        </w:trPr>
        <w:tc>
          <w:tcPr>
            <w:tcW w:w="1809" w:type="dxa"/>
            <w:shd w:val="clear" w:color="auto" w:fill="FFFFFF" w:themeFill="background1"/>
          </w:tcPr>
          <w:p w:rsidR="004A405E" w:rsidRPr="00B07650" w:rsidRDefault="004A405E" w:rsidP="00314450">
            <w:pPr>
              <w:rPr>
                <w:rFonts w:ascii="Arial" w:eastAsia="Cambria" w:hAnsi="Arial" w:cs="Arial"/>
                <w:b/>
                <w:sz w:val="24"/>
                <w:szCs w:val="24"/>
              </w:rPr>
            </w:pPr>
          </w:p>
        </w:tc>
        <w:tc>
          <w:tcPr>
            <w:tcW w:w="3261" w:type="dxa"/>
            <w:shd w:val="clear" w:color="auto" w:fill="FFFFFF" w:themeFill="background1"/>
          </w:tcPr>
          <w:p w:rsidR="004A405E" w:rsidRPr="00B07650" w:rsidRDefault="004A405E" w:rsidP="00314450">
            <w:pPr>
              <w:rPr>
                <w:rFonts w:ascii="Arial" w:eastAsia="Cambria" w:hAnsi="Arial" w:cs="Arial"/>
                <w:sz w:val="24"/>
                <w:szCs w:val="24"/>
              </w:rPr>
            </w:pPr>
            <w:r>
              <w:rPr>
                <w:rFonts w:ascii="Arial" w:eastAsia="Cambria" w:hAnsi="Arial" w:cs="Arial"/>
                <w:sz w:val="24"/>
                <w:szCs w:val="24"/>
              </w:rPr>
              <w:t xml:space="preserve">De la Bat </w:t>
            </w:r>
          </w:p>
        </w:tc>
        <w:tc>
          <w:tcPr>
            <w:tcW w:w="4536" w:type="dxa"/>
            <w:vMerge w:val="restart"/>
            <w:shd w:val="clear" w:color="auto" w:fill="FFFFFF" w:themeFill="background1"/>
          </w:tcPr>
          <w:p w:rsidR="004A405E" w:rsidRDefault="004A405E" w:rsidP="00314450">
            <w:pPr>
              <w:rPr>
                <w:rFonts w:ascii="Arial" w:eastAsia="Cambria" w:hAnsi="Arial" w:cs="Arial"/>
                <w:sz w:val="24"/>
                <w:szCs w:val="24"/>
              </w:rPr>
            </w:pPr>
            <w:r w:rsidRPr="00B07650">
              <w:rPr>
                <w:rFonts w:ascii="Arial" w:eastAsia="Cambria" w:hAnsi="Arial" w:cs="Arial"/>
                <w:b/>
                <w:sz w:val="24"/>
                <w:szCs w:val="24"/>
              </w:rPr>
              <w:t>80% 0f teachers in the schools completed SASL linguistic training university level</w:t>
            </w:r>
          </w:p>
          <w:p w:rsidR="004A405E" w:rsidRDefault="004A405E" w:rsidP="00314450">
            <w:pPr>
              <w:rPr>
                <w:rFonts w:ascii="Arial" w:eastAsia="Cambria" w:hAnsi="Arial" w:cs="Arial"/>
                <w:sz w:val="24"/>
                <w:szCs w:val="24"/>
              </w:rPr>
            </w:pPr>
          </w:p>
          <w:p w:rsidR="004A405E" w:rsidRPr="00B07650" w:rsidRDefault="004A405E" w:rsidP="00314450">
            <w:pPr>
              <w:jc w:val="center"/>
              <w:rPr>
                <w:rFonts w:ascii="Arial" w:eastAsia="Cambria" w:hAnsi="Arial" w:cs="Arial"/>
                <w:b/>
                <w:sz w:val="24"/>
                <w:szCs w:val="24"/>
              </w:rPr>
            </w:pPr>
          </w:p>
        </w:tc>
      </w:tr>
      <w:tr w:rsidR="004A405E" w:rsidRPr="00B07650" w:rsidTr="00314450">
        <w:tc>
          <w:tcPr>
            <w:tcW w:w="1809" w:type="dxa"/>
            <w:shd w:val="clear" w:color="auto" w:fill="FFFFFF" w:themeFill="background1"/>
          </w:tcPr>
          <w:p w:rsidR="004A405E" w:rsidRPr="00B07650" w:rsidRDefault="004A405E" w:rsidP="00314450">
            <w:pPr>
              <w:rPr>
                <w:rFonts w:ascii="Arial" w:eastAsia="Cambria" w:hAnsi="Arial" w:cs="Arial"/>
                <w:b/>
                <w:sz w:val="24"/>
                <w:szCs w:val="24"/>
              </w:rPr>
            </w:pPr>
          </w:p>
        </w:tc>
        <w:tc>
          <w:tcPr>
            <w:tcW w:w="3261" w:type="dxa"/>
            <w:shd w:val="clear" w:color="auto" w:fill="FFFFFF" w:themeFill="background1"/>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Nuwe</w:t>
            </w:r>
            <w:proofErr w:type="spellEnd"/>
            <w:r w:rsidRPr="00B07650">
              <w:rPr>
                <w:rFonts w:ascii="Arial" w:eastAsia="Cambria" w:hAnsi="Arial" w:cs="Arial"/>
                <w:sz w:val="24"/>
                <w:szCs w:val="24"/>
              </w:rPr>
              <w:t xml:space="preserve"> Hoop</w:t>
            </w:r>
          </w:p>
        </w:tc>
        <w:tc>
          <w:tcPr>
            <w:tcW w:w="4536" w:type="dxa"/>
            <w:vMerge/>
            <w:shd w:val="clear" w:color="auto" w:fill="FFFFFF" w:themeFill="background1"/>
          </w:tcPr>
          <w:p w:rsidR="004A405E" w:rsidRPr="00B07650" w:rsidRDefault="004A405E" w:rsidP="00314450">
            <w:pPr>
              <w:jc w:val="center"/>
              <w:rPr>
                <w:rFonts w:ascii="Arial" w:eastAsia="Cambria" w:hAnsi="Arial" w:cs="Arial"/>
                <w:b/>
                <w:sz w:val="24"/>
                <w:szCs w:val="24"/>
              </w:rPr>
            </w:pPr>
          </w:p>
        </w:tc>
      </w:tr>
      <w:tr w:rsidR="004A405E" w:rsidRPr="00B07650" w:rsidTr="00314450">
        <w:tc>
          <w:tcPr>
            <w:tcW w:w="1809" w:type="dxa"/>
            <w:shd w:val="clear" w:color="auto" w:fill="FFFFFF" w:themeFill="background1"/>
          </w:tcPr>
          <w:p w:rsidR="004A405E" w:rsidRPr="00B07650" w:rsidRDefault="004A405E" w:rsidP="00314450">
            <w:pPr>
              <w:rPr>
                <w:rFonts w:ascii="Arial" w:eastAsia="Cambria" w:hAnsi="Arial" w:cs="Arial"/>
                <w:b/>
                <w:sz w:val="24"/>
                <w:szCs w:val="24"/>
              </w:rPr>
            </w:pPr>
          </w:p>
        </w:tc>
        <w:tc>
          <w:tcPr>
            <w:tcW w:w="3261" w:type="dxa"/>
            <w:shd w:val="clear" w:color="auto" w:fill="FFFFFF" w:themeFill="background1"/>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 xml:space="preserve">Dominican </w:t>
            </w:r>
            <w:proofErr w:type="spellStart"/>
            <w:r w:rsidRPr="00B07650">
              <w:rPr>
                <w:rFonts w:ascii="Arial" w:eastAsia="Cambria" w:hAnsi="Arial" w:cs="Arial"/>
                <w:sz w:val="24"/>
                <w:szCs w:val="24"/>
              </w:rPr>
              <w:t>Wittebome</w:t>
            </w:r>
            <w:proofErr w:type="spellEnd"/>
          </w:p>
        </w:tc>
        <w:tc>
          <w:tcPr>
            <w:tcW w:w="4536" w:type="dxa"/>
            <w:vMerge/>
            <w:shd w:val="clear" w:color="auto" w:fill="FFFFFF" w:themeFill="background1"/>
          </w:tcPr>
          <w:p w:rsidR="004A405E" w:rsidRPr="00B07650" w:rsidRDefault="004A405E" w:rsidP="00314450">
            <w:pPr>
              <w:jc w:val="center"/>
              <w:rPr>
                <w:rFonts w:ascii="Arial" w:eastAsia="Cambria" w:hAnsi="Arial" w:cs="Arial"/>
                <w:b/>
                <w:sz w:val="24"/>
                <w:szCs w:val="24"/>
              </w:rPr>
            </w:pPr>
          </w:p>
        </w:tc>
      </w:tr>
      <w:tr w:rsidR="004A405E" w:rsidRPr="00B07650" w:rsidTr="00314450">
        <w:tc>
          <w:tcPr>
            <w:tcW w:w="1809" w:type="dxa"/>
            <w:shd w:val="clear" w:color="auto" w:fill="FFFFFF" w:themeFill="background1"/>
          </w:tcPr>
          <w:p w:rsidR="004A405E" w:rsidRPr="00B07650" w:rsidRDefault="004A405E" w:rsidP="00314450">
            <w:pPr>
              <w:rPr>
                <w:rFonts w:ascii="Arial" w:eastAsia="Cambria" w:hAnsi="Arial" w:cs="Arial"/>
                <w:b/>
                <w:sz w:val="24"/>
                <w:szCs w:val="24"/>
              </w:rPr>
            </w:pPr>
          </w:p>
        </w:tc>
        <w:tc>
          <w:tcPr>
            <w:tcW w:w="3261" w:type="dxa"/>
            <w:shd w:val="clear" w:color="auto" w:fill="FFFFFF" w:themeFill="background1"/>
          </w:tcPr>
          <w:p w:rsidR="004A405E" w:rsidRPr="00B07650" w:rsidRDefault="004A405E" w:rsidP="00314450">
            <w:pPr>
              <w:rPr>
                <w:rFonts w:ascii="Arial" w:eastAsia="Cambria" w:hAnsi="Arial" w:cs="Arial"/>
                <w:sz w:val="24"/>
                <w:szCs w:val="24"/>
              </w:rPr>
            </w:pPr>
            <w:r w:rsidRPr="00B07650">
              <w:rPr>
                <w:rFonts w:ascii="Arial" w:eastAsia="Cambria" w:hAnsi="Arial" w:cs="Arial"/>
                <w:sz w:val="24"/>
                <w:szCs w:val="24"/>
              </w:rPr>
              <w:t xml:space="preserve">Mary </w:t>
            </w:r>
            <w:proofErr w:type="spellStart"/>
            <w:r w:rsidRPr="00B07650">
              <w:rPr>
                <w:rFonts w:ascii="Arial" w:eastAsia="Cambria" w:hAnsi="Arial" w:cs="Arial"/>
                <w:sz w:val="24"/>
                <w:szCs w:val="24"/>
              </w:rPr>
              <w:t>Kihn</w:t>
            </w:r>
            <w:proofErr w:type="spellEnd"/>
          </w:p>
        </w:tc>
        <w:tc>
          <w:tcPr>
            <w:tcW w:w="4536" w:type="dxa"/>
            <w:vMerge/>
            <w:shd w:val="clear" w:color="auto" w:fill="FFFFFF" w:themeFill="background1"/>
          </w:tcPr>
          <w:p w:rsidR="004A405E" w:rsidRPr="00B07650" w:rsidRDefault="004A405E" w:rsidP="00314450">
            <w:pPr>
              <w:jc w:val="center"/>
              <w:rPr>
                <w:rFonts w:ascii="Arial" w:eastAsia="Cambria" w:hAnsi="Arial" w:cs="Arial"/>
                <w:b/>
                <w:sz w:val="24"/>
                <w:szCs w:val="24"/>
              </w:rPr>
            </w:pPr>
          </w:p>
        </w:tc>
      </w:tr>
      <w:tr w:rsidR="004A405E" w:rsidRPr="00B07650" w:rsidTr="00314450">
        <w:tc>
          <w:tcPr>
            <w:tcW w:w="1809" w:type="dxa"/>
            <w:shd w:val="clear" w:color="auto" w:fill="FFFFFF" w:themeFill="background1"/>
          </w:tcPr>
          <w:p w:rsidR="004A405E" w:rsidRPr="00B07650" w:rsidRDefault="004A405E" w:rsidP="00314450">
            <w:pPr>
              <w:rPr>
                <w:rFonts w:ascii="Arial" w:eastAsia="Cambria" w:hAnsi="Arial" w:cs="Arial"/>
                <w:b/>
                <w:sz w:val="24"/>
                <w:szCs w:val="24"/>
              </w:rPr>
            </w:pPr>
          </w:p>
        </w:tc>
        <w:tc>
          <w:tcPr>
            <w:tcW w:w="3261" w:type="dxa"/>
            <w:shd w:val="clear" w:color="auto" w:fill="FFFFFF" w:themeFill="background1"/>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Noluthando</w:t>
            </w:r>
            <w:proofErr w:type="spellEnd"/>
            <w:r w:rsidRPr="00B07650">
              <w:rPr>
                <w:rFonts w:ascii="Arial" w:eastAsia="Cambria" w:hAnsi="Arial" w:cs="Arial"/>
                <w:sz w:val="24"/>
                <w:szCs w:val="24"/>
              </w:rPr>
              <w:t xml:space="preserve"> School</w:t>
            </w:r>
          </w:p>
          <w:p w:rsidR="004A405E" w:rsidRPr="00B07650" w:rsidRDefault="004A405E" w:rsidP="00314450">
            <w:pPr>
              <w:rPr>
                <w:rFonts w:ascii="Arial" w:eastAsia="Cambria" w:hAnsi="Arial" w:cs="Arial"/>
                <w:sz w:val="24"/>
                <w:szCs w:val="24"/>
              </w:rPr>
            </w:pPr>
          </w:p>
        </w:tc>
        <w:tc>
          <w:tcPr>
            <w:tcW w:w="4536" w:type="dxa"/>
            <w:vMerge/>
            <w:shd w:val="clear" w:color="auto" w:fill="FFFFFF" w:themeFill="background1"/>
          </w:tcPr>
          <w:p w:rsidR="004A405E" w:rsidRPr="00B07650" w:rsidRDefault="004A405E" w:rsidP="00314450">
            <w:pPr>
              <w:jc w:val="center"/>
              <w:rPr>
                <w:rFonts w:ascii="Arial" w:eastAsia="Cambria" w:hAnsi="Arial" w:cs="Arial"/>
                <w:b/>
                <w:sz w:val="24"/>
                <w:szCs w:val="24"/>
              </w:rPr>
            </w:pPr>
          </w:p>
        </w:tc>
      </w:tr>
      <w:tr w:rsidR="004A405E" w:rsidRPr="00B07650" w:rsidTr="00314450">
        <w:tc>
          <w:tcPr>
            <w:tcW w:w="1809" w:type="dxa"/>
            <w:shd w:val="clear" w:color="auto" w:fill="7F7F7F" w:themeFill="text1" w:themeFillTint="80"/>
          </w:tcPr>
          <w:p w:rsidR="004A405E" w:rsidRPr="00B07650" w:rsidRDefault="004A405E" w:rsidP="00314450">
            <w:pPr>
              <w:rPr>
                <w:rFonts w:ascii="Arial" w:eastAsia="Cambria" w:hAnsi="Arial" w:cs="Arial"/>
                <w:b/>
                <w:sz w:val="24"/>
                <w:szCs w:val="24"/>
              </w:rPr>
            </w:pPr>
          </w:p>
        </w:tc>
        <w:tc>
          <w:tcPr>
            <w:tcW w:w="3261" w:type="dxa"/>
            <w:shd w:val="clear" w:color="auto" w:fill="7F7F7F" w:themeFill="text1" w:themeFillTint="80"/>
          </w:tcPr>
          <w:p w:rsidR="004A405E" w:rsidRPr="00B07650" w:rsidRDefault="004A405E" w:rsidP="00314450">
            <w:pPr>
              <w:rPr>
                <w:rFonts w:ascii="Arial" w:eastAsia="Cambria" w:hAnsi="Arial" w:cs="Arial"/>
                <w:b/>
                <w:sz w:val="24"/>
                <w:szCs w:val="24"/>
              </w:rPr>
            </w:pPr>
          </w:p>
        </w:tc>
        <w:tc>
          <w:tcPr>
            <w:tcW w:w="4536" w:type="dxa"/>
            <w:shd w:val="clear" w:color="auto" w:fill="7F7F7F" w:themeFill="text1" w:themeFillTint="80"/>
          </w:tcPr>
          <w:p w:rsidR="004A405E" w:rsidRPr="00B07650" w:rsidRDefault="004A405E" w:rsidP="00314450">
            <w:pPr>
              <w:jc w:val="center"/>
              <w:rPr>
                <w:rFonts w:ascii="Arial" w:eastAsia="Cambria" w:hAnsi="Arial" w:cs="Arial"/>
                <w:b/>
                <w:sz w:val="24"/>
                <w:szCs w:val="24"/>
              </w:rPr>
            </w:pPr>
          </w:p>
        </w:tc>
      </w:tr>
    </w:tbl>
    <w:p w:rsidR="004A405E" w:rsidRDefault="004A405E" w:rsidP="004A405E">
      <w:pPr>
        <w:spacing w:after="0" w:line="240" w:lineRule="auto"/>
        <w:rPr>
          <w:rFonts w:ascii="Arial" w:eastAsia="Cambria" w:hAnsi="Arial" w:cs="Arial"/>
          <w:b/>
          <w:i/>
          <w:sz w:val="18"/>
          <w:szCs w:val="18"/>
        </w:rPr>
      </w:pPr>
      <w:r>
        <w:rPr>
          <w:rFonts w:ascii="Arial" w:eastAsia="Cambria" w:hAnsi="Arial" w:cs="Arial"/>
          <w:b/>
          <w:i/>
          <w:sz w:val="18"/>
          <w:szCs w:val="18"/>
        </w:rPr>
        <w:t xml:space="preserve">      </w:t>
      </w:r>
      <w:r w:rsidRPr="000A4BF1">
        <w:rPr>
          <w:rFonts w:ascii="Arial" w:eastAsia="Cambria" w:hAnsi="Arial" w:cs="Arial"/>
          <w:b/>
          <w:i/>
          <w:sz w:val="18"/>
          <w:szCs w:val="18"/>
        </w:rPr>
        <w:t>Source: Provincial reporting</w:t>
      </w:r>
    </w:p>
    <w:p w:rsidR="004A405E" w:rsidRDefault="004A405E" w:rsidP="004A405E">
      <w:pPr>
        <w:spacing w:after="0" w:line="240" w:lineRule="auto"/>
        <w:rPr>
          <w:rFonts w:ascii="Arial" w:hAnsi="Arial" w:cs="Arial"/>
          <w:sz w:val="24"/>
          <w:szCs w:val="24"/>
        </w:rPr>
      </w:pPr>
    </w:p>
    <w:p w:rsidR="004A405E" w:rsidRPr="00996640" w:rsidRDefault="004A405E" w:rsidP="004A405E">
      <w:pPr>
        <w:spacing w:after="0" w:line="240" w:lineRule="auto"/>
        <w:ind w:left="426" w:hanging="426"/>
        <w:jc w:val="both"/>
        <w:rPr>
          <w:rFonts w:ascii="Arial" w:eastAsia="Cambria" w:hAnsi="Arial" w:cs="Arial"/>
          <w:i/>
          <w:sz w:val="18"/>
          <w:szCs w:val="18"/>
        </w:rPr>
      </w:pPr>
      <w:r>
        <w:rPr>
          <w:rFonts w:ascii="Arial" w:hAnsi="Arial" w:cs="Arial"/>
          <w:sz w:val="24"/>
          <w:szCs w:val="24"/>
        </w:rPr>
        <w:t xml:space="preserve">(3)  </w:t>
      </w:r>
      <w:r w:rsidRPr="00B07650">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w:t>
      </w:r>
      <w:r w:rsidRPr="00B07650">
        <w:rPr>
          <w:rFonts w:ascii="Arial" w:hAnsi="Arial" w:cs="Arial"/>
          <w:sz w:val="24"/>
          <w:szCs w:val="24"/>
        </w:rPr>
        <w:t>(b)(c)</w:t>
      </w:r>
      <w:r>
        <w:rPr>
          <w:rFonts w:ascii="Arial" w:eastAsia="Cambria" w:hAnsi="Arial" w:cs="Arial"/>
          <w:b/>
          <w:i/>
          <w:sz w:val="18"/>
          <w:szCs w:val="18"/>
        </w:rPr>
        <w:t xml:space="preserve">. </w:t>
      </w:r>
      <w:r w:rsidRPr="00996640">
        <w:rPr>
          <w:rFonts w:ascii="Arial" w:eastAsia="Cambria" w:hAnsi="Arial" w:cs="Arial"/>
          <w:sz w:val="24"/>
          <w:szCs w:val="24"/>
          <w:lang w:eastAsia="en-ZA"/>
        </w:rPr>
        <w:t>The table below shows the number and names full service schools catering for learners with hearing impairments</w:t>
      </w:r>
      <w:r>
        <w:rPr>
          <w:rFonts w:ascii="Arial" w:eastAsia="Cambria" w:hAnsi="Arial" w:cs="Arial"/>
          <w:sz w:val="24"/>
          <w:szCs w:val="24"/>
          <w:lang w:eastAsia="en-ZA"/>
        </w:rPr>
        <w:t>; and the number of app</w:t>
      </w:r>
      <w:r w:rsidRPr="00996640">
        <w:rPr>
          <w:rFonts w:ascii="Arial" w:eastAsia="Cambria" w:hAnsi="Arial" w:cs="Arial"/>
          <w:sz w:val="24"/>
          <w:szCs w:val="24"/>
          <w:lang w:eastAsia="en-ZA"/>
        </w:rPr>
        <w:t xml:space="preserve">ropriately trained teachers deployed at each </w:t>
      </w:r>
      <w:r>
        <w:rPr>
          <w:rFonts w:ascii="Arial" w:eastAsia="Cambria" w:hAnsi="Arial" w:cs="Arial"/>
          <w:sz w:val="24"/>
          <w:szCs w:val="24"/>
          <w:lang w:eastAsia="en-ZA"/>
        </w:rPr>
        <w:t>school. Only the Free State and Mpumalanga have Full Service Schools that cater for learners with hearing impairments.</w:t>
      </w:r>
    </w:p>
    <w:p w:rsidR="004A405E" w:rsidRPr="00B07650" w:rsidRDefault="004A405E" w:rsidP="004A405E">
      <w:pPr>
        <w:pStyle w:val="ListParagraph"/>
        <w:ind w:left="731"/>
        <w:jc w:val="both"/>
        <w:rPr>
          <w:rFonts w:ascii="Arial" w:hAnsi="Arial" w:cs="Arial"/>
          <w:sz w:val="24"/>
          <w:szCs w:val="24"/>
        </w:rPr>
      </w:pPr>
    </w:p>
    <w:tbl>
      <w:tblPr>
        <w:tblStyle w:val="TableGrid"/>
        <w:tblW w:w="0" w:type="auto"/>
        <w:tblInd w:w="709" w:type="dxa"/>
        <w:tblLook w:val="04A0" w:firstRow="1" w:lastRow="0" w:firstColumn="1" w:lastColumn="0" w:noHBand="0" w:noVBand="1"/>
      </w:tblPr>
      <w:tblGrid>
        <w:gridCol w:w="4502"/>
        <w:gridCol w:w="3969"/>
      </w:tblGrid>
      <w:tr w:rsidR="004A405E" w:rsidTr="00314450">
        <w:tc>
          <w:tcPr>
            <w:tcW w:w="4502" w:type="dxa"/>
          </w:tcPr>
          <w:p w:rsidR="004A405E" w:rsidRPr="008D7C5E" w:rsidRDefault="004A405E" w:rsidP="004A405E">
            <w:pPr>
              <w:pStyle w:val="ListParagraph"/>
              <w:widowControl w:val="0"/>
              <w:numPr>
                <w:ilvl w:val="0"/>
                <w:numId w:val="10"/>
              </w:numPr>
              <w:autoSpaceDE w:val="0"/>
              <w:autoSpaceDN w:val="0"/>
              <w:adjustRightInd w:val="0"/>
              <w:spacing w:after="113" w:line="288" w:lineRule="auto"/>
              <w:jc w:val="both"/>
              <w:textAlignment w:val="center"/>
              <w:rPr>
                <w:rFonts w:ascii="Arial" w:eastAsia="Cambria" w:hAnsi="Arial" w:cs="Arial"/>
                <w:b/>
                <w:sz w:val="24"/>
                <w:szCs w:val="24"/>
              </w:rPr>
            </w:pPr>
            <w:r>
              <w:rPr>
                <w:rFonts w:ascii="Arial" w:eastAsia="Cambria" w:hAnsi="Arial" w:cs="Arial"/>
                <w:b/>
                <w:sz w:val="24"/>
                <w:szCs w:val="24"/>
              </w:rPr>
              <w:lastRenderedPageBreak/>
              <w:t xml:space="preserve">Number of Schools; </w:t>
            </w:r>
            <w:r w:rsidRPr="008D7C5E">
              <w:rPr>
                <w:rFonts w:ascii="Arial" w:eastAsia="Cambria" w:hAnsi="Arial" w:cs="Arial"/>
                <w:b/>
                <w:sz w:val="24"/>
                <w:szCs w:val="24"/>
              </w:rPr>
              <w:t xml:space="preserve">And (b) </w:t>
            </w:r>
            <w:r>
              <w:rPr>
                <w:rFonts w:ascii="Arial" w:eastAsia="Cambria" w:hAnsi="Arial" w:cs="Arial"/>
                <w:b/>
                <w:sz w:val="24"/>
                <w:szCs w:val="24"/>
              </w:rPr>
              <w:t>Names of schools</w:t>
            </w:r>
          </w:p>
        </w:tc>
        <w:tc>
          <w:tcPr>
            <w:tcW w:w="3969" w:type="dxa"/>
          </w:tcPr>
          <w:p w:rsidR="004A405E" w:rsidRPr="008D7C5E" w:rsidRDefault="004A405E" w:rsidP="004A405E">
            <w:pPr>
              <w:pStyle w:val="ListParagraph"/>
              <w:widowControl w:val="0"/>
              <w:numPr>
                <w:ilvl w:val="0"/>
                <w:numId w:val="9"/>
              </w:numPr>
              <w:autoSpaceDE w:val="0"/>
              <w:autoSpaceDN w:val="0"/>
              <w:adjustRightInd w:val="0"/>
              <w:spacing w:after="113" w:line="288" w:lineRule="auto"/>
              <w:jc w:val="both"/>
              <w:textAlignment w:val="center"/>
              <w:rPr>
                <w:rFonts w:ascii="Arial" w:eastAsia="Cambria" w:hAnsi="Arial" w:cs="Arial"/>
                <w:b/>
                <w:sz w:val="24"/>
                <w:szCs w:val="24"/>
              </w:rPr>
            </w:pPr>
            <w:r w:rsidRPr="008D7C5E">
              <w:rPr>
                <w:rFonts w:ascii="Arial" w:eastAsia="Cambria" w:hAnsi="Arial" w:cs="Arial"/>
                <w:b/>
                <w:sz w:val="24"/>
                <w:szCs w:val="24"/>
              </w:rPr>
              <w:t>Number of appropriately trained teachers</w:t>
            </w:r>
          </w:p>
        </w:tc>
      </w:tr>
      <w:tr w:rsidR="004A405E" w:rsidRPr="008D7C5E" w:rsidTr="00314450">
        <w:tc>
          <w:tcPr>
            <w:tcW w:w="8471" w:type="dxa"/>
            <w:gridSpan w:val="2"/>
          </w:tcPr>
          <w:p w:rsidR="004A405E" w:rsidRPr="008D7C5E" w:rsidRDefault="004A405E" w:rsidP="00314450">
            <w:pPr>
              <w:jc w:val="both"/>
              <w:rPr>
                <w:rFonts w:ascii="Arial" w:hAnsi="Arial" w:cs="Arial"/>
                <w:b/>
                <w:sz w:val="24"/>
                <w:szCs w:val="24"/>
              </w:rPr>
            </w:pPr>
            <w:r w:rsidRPr="008D7C5E">
              <w:rPr>
                <w:rFonts w:ascii="Arial" w:hAnsi="Arial" w:cs="Arial"/>
                <w:b/>
                <w:sz w:val="24"/>
                <w:szCs w:val="24"/>
              </w:rPr>
              <w:t>Free</w:t>
            </w:r>
            <w:r>
              <w:rPr>
                <w:rFonts w:ascii="Arial" w:hAnsi="Arial" w:cs="Arial"/>
                <w:b/>
                <w:sz w:val="24"/>
                <w:szCs w:val="24"/>
              </w:rPr>
              <w:t xml:space="preserve"> State</w:t>
            </w: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Botle</w:t>
            </w:r>
            <w:proofErr w:type="spellEnd"/>
            <w:r w:rsidRPr="00501F4C">
              <w:rPr>
                <w:rFonts w:ascii="Arial" w:eastAsia="Cambria" w:hAnsi="Arial" w:cs="Arial"/>
                <w:sz w:val="24"/>
                <w:szCs w:val="24"/>
              </w:rPr>
              <w:t xml:space="preserve"> </w:t>
            </w:r>
            <w:proofErr w:type="spellStart"/>
            <w:r w:rsidRPr="00501F4C">
              <w:rPr>
                <w:rFonts w:ascii="Arial" w:eastAsia="Cambria" w:hAnsi="Arial" w:cs="Arial"/>
                <w:sz w:val="24"/>
                <w:szCs w:val="24"/>
              </w:rPr>
              <w:t>ba</w:t>
            </w:r>
            <w:proofErr w:type="spellEnd"/>
            <w:r w:rsidRPr="00501F4C">
              <w:rPr>
                <w:rFonts w:ascii="Arial" w:eastAsia="Cambria" w:hAnsi="Arial" w:cs="Arial"/>
                <w:sz w:val="24"/>
                <w:szCs w:val="24"/>
              </w:rPr>
              <w:t xml:space="preserve"> </w:t>
            </w:r>
            <w:proofErr w:type="spellStart"/>
            <w:r w:rsidRPr="00501F4C">
              <w:rPr>
                <w:rFonts w:ascii="Arial" w:eastAsia="Cambria" w:hAnsi="Arial" w:cs="Arial"/>
                <w:sz w:val="24"/>
                <w:szCs w:val="24"/>
              </w:rPr>
              <w:t>Thuto</w:t>
            </w:r>
            <w:proofErr w:type="spellEnd"/>
            <w:r w:rsidRPr="00501F4C">
              <w:rPr>
                <w:rFonts w:ascii="Arial" w:eastAsia="Cambria" w:hAnsi="Arial" w:cs="Arial"/>
                <w:sz w:val="24"/>
                <w:szCs w:val="24"/>
              </w:rPr>
              <w:t xml:space="preserve"> P/S</w:t>
            </w:r>
          </w:p>
        </w:tc>
        <w:tc>
          <w:tcPr>
            <w:tcW w:w="3969" w:type="dxa"/>
            <w:vMerge w:val="restart"/>
          </w:tcPr>
          <w:p w:rsidR="004A405E" w:rsidRDefault="004A405E" w:rsidP="004A405E">
            <w:pPr>
              <w:widowControl w:val="0"/>
              <w:numPr>
                <w:ilvl w:val="0"/>
                <w:numId w:val="8"/>
              </w:numPr>
              <w:autoSpaceDE w:val="0"/>
              <w:autoSpaceDN w:val="0"/>
              <w:adjustRightInd w:val="0"/>
              <w:spacing w:after="113" w:line="288" w:lineRule="auto"/>
              <w:textAlignment w:val="center"/>
              <w:rPr>
                <w:rFonts w:ascii="Arial" w:eastAsia="Cambria" w:hAnsi="Arial" w:cs="Arial"/>
                <w:sz w:val="24"/>
                <w:szCs w:val="24"/>
              </w:rPr>
            </w:pPr>
            <w:r w:rsidRPr="00501F4C">
              <w:rPr>
                <w:rFonts w:ascii="Arial" w:eastAsia="Cambria" w:hAnsi="Arial" w:cs="Arial"/>
                <w:sz w:val="24"/>
                <w:szCs w:val="24"/>
              </w:rPr>
              <w:t>No teachers appropriately trained</w:t>
            </w:r>
          </w:p>
          <w:p w:rsidR="004A405E" w:rsidRPr="008D7C5E" w:rsidRDefault="004A405E" w:rsidP="004A405E">
            <w:pPr>
              <w:widowControl w:val="0"/>
              <w:numPr>
                <w:ilvl w:val="0"/>
                <w:numId w:val="8"/>
              </w:numPr>
              <w:autoSpaceDE w:val="0"/>
              <w:autoSpaceDN w:val="0"/>
              <w:adjustRightInd w:val="0"/>
              <w:spacing w:after="113" w:line="288" w:lineRule="auto"/>
              <w:textAlignment w:val="center"/>
              <w:rPr>
                <w:rFonts w:ascii="Arial" w:eastAsia="Cambria" w:hAnsi="Arial" w:cs="Arial"/>
                <w:sz w:val="24"/>
                <w:szCs w:val="24"/>
              </w:rPr>
            </w:pPr>
            <w:r w:rsidRPr="008D7C5E">
              <w:rPr>
                <w:rFonts w:ascii="Arial" w:eastAsia="Cambria" w:hAnsi="Arial" w:cs="Arial"/>
                <w:sz w:val="24"/>
                <w:szCs w:val="24"/>
              </w:rPr>
              <w:t>Teachers and parents of learners who are identified with hearing impairments were provided with strategies on how to support these learners</w:t>
            </w: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Jagersfontein</w:t>
            </w:r>
            <w:proofErr w:type="spellEnd"/>
            <w:r w:rsidRPr="00501F4C">
              <w:rPr>
                <w:rFonts w:ascii="Arial" w:eastAsia="Cambria" w:hAnsi="Arial" w:cs="Arial"/>
                <w:sz w:val="24"/>
                <w:szCs w:val="24"/>
              </w:rPr>
              <w:t xml:space="preserve">  I/S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Mofulatshepe</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Oranjekrag</w:t>
            </w:r>
            <w:proofErr w:type="spellEnd"/>
            <w:r w:rsidRPr="00501F4C">
              <w:rPr>
                <w:rFonts w:ascii="Arial" w:eastAsia="Cambria" w:hAnsi="Arial" w:cs="Arial"/>
                <w:sz w:val="24"/>
                <w:szCs w:val="24"/>
              </w:rPr>
              <w:t xml:space="preserve"> I/S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r w:rsidRPr="00501F4C">
              <w:rPr>
                <w:rFonts w:ascii="Arial" w:eastAsia="Cambria" w:hAnsi="Arial" w:cs="Arial"/>
                <w:sz w:val="24"/>
                <w:szCs w:val="24"/>
              </w:rPr>
              <w:t>Zama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r w:rsidRPr="00501F4C">
              <w:rPr>
                <w:rFonts w:ascii="Arial" w:eastAsia="Cambria" w:hAnsi="Arial" w:cs="Arial"/>
                <w:sz w:val="24"/>
                <w:szCs w:val="24"/>
              </w:rPr>
              <w:t>Christiaan de Wet I/S (Ordinary School)</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Gelukwaarts</w:t>
            </w:r>
            <w:proofErr w:type="spellEnd"/>
            <w:r w:rsidRPr="00501F4C">
              <w:rPr>
                <w:rFonts w:ascii="Arial" w:eastAsia="Cambria" w:hAnsi="Arial" w:cs="Arial"/>
                <w:sz w:val="24"/>
                <w:szCs w:val="24"/>
              </w:rPr>
              <w:t xml:space="preserve"> IF/S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r w:rsidRPr="00501F4C">
              <w:rPr>
                <w:rFonts w:ascii="Arial" w:eastAsia="Cambria" w:hAnsi="Arial" w:cs="Arial"/>
                <w:sz w:val="24"/>
                <w:szCs w:val="24"/>
              </w:rPr>
              <w:t>Hermana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r w:rsidRPr="00501F4C">
              <w:rPr>
                <w:rFonts w:ascii="Arial" w:eastAsia="Cambria" w:hAnsi="Arial" w:cs="Arial"/>
                <w:sz w:val="24"/>
                <w:szCs w:val="24"/>
              </w:rPr>
              <w:t xml:space="preserve">Jim </w:t>
            </w:r>
            <w:proofErr w:type="spellStart"/>
            <w:r w:rsidRPr="00501F4C">
              <w:rPr>
                <w:rFonts w:ascii="Arial" w:eastAsia="Cambria" w:hAnsi="Arial" w:cs="Arial"/>
                <w:sz w:val="24"/>
                <w:szCs w:val="24"/>
              </w:rPr>
              <w:t>Fouche</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Mabela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Maboloka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Pontsheng</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Dieketseng</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Hlaboloha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Kegomoditswe</w:t>
            </w:r>
            <w:proofErr w:type="spellEnd"/>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Winburg</w:t>
            </w:r>
            <w:proofErr w:type="spellEnd"/>
            <w:r w:rsidRPr="00501F4C">
              <w:rPr>
                <w:rFonts w:ascii="Arial" w:eastAsia="Cambria" w:hAnsi="Arial" w:cs="Arial"/>
                <w:sz w:val="24"/>
                <w:szCs w:val="24"/>
              </w:rPr>
              <w:t xml:space="preserve"> C/S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Kweetsa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Letsibolo</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Malebaleba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Ntuthuzelo</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Refihletse</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Reseamohetse</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Thoriso</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r w:rsidRPr="00501F4C">
              <w:rPr>
                <w:rFonts w:ascii="Arial" w:eastAsia="Cambria" w:hAnsi="Arial" w:cs="Arial"/>
                <w:sz w:val="24"/>
                <w:szCs w:val="24"/>
              </w:rPr>
              <w:t xml:space="preserve">Chris van </w:t>
            </w:r>
            <w:proofErr w:type="spellStart"/>
            <w:r w:rsidRPr="00501F4C">
              <w:rPr>
                <w:rFonts w:ascii="Arial" w:eastAsia="Cambria" w:hAnsi="Arial" w:cs="Arial"/>
                <w:sz w:val="24"/>
                <w:szCs w:val="24"/>
              </w:rPr>
              <w:t>Niekerk</w:t>
            </w:r>
            <w:proofErr w:type="spellEnd"/>
            <w:r w:rsidRPr="00501F4C">
              <w:rPr>
                <w:rFonts w:ascii="Arial" w:eastAsia="Cambria" w:hAnsi="Arial" w:cs="Arial"/>
                <w:sz w:val="24"/>
                <w:szCs w:val="24"/>
              </w:rPr>
              <w:t xml:space="preserve"> I/S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r w:rsidRPr="00501F4C">
              <w:rPr>
                <w:rFonts w:ascii="Arial" w:eastAsia="Cambria" w:hAnsi="Arial" w:cs="Arial"/>
                <w:sz w:val="24"/>
                <w:szCs w:val="24"/>
              </w:rPr>
              <w:t xml:space="preserve">JJ </w:t>
            </w:r>
            <w:proofErr w:type="spellStart"/>
            <w:r w:rsidRPr="00501F4C">
              <w:rPr>
                <w:rFonts w:ascii="Arial" w:eastAsia="Cambria" w:hAnsi="Arial" w:cs="Arial"/>
                <w:sz w:val="24"/>
                <w:szCs w:val="24"/>
              </w:rPr>
              <w:t>Kubheka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Ntshwephepa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Poelamo</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Sentrale</w:t>
            </w:r>
            <w:proofErr w:type="spellEnd"/>
            <w:r w:rsidRPr="00501F4C">
              <w:rPr>
                <w:rFonts w:ascii="Arial" w:eastAsia="Cambria" w:hAnsi="Arial" w:cs="Arial"/>
                <w:sz w:val="24"/>
                <w:szCs w:val="24"/>
              </w:rPr>
              <w:t xml:space="preserve"> </w:t>
            </w:r>
            <w:proofErr w:type="spellStart"/>
            <w:r w:rsidRPr="00501F4C">
              <w:rPr>
                <w:rFonts w:ascii="Arial" w:eastAsia="Cambria" w:hAnsi="Arial" w:cs="Arial"/>
                <w:sz w:val="24"/>
                <w:szCs w:val="24"/>
              </w:rPr>
              <w:t>Volkskool</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lastRenderedPageBreak/>
              <w:t>Theha</w:t>
            </w:r>
            <w:proofErr w:type="spellEnd"/>
            <w:r w:rsidRPr="00501F4C">
              <w:rPr>
                <w:rFonts w:ascii="Arial" w:eastAsia="Cambria" w:hAnsi="Arial" w:cs="Arial"/>
                <w:sz w:val="24"/>
                <w:szCs w:val="24"/>
              </w:rPr>
              <w:t xml:space="preserve"> </w:t>
            </w:r>
            <w:proofErr w:type="spellStart"/>
            <w:r w:rsidRPr="00501F4C">
              <w:rPr>
                <w:rFonts w:ascii="Arial" w:eastAsia="Cambria" w:hAnsi="Arial" w:cs="Arial"/>
                <w:sz w:val="24"/>
                <w:szCs w:val="24"/>
              </w:rPr>
              <w:t>Setjhaba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Lesoana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Letlotlo</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Mafube</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Leifo</w:t>
            </w:r>
            <w:proofErr w:type="spellEnd"/>
            <w:r w:rsidRPr="00501F4C">
              <w:rPr>
                <w:rFonts w:ascii="Arial" w:eastAsia="Cambria" w:hAnsi="Arial" w:cs="Arial"/>
                <w:sz w:val="24"/>
                <w:szCs w:val="24"/>
              </w:rPr>
              <w:t xml:space="preserve"> </w:t>
            </w:r>
            <w:proofErr w:type="spellStart"/>
            <w:r w:rsidRPr="00501F4C">
              <w:rPr>
                <w:rFonts w:ascii="Arial" w:eastAsia="Cambria" w:hAnsi="Arial" w:cs="Arial"/>
                <w:sz w:val="24"/>
                <w:szCs w:val="24"/>
              </w:rPr>
              <w:t>Iziko</w:t>
            </w:r>
            <w:proofErr w:type="spellEnd"/>
            <w:r w:rsidRPr="00501F4C">
              <w:rPr>
                <w:rFonts w:ascii="Arial" w:eastAsia="Cambria" w:hAnsi="Arial" w:cs="Arial"/>
                <w:sz w:val="24"/>
                <w:szCs w:val="24"/>
              </w:rPr>
              <w:t xml:space="preserve"> I/S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Mphatlalatsane</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Masaleng</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Pulamadiboho</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Qhubeka</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Sekgothadi</w:t>
            </w:r>
            <w:proofErr w:type="spellEnd"/>
            <w:r w:rsidRPr="00501F4C">
              <w:rPr>
                <w:rFonts w:ascii="Arial" w:eastAsia="Cambria" w:hAnsi="Arial" w:cs="Arial"/>
                <w:sz w:val="24"/>
                <w:szCs w:val="24"/>
              </w:rPr>
              <w:t xml:space="preserve"> P/S </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proofErr w:type="spellStart"/>
            <w:r w:rsidRPr="00501F4C">
              <w:rPr>
                <w:rFonts w:ascii="Arial" w:eastAsia="Cambria" w:hAnsi="Arial" w:cs="Arial"/>
                <w:sz w:val="24"/>
                <w:szCs w:val="24"/>
              </w:rPr>
              <w:t>Theboho</w:t>
            </w:r>
            <w:proofErr w:type="spellEnd"/>
            <w:r w:rsidRPr="00501F4C">
              <w:rPr>
                <w:rFonts w:ascii="Arial" w:eastAsia="Cambria" w:hAnsi="Arial" w:cs="Arial"/>
                <w:sz w:val="24"/>
                <w:szCs w:val="24"/>
              </w:rPr>
              <w:t xml:space="preserve"> P/s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4502" w:type="dxa"/>
          </w:tcPr>
          <w:p w:rsidR="004A405E" w:rsidRPr="008D7C5E" w:rsidRDefault="004A405E" w:rsidP="00314450">
            <w:pPr>
              <w:widowControl w:val="0"/>
              <w:autoSpaceDE w:val="0"/>
              <w:autoSpaceDN w:val="0"/>
              <w:adjustRightInd w:val="0"/>
              <w:spacing w:after="113" w:line="288" w:lineRule="auto"/>
              <w:jc w:val="both"/>
              <w:textAlignment w:val="center"/>
              <w:rPr>
                <w:rFonts w:ascii="Arial" w:eastAsia="Cambria" w:hAnsi="Arial" w:cs="Arial"/>
                <w:b/>
                <w:sz w:val="24"/>
                <w:szCs w:val="24"/>
              </w:rPr>
            </w:pPr>
            <w:r w:rsidRPr="008D7C5E">
              <w:rPr>
                <w:rFonts w:ascii="Arial" w:eastAsia="Cambria" w:hAnsi="Arial" w:cs="Arial"/>
                <w:b/>
                <w:sz w:val="24"/>
                <w:szCs w:val="24"/>
              </w:rPr>
              <w:t>TOTAL= 41 SCHOOLS</w:t>
            </w:r>
          </w:p>
        </w:tc>
        <w:tc>
          <w:tcPr>
            <w:tcW w:w="3969" w:type="dxa"/>
            <w:vMerge/>
          </w:tcPr>
          <w:p w:rsidR="004A405E" w:rsidRDefault="004A405E" w:rsidP="00314450">
            <w:pPr>
              <w:jc w:val="both"/>
              <w:rPr>
                <w:rFonts w:ascii="Arial" w:hAnsi="Arial" w:cs="Arial"/>
                <w:b/>
                <w:i/>
                <w:sz w:val="18"/>
                <w:szCs w:val="18"/>
              </w:rPr>
            </w:pPr>
          </w:p>
        </w:tc>
      </w:tr>
      <w:tr w:rsidR="004A405E" w:rsidTr="00314450">
        <w:tc>
          <w:tcPr>
            <w:tcW w:w="8471" w:type="dxa"/>
            <w:gridSpan w:val="2"/>
          </w:tcPr>
          <w:p w:rsidR="004A405E" w:rsidRPr="008D7C5E" w:rsidRDefault="004A405E" w:rsidP="00314450">
            <w:pPr>
              <w:jc w:val="both"/>
              <w:rPr>
                <w:rFonts w:ascii="Arial" w:hAnsi="Arial" w:cs="Arial"/>
                <w:b/>
                <w:sz w:val="24"/>
                <w:szCs w:val="24"/>
              </w:rPr>
            </w:pPr>
            <w:r w:rsidRPr="008D7C5E">
              <w:rPr>
                <w:rFonts w:ascii="Arial" w:hAnsi="Arial" w:cs="Arial"/>
                <w:b/>
                <w:sz w:val="24"/>
                <w:szCs w:val="24"/>
              </w:rPr>
              <w:t>MPUMALANGA</w:t>
            </w:r>
          </w:p>
        </w:tc>
      </w:tr>
      <w:tr w:rsidR="004A405E" w:rsidTr="00314450">
        <w:tc>
          <w:tcPr>
            <w:tcW w:w="4502" w:type="dxa"/>
          </w:tcPr>
          <w:p w:rsidR="004A405E" w:rsidRPr="00B07650" w:rsidRDefault="004A405E" w:rsidP="00314450">
            <w:pPr>
              <w:rPr>
                <w:rFonts w:ascii="Arial" w:eastAsia="Cambria" w:hAnsi="Arial" w:cs="Arial"/>
                <w:sz w:val="24"/>
                <w:szCs w:val="24"/>
              </w:rPr>
            </w:pPr>
            <w:proofErr w:type="spellStart"/>
            <w:r w:rsidRPr="00B07650">
              <w:rPr>
                <w:rFonts w:ascii="Arial" w:eastAsia="Cambria" w:hAnsi="Arial" w:cs="Arial"/>
                <w:sz w:val="24"/>
                <w:szCs w:val="24"/>
              </w:rPr>
              <w:t>Bukihosibetfu</w:t>
            </w:r>
            <w:proofErr w:type="spellEnd"/>
            <w:r w:rsidRPr="00B07650">
              <w:rPr>
                <w:rFonts w:ascii="Arial" w:eastAsia="Cambria" w:hAnsi="Arial" w:cs="Arial"/>
                <w:sz w:val="24"/>
                <w:szCs w:val="24"/>
              </w:rPr>
              <w:t xml:space="preserve"> Full Service School</w:t>
            </w:r>
          </w:p>
        </w:tc>
        <w:tc>
          <w:tcPr>
            <w:tcW w:w="3969" w:type="dxa"/>
          </w:tcPr>
          <w:p w:rsidR="004A405E" w:rsidRPr="00B07650" w:rsidRDefault="004A405E" w:rsidP="00314450">
            <w:pPr>
              <w:jc w:val="center"/>
              <w:rPr>
                <w:rFonts w:ascii="Arial" w:eastAsia="Cambria" w:hAnsi="Arial" w:cs="Arial"/>
                <w:sz w:val="24"/>
                <w:szCs w:val="24"/>
              </w:rPr>
            </w:pPr>
            <w:r w:rsidRPr="00B07650">
              <w:rPr>
                <w:rFonts w:ascii="Arial" w:eastAsia="Cambria" w:hAnsi="Arial" w:cs="Arial"/>
                <w:sz w:val="24"/>
                <w:szCs w:val="24"/>
              </w:rPr>
              <w:t>4</w:t>
            </w:r>
          </w:p>
        </w:tc>
      </w:tr>
      <w:tr w:rsidR="004A405E" w:rsidTr="00314450">
        <w:tc>
          <w:tcPr>
            <w:tcW w:w="4502" w:type="dxa"/>
          </w:tcPr>
          <w:p w:rsidR="004A405E" w:rsidRPr="00501F4C" w:rsidRDefault="004A405E" w:rsidP="00314450">
            <w:pPr>
              <w:widowControl w:val="0"/>
              <w:autoSpaceDE w:val="0"/>
              <w:autoSpaceDN w:val="0"/>
              <w:adjustRightInd w:val="0"/>
              <w:spacing w:after="113" w:line="288" w:lineRule="auto"/>
              <w:jc w:val="both"/>
              <w:textAlignment w:val="center"/>
              <w:rPr>
                <w:rFonts w:ascii="Arial" w:eastAsia="Cambria" w:hAnsi="Arial" w:cs="Arial"/>
                <w:sz w:val="24"/>
                <w:szCs w:val="24"/>
              </w:rPr>
            </w:pPr>
            <w:r w:rsidRPr="008D7C5E">
              <w:rPr>
                <w:rFonts w:ascii="Arial" w:eastAsia="Cambria" w:hAnsi="Arial" w:cs="Arial"/>
                <w:b/>
                <w:sz w:val="24"/>
                <w:szCs w:val="24"/>
              </w:rPr>
              <w:t xml:space="preserve">TOTAL= </w:t>
            </w:r>
            <w:r>
              <w:rPr>
                <w:rFonts w:ascii="Arial" w:eastAsia="Cambria" w:hAnsi="Arial" w:cs="Arial"/>
                <w:b/>
                <w:sz w:val="24"/>
                <w:szCs w:val="24"/>
              </w:rPr>
              <w:t>1 SCHOOL</w:t>
            </w:r>
          </w:p>
        </w:tc>
        <w:tc>
          <w:tcPr>
            <w:tcW w:w="3969" w:type="dxa"/>
          </w:tcPr>
          <w:p w:rsidR="004A405E" w:rsidRDefault="004A405E" w:rsidP="00314450">
            <w:pPr>
              <w:jc w:val="both"/>
              <w:rPr>
                <w:rFonts w:ascii="Arial" w:hAnsi="Arial" w:cs="Arial"/>
                <w:b/>
                <w:i/>
                <w:sz w:val="18"/>
                <w:szCs w:val="18"/>
              </w:rPr>
            </w:pPr>
          </w:p>
        </w:tc>
      </w:tr>
    </w:tbl>
    <w:p w:rsidR="004A405E" w:rsidRDefault="004A405E" w:rsidP="004A405E">
      <w:pPr>
        <w:ind w:left="709"/>
        <w:jc w:val="both"/>
        <w:rPr>
          <w:rFonts w:ascii="Arial" w:hAnsi="Arial" w:cs="Arial"/>
          <w:b/>
          <w:i/>
          <w:sz w:val="18"/>
          <w:szCs w:val="18"/>
        </w:rPr>
      </w:pPr>
      <w:r w:rsidRPr="000A4BF1">
        <w:rPr>
          <w:rFonts w:ascii="Arial" w:hAnsi="Arial" w:cs="Arial"/>
          <w:b/>
          <w:i/>
          <w:sz w:val="18"/>
          <w:szCs w:val="18"/>
        </w:rPr>
        <w:t>Source: Provincial reporting</w:t>
      </w:r>
    </w:p>
    <w:p w:rsidR="004A405E" w:rsidRDefault="004A405E" w:rsidP="004A405E">
      <w:pPr>
        <w:ind w:left="709"/>
        <w:jc w:val="both"/>
        <w:rPr>
          <w:rFonts w:ascii="Arial" w:hAnsi="Arial" w:cs="Arial"/>
          <w:b/>
          <w:i/>
          <w:sz w:val="18"/>
          <w:szCs w:val="18"/>
        </w:rPr>
      </w:pPr>
    </w:p>
    <w:p w:rsidR="004A405E" w:rsidRPr="00EA068A" w:rsidRDefault="004A405E" w:rsidP="004A405E">
      <w:pPr>
        <w:ind w:left="426" w:hanging="426"/>
        <w:jc w:val="both"/>
        <w:rPr>
          <w:rFonts w:ascii="Arial" w:hAnsi="Arial" w:cs="Arial"/>
          <w:sz w:val="24"/>
          <w:szCs w:val="24"/>
        </w:rPr>
      </w:pPr>
      <w:r w:rsidRPr="001D7B62">
        <w:rPr>
          <w:rFonts w:ascii="Arial" w:hAnsi="Arial" w:cs="Arial"/>
          <w:sz w:val="24"/>
          <w:szCs w:val="24"/>
        </w:rPr>
        <w:t>(4)</w:t>
      </w:r>
      <w:r w:rsidRPr="00EA068A">
        <w:rPr>
          <w:rFonts w:ascii="Arial" w:eastAsia="Cambria" w:hAnsi="Arial" w:cs="Arial"/>
          <w:b/>
          <w:sz w:val="24"/>
          <w:szCs w:val="24"/>
          <w:lang w:eastAsia="en-ZA"/>
        </w:rPr>
        <w:t xml:space="preserve"> </w:t>
      </w:r>
      <w:r w:rsidRPr="00EA068A">
        <w:rPr>
          <w:rFonts w:ascii="Arial" w:eastAsia="Cambria" w:hAnsi="Arial" w:cs="Arial"/>
          <w:sz w:val="24"/>
          <w:szCs w:val="24"/>
          <w:lang w:eastAsia="en-ZA"/>
        </w:rPr>
        <w:t>The following are the steps taken to bridge the gap caused by shortages for appropriately trained sign language teachers in each province.</w:t>
      </w:r>
    </w:p>
    <w:p w:rsidR="004A405E" w:rsidRPr="00B07650" w:rsidRDefault="004A405E" w:rsidP="004A405E">
      <w:pPr>
        <w:spacing w:line="360" w:lineRule="auto"/>
        <w:jc w:val="both"/>
        <w:rPr>
          <w:rFonts w:ascii="Arial" w:hAnsi="Arial" w:cs="Arial"/>
          <w:b/>
          <w:sz w:val="24"/>
          <w:szCs w:val="24"/>
        </w:rPr>
      </w:pPr>
      <w:r w:rsidRPr="00B07650">
        <w:rPr>
          <w:rFonts w:ascii="Arial" w:hAnsi="Arial" w:cs="Arial"/>
          <w:b/>
          <w:sz w:val="24"/>
          <w:szCs w:val="24"/>
        </w:rPr>
        <w:t xml:space="preserve">Eastern Cape </w:t>
      </w:r>
    </w:p>
    <w:p w:rsidR="004A405E" w:rsidRPr="00B07650" w:rsidRDefault="004A405E" w:rsidP="004A405E">
      <w:pPr>
        <w:spacing w:before="100" w:beforeAutospacing="1" w:after="100" w:afterAutospacing="1" w:line="360" w:lineRule="auto"/>
        <w:jc w:val="both"/>
        <w:outlineLvl w:val="0"/>
        <w:rPr>
          <w:rFonts w:ascii="Arial" w:eastAsia="Cambria" w:hAnsi="Arial" w:cs="Arial"/>
          <w:sz w:val="24"/>
          <w:szCs w:val="24"/>
          <w:lang w:eastAsia="en-ZA"/>
        </w:rPr>
      </w:pPr>
      <w:r w:rsidRPr="00B07650">
        <w:rPr>
          <w:rFonts w:ascii="Arial" w:eastAsia="Cambria" w:hAnsi="Arial" w:cs="Arial"/>
          <w:sz w:val="24"/>
          <w:szCs w:val="24"/>
          <w:lang w:eastAsia="en-ZA"/>
        </w:rPr>
        <w:t xml:space="preserve">The Eastern Cape Department of Education has entered into a partnership with the </w:t>
      </w:r>
      <w:r>
        <w:rPr>
          <w:rFonts w:ascii="Arial" w:eastAsia="Cambria" w:hAnsi="Arial" w:cs="Arial"/>
          <w:sz w:val="24"/>
          <w:szCs w:val="24"/>
          <w:lang w:eastAsia="en-ZA"/>
        </w:rPr>
        <w:t xml:space="preserve">Education and Training </w:t>
      </w:r>
      <w:r w:rsidRPr="00F553FA">
        <w:rPr>
          <w:rFonts w:ascii="Arial" w:hAnsi="Arial" w:cs="Arial"/>
          <w:sz w:val="24"/>
          <w:szCs w:val="24"/>
        </w:rPr>
        <w:t>Sector Education and Training Authority</w:t>
      </w:r>
      <w:r w:rsidRPr="00B07650">
        <w:rPr>
          <w:rFonts w:ascii="Arial" w:eastAsia="Cambria" w:hAnsi="Arial" w:cs="Arial"/>
          <w:sz w:val="24"/>
          <w:szCs w:val="24"/>
          <w:lang w:eastAsia="en-ZA"/>
        </w:rPr>
        <w:t xml:space="preserve"> </w:t>
      </w:r>
      <w:r>
        <w:rPr>
          <w:rFonts w:ascii="Arial" w:eastAsia="Cambria" w:hAnsi="Arial" w:cs="Arial"/>
          <w:sz w:val="24"/>
          <w:szCs w:val="24"/>
          <w:lang w:eastAsia="en-ZA"/>
        </w:rPr>
        <w:t>(</w:t>
      </w:r>
      <w:r w:rsidRPr="00B07650">
        <w:rPr>
          <w:rFonts w:ascii="Arial" w:eastAsia="Cambria" w:hAnsi="Arial" w:cs="Arial"/>
          <w:sz w:val="24"/>
          <w:szCs w:val="24"/>
          <w:lang w:eastAsia="en-ZA"/>
        </w:rPr>
        <w:t>ET</w:t>
      </w:r>
      <w:r>
        <w:rPr>
          <w:rFonts w:ascii="Arial" w:eastAsia="Cambria" w:hAnsi="Arial" w:cs="Arial"/>
          <w:sz w:val="24"/>
          <w:szCs w:val="24"/>
          <w:lang w:eastAsia="en-ZA"/>
        </w:rPr>
        <w:t>D</w:t>
      </w:r>
      <w:r w:rsidRPr="00B07650">
        <w:rPr>
          <w:rFonts w:ascii="Arial" w:eastAsia="Cambria" w:hAnsi="Arial" w:cs="Arial"/>
          <w:sz w:val="24"/>
          <w:szCs w:val="24"/>
          <w:lang w:eastAsia="en-ZA"/>
        </w:rPr>
        <w:t>P SETA</w:t>
      </w:r>
      <w:r>
        <w:rPr>
          <w:rFonts w:ascii="Arial" w:eastAsia="Cambria" w:hAnsi="Arial" w:cs="Arial"/>
          <w:sz w:val="24"/>
          <w:szCs w:val="24"/>
          <w:lang w:eastAsia="en-ZA"/>
        </w:rPr>
        <w:t>)</w:t>
      </w:r>
      <w:r w:rsidRPr="00B07650">
        <w:rPr>
          <w:rFonts w:ascii="Arial" w:eastAsia="Cambria" w:hAnsi="Arial" w:cs="Arial"/>
          <w:sz w:val="24"/>
          <w:szCs w:val="24"/>
          <w:lang w:eastAsia="en-ZA"/>
        </w:rPr>
        <w:t xml:space="preserve"> </w:t>
      </w:r>
      <w:r>
        <w:rPr>
          <w:rFonts w:ascii="Arial" w:eastAsia="Cambria" w:hAnsi="Arial" w:cs="Arial"/>
          <w:sz w:val="24"/>
          <w:szCs w:val="24"/>
          <w:lang w:eastAsia="en-ZA"/>
        </w:rPr>
        <w:t>to train all educators in four S</w:t>
      </w:r>
      <w:r w:rsidRPr="00B07650">
        <w:rPr>
          <w:rFonts w:ascii="Arial" w:eastAsia="Cambria" w:hAnsi="Arial" w:cs="Arial"/>
          <w:sz w:val="24"/>
          <w:szCs w:val="24"/>
          <w:lang w:eastAsia="en-ZA"/>
        </w:rPr>
        <w:t>chools</w:t>
      </w:r>
      <w:r>
        <w:rPr>
          <w:rFonts w:ascii="Arial" w:eastAsia="Cambria" w:hAnsi="Arial" w:cs="Arial"/>
          <w:sz w:val="24"/>
          <w:szCs w:val="24"/>
          <w:lang w:eastAsia="en-ZA"/>
        </w:rPr>
        <w:t xml:space="preserve"> for the Deaf. The EDTP </w:t>
      </w:r>
      <w:r w:rsidRPr="00B07650">
        <w:rPr>
          <w:rFonts w:ascii="Arial" w:eastAsia="Cambria" w:hAnsi="Arial" w:cs="Arial"/>
          <w:sz w:val="24"/>
          <w:szCs w:val="24"/>
          <w:lang w:eastAsia="en-ZA"/>
        </w:rPr>
        <w:t>SETA has in turn</w:t>
      </w:r>
      <w:r>
        <w:rPr>
          <w:rFonts w:ascii="Arial" w:eastAsia="Cambria" w:hAnsi="Arial" w:cs="Arial"/>
          <w:sz w:val="24"/>
          <w:szCs w:val="24"/>
          <w:lang w:eastAsia="en-ZA"/>
        </w:rPr>
        <w:t>,</w:t>
      </w:r>
      <w:r w:rsidRPr="00B07650">
        <w:rPr>
          <w:rFonts w:ascii="Arial" w:eastAsia="Cambria" w:hAnsi="Arial" w:cs="Arial"/>
          <w:sz w:val="24"/>
          <w:szCs w:val="24"/>
          <w:lang w:eastAsia="en-ZA"/>
        </w:rPr>
        <w:t xml:space="preserve"> contracted University</w:t>
      </w:r>
      <w:r>
        <w:rPr>
          <w:rFonts w:ascii="Arial" w:eastAsia="Cambria" w:hAnsi="Arial" w:cs="Arial"/>
          <w:sz w:val="24"/>
          <w:szCs w:val="24"/>
          <w:lang w:eastAsia="en-ZA"/>
        </w:rPr>
        <w:t xml:space="preserve"> of </w:t>
      </w:r>
      <w:r w:rsidRPr="00F553FA">
        <w:rPr>
          <w:rStyle w:val="Emphasis"/>
          <w:rFonts w:ascii="Arial" w:hAnsi="Arial" w:cs="Arial"/>
          <w:sz w:val="24"/>
          <w:szCs w:val="24"/>
        </w:rPr>
        <w:t>Witwatersrand</w:t>
      </w:r>
      <w:r>
        <w:rPr>
          <w:rFonts w:ascii="Arial" w:eastAsia="Cambria" w:hAnsi="Arial" w:cs="Arial"/>
          <w:sz w:val="24"/>
          <w:szCs w:val="24"/>
          <w:lang w:eastAsia="en-ZA"/>
        </w:rPr>
        <w:t xml:space="preserve"> (WITS)</w:t>
      </w:r>
      <w:r w:rsidRPr="00B07650">
        <w:rPr>
          <w:rFonts w:ascii="Arial" w:eastAsia="Cambria" w:hAnsi="Arial" w:cs="Arial"/>
          <w:sz w:val="24"/>
          <w:szCs w:val="24"/>
          <w:lang w:eastAsia="en-ZA"/>
        </w:rPr>
        <w:t xml:space="preserve"> to train</w:t>
      </w:r>
      <w:r>
        <w:rPr>
          <w:rFonts w:ascii="Arial" w:eastAsia="Cambria" w:hAnsi="Arial" w:cs="Arial"/>
          <w:sz w:val="24"/>
          <w:szCs w:val="24"/>
          <w:lang w:eastAsia="en-ZA"/>
        </w:rPr>
        <w:t xml:space="preserve"> educators in two workshops of five</w:t>
      </w:r>
      <w:r w:rsidRPr="00B07650">
        <w:rPr>
          <w:rFonts w:ascii="Arial" w:eastAsia="Cambria" w:hAnsi="Arial" w:cs="Arial"/>
          <w:sz w:val="24"/>
          <w:szCs w:val="24"/>
          <w:lang w:eastAsia="en-ZA"/>
        </w:rPr>
        <w:t xml:space="preserve"> days per year in 2014 and 2015. The partnership with</w:t>
      </w:r>
      <w:r>
        <w:rPr>
          <w:rFonts w:ascii="Arial" w:eastAsia="Cambria" w:hAnsi="Arial" w:cs="Arial"/>
          <w:sz w:val="24"/>
          <w:szCs w:val="24"/>
          <w:lang w:eastAsia="en-ZA"/>
        </w:rPr>
        <w:t xml:space="preserve"> </w:t>
      </w:r>
      <w:r w:rsidRPr="00F553FA">
        <w:rPr>
          <w:rFonts w:ascii="Arial" w:hAnsi="Arial" w:cs="Arial"/>
          <w:sz w:val="24"/>
          <w:szCs w:val="24"/>
        </w:rPr>
        <w:t>Sector Education and Training Authority</w:t>
      </w:r>
      <w:r w:rsidRPr="00B07650">
        <w:rPr>
          <w:rFonts w:ascii="Arial" w:eastAsia="Cambria" w:hAnsi="Arial" w:cs="Arial"/>
          <w:sz w:val="24"/>
          <w:szCs w:val="24"/>
          <w:lang w:eastAsia="en-ZA"/>
        </w:rPr>
        <w:t xml:space="preserve"> </w:t>
      </w:r>
      <w:r>
        <w:rPr>
          <w:rFonts w:ascii="Arial" w:eastAsia="Cambria" w:hAnsi="Arial" w:cs="Arial"/>
          <w:sz w:val="24"/>
          <w:szCs w:val="24"/>
          <w:lang w:eastAsia="en-ZA"/>
        </w:rPr>
        <w:t>(</w:t>
      </w:r>
      <w:r w:rsidRPr="00B07650">
        <w:rPr>
          <w:rFonts w:ascii="Arial" w:eastAsia="Cambria" w:hAnsi="Arial" w:cs="Arial"/>
          <w:sz w:val="24"/>
          <w:szCs w:val="24"/>
          <w:lang w:eastAsia="en-ZA"/>
        </w:rPr>
        <w:t>SETA</w:t>
      </w:r>
      <w:r>
        <w:rPr>
          <w:rFonts w:ascii="Arial" w:eastAsia="Cambria" w:hAnsi="Arial" w:cs="Arial"/>
          <w:sz w:val="24"/>
          <w:szCs w:val="24"/>
          <w:lang w:eastAsia="en-ZA"/>
        </w:rPr>
        <w:t>)</w:t>
      </w:r>
      <w:r w:rsidRPr="00B07650">
        <w:rPr>
          <w:rFonts w:ascii="Arial" w:eastAsia="Cambria" w:hAnsi="Arial" w:cs="Arial"/>
          <w:sz w:val="24"/>
          <w:szCs w:val="24"/>
          <w:lang w:eastAsia="en-ZA"/>
        </w:rPr>
        <w:t xml:space="preserve"> continues in the 2016/17 until all educators in these schools are qualified to teach Sign Language.</w:t>
      </w:r>
    </w:p>
    <w:p w:rsidR="004A405E" w:rsidRPr="00B07650" w:rsidRDefault="004A405E" w:rsidP="004A405E">
      <w:pPr>
        <w:spacing w:line="360" w:lineRule="auto"/>
        <w:ind w:left="840" w:hanging="840"/>
        <w:jc w:val="both"/>
        <w:rPr>
          <w:rFonts w:ascii="Arial" w:hAnsi="Arial" w:cs="Arial"/>
          <w:b/>
          <w:sz w:val="24"/>
          <w:szCs w:val="24"/>
        </w:rPr>
      </w:pPr>
      <w:r w:rsidRPr="00B07650">
        <w:rPr>
          <w:rFonts w:ascii="Arial" w:hAnsi="Arial" w:cs="Arial"/>
          <w:b/>
          <w:sz w:val="24"/>
          <w:szCs w:val="24"/>
        </w:rPr>
        <w:t xml:space="preserve">Free State </w:t>
      </w:r>
    </w:p>
    <w:p w:rsidR="004A405E" w:rsidRPr="00B07650" w:rsidRDefault="004A405E" w:rsidP="004A405E">
      <w:pPr>
        <w:spacing w:line="360" w:lineRule="auto"/>
        <w:jc w:val="both"/>
        <w:rPr>
          <w:rFonts w:ascii="Arial" w:eastAsia="Calibri" w:hAnsi="Arial" w:cs="Arial"/>
          <w:sz w:val="24"/>
          <w:szCs w:val="24"/>
        </w:rPr>
      </w:pPr>
      <w:r w:rsidRPr="00B07650">
        <w:rPr>
          <w:rFonts w:ascii="Arial" w:eastAsia="Calibri" w:hAnsi="Arial" w:cs="Arial"/>
          <w:sz w:val="24"/>
          <w:szCs w:val="24"/>
        </w:rPr>
        <w:t xml:space="preserve">Teachers </w:t>
      </w:r>
      <w:r>
        <w:rPr>
          <w:rFonts w:ascii="Arial" w:eastAsia="Calibri" w:hAnsi="Arial" w:cs="Arial"/>
          <w:sz w:val="24"/>
          <w:szCs w:val="24"/>
        </w:rPr>
        <w:t xml:space="preserve">at </w:t>
      </w:r>
      <w:proofErr w:type="spellStart"/>
      <w:r w:rsidRPr="00B07650">
        <w:rPr>
          <w:rFonts w:ascii="Arial" w:eastAsia="Calibri" w:hAnsi="Arial" w:cs="Arial"/>
          <w:sz w:val="24"/>
          <w:szCs w:val="24"/>
        </w:rPr>
        <w:t>Bartimea</w:t>
      </w:r>
      <w:proofErr w:type="spellEnd"/>
      <w:r w:rsidRPr="00B07650">
        <w:rPr>
          <w:rFonts w:ascii="Arial" w:eastAsia="Calibri" w:hAnsi="Arial" w:cs="Arial"/>
          <w:sz w:val="24"/>
          <w:szCs w:val="24"/>
        </w:rPr>
        <w:t xml:space="preserve"> and </w:t>
      </w:r>
      <w:proofErr w:type="spellStart"/>
      <w:r w:rsidRPr="00B07650">
        <w:rPr>
          <w:rFonts w:ascii="Arial" w:eastAsia="Calibri" w:hAnsi="Arial" w:cs="Arial"/>
          <w:sz w:val="24"/>
          <w:szCs w:val="24"/>
        </w:rPr>
        <w:t>Thiboloha</w:t>
      </w:r>
      <w:proofErr w:type="spellEnd"/>
      <w:r w:rsidRPr="00B07650">
        <w:rPr>
          <w:rFonts w:ascii="Arial" w:eastAsia="Calibri" w:hAnsi="Arial" w:cs="Arial"/>
          <w:sz w:val="24"/>
          <w:szCs w:val="24"/>
        </w:rPr>
        <w:t xml:space="preserve"> Special Schools for the Deaf and Hard of Hearing were trained on </w:t>
      </w:r>
      <w:r>
        <w:rPr>
          <w:rFonts w:ascii="Arial" w:eastAsia="Calibri" w:hAnsi="Arial" w:cs="Arial"/>
          <w:sz w:val="24"/>
          <w:szCs w:val="24"/>
        </w:rPr>
        <w:t xml:space="preserve">the </w:t>
      </w:r>
      <w:r w:rsidRPr="00B07650">
        <w:rPr>
          <w:rFonts w:ascii="Arial" w:eastAsia="Calibri" w:hAnsi="Arial" w:cs="Arial"/>
          <w:sz w:val="24"/>
          <w:szCs w:val="24"/>
        </w:rPr>
        <w:t>S</w:t>
      </w:r>
      <w:r>
        <w:rPr>
          <w:rFonts w:ascii="Arial" w:eastAsia="Calibri" w:hAnsi="Arial" w:cs="Arial"/>
          <w:sz w:val="24"/>
          <w:szCs w:val="24"/>
        </w:rPr>
        <w:t xml:space="preserve">outh </w:t>
      </w:r>
      <w:r w:rsidRPr="00B07650">
        <w:rPr>
          <w:rFonts w:ascii="Arial" w:eastAsia="Calibri" w:hAnsi="Arial" w:cs="Arial"/>
          <w:sz w:val="24"/>
          <w:szCs w:val="24"/>
        </w:rPr>
        <w:t>A</w:t>
      </w:r>
      <w:r>
        <w:rPr>
          <w:rFonts w:ascii="Arial" w:eastAsia="Calibri" w:hAnsi="Arial" w:cs="Arial"/>
          <w:sz w:val="24"/>
          <w:szCs w:val="24"/>
        </w:rPr>
        <w:t xml:space="preserve">frican </w:t>
      </w:r>
      <w:r w:rsidRPr="00B07650">
        <w:rPr>
          <w:rFonts w:ascii="Arial" w:eastAsia="Calibri" w:hAnsi="Arial" w:cs="Arial"/>
          <w:sz w:val="24"/>
          <w:szCs w:val="24"/>
        </w:rPr>
        <w:t>S</w:t>
      </w:r>
      <w:r>
        <w:rPr>
          <w:rFonts w:ascii="Arial" w:eastAsia="Calibri" w:hAnsi="Arial" w:cs="Arial"/>
          <w:sz w:val="24"/>
          <w:szCs w:val="24"/>
        </w:rPr>
        <w:t xml:space="preserve">ign </w:t>
      </w:r>
      <w:r w:rsidRPr="00B07650">
        <w:rPr>
          <w:rFonts w:ascii="Arial" w:eastAsia="Calibri" w:hAnsi="Arial" w:cs="Arial"/>
          <w:sz w:val="24"/>
          <w:szCs w:val="24"/>
        </w:rPr>
        <w:t>L</w:t>
      </w:r>
      <w:r>
        <w:rPr>
          <w:rFonts w:ascii="Arial" w:eastAsia="Calibri" w:hAnsi="Arial" w:cs="Arial"/>
          <w:sz w:val="24"/>
          <w:szCs w:val="24"/>
        </w:rPr>
        <w:t xml:space="preserve">anguage (SASL) </w:t>
      </w:r>
      <w:r w:rsidRPr="001D44AA">
        <w:rPr>
          <w:rFonts w:ascii="Arial" w:hAnsi="Arial" w:cs="Arial"/>
          <w:sz w:val="24"/>
          <w:szCs w:val="24"/>
        </w:rPr>
        <w:t xml:space="preserve">Curriculum and </w:t>
      </w:r>
      <w:r w:rsidRPr="001D44AA">
        <w:rPr>
          <w:rFonts w:ascii="Arial" w:hAnsi="Arial" w:cs="Arial"/>
          <w:sz w:val="24"/>
          <w:szCs w:val="24"/>
        </w:rPr>
        <w:lastRenderedPageBreak/>
        <w:t>Assessment Policy Statements</w:t>
      </w:r>
      <w:r>
        <w:rPr>
          <w:rFonts w:ascii="Arial" w:hAnsi="Arial" w:cs="Arial"/>
          <w:sz w:val="24"/>
          <w:szCs w:val="24"/>
        </w:rPr>
        <w:t xml:space="preserve"> (</w:t>
      </w:r>
      <w:r w:rsidRPr="00B07650">
        <w:rPr>
          <w:rFonts w:ascii="Arial" w:eastAsia="Calibri" w:hAnsi="Arial" w:cs="Arial"/>
          <w:sz w:val="24"/>
          <w:szCs w:val="24"/>
        </w:rPr>
        <w:t>CAPS</w:t>
      </w:r>
      <w:r>
        <w:rPr>
          <w:rFonts w:ascii="Arial" w:eastAsia="Calibri" w:hAnsi="Arial" w:cs="Arial"/>
          <w:sz w:val="24"/>
          <w:szCs w:val="24"/>
        </w:rPr>
        <w:t xml:space="preserve">) at </w:t>
      </w:r>
      <w:r w:rsidRPr="00B07650">
        <w:rPr>
          <w:rFonts w:ascii="Arial" w:eastAsia="Calibri" w:hAnsi="Arial" w:cs="Arial"/>
          <w:sz w:val="24"/>
          <w:szCs w:val="24"/>
        </w:rPr>
        <w:t>H</w:t>
      </w:r>
      <w:r>
        <w:rPr>
          <w:rFonts w:ascii="Arial" w:eastAsia="Calibri" w:hAnsi="Arial" w:cs="Arial"/>
          <w:sz w:val="24"/>
          <w:szCs w:val="24"/>
        </w:rPr>
        <w:t xml:space="preserve">ome </w:t>
      </w:r>
      <w:r w:rsidRPr="00B07650">
        <w:rPr>
          <w:rFonts w:ascii="Arial" w:eastAsia="Calibri" w:hAnsi="Arial" w:cs="Arial"/>
          <w:sz w:val="24"/>
          <w:szCs w:val="24"/>
        </w:rPr>
        <w:t>L</w:t>
      </w:r>
      <w:r>
        <w:rPr>
          <w:rFonts w:ascii="Arial" w:eastAsia="Calibri" w:hAnsi="Arial" w:cs="Arial"/>
          <w:sz w:val="24"/>
          <w:szCs w:val="24"/>
        </w:rPr>
        <w:t>anguage level</w:t>
      </w:r>
      <w:r w:rsidRPr="00B07650">
        <w:rPr>
          <w:rFonts w:ascii="Arial" w:eastAsia="Calibri" w:hAnsi="Arial" w:cs="Arial"/>
          <w:sz w:val="24"/>
          <w:szCs w:val="24"/>
        </w:rPr>
        <w:t xml:space="preserve">. Teachers were also trained on sign language as a means of </w:t>
      </w:r>
      <w:r>
        <w:rPr>
          <w:rFonts w:ascii="Arial" w:eastAsia="Calibri" w:hAnsi="Arial" w:cs="Arial"/>
          <w:sz w:val="24"/>
          <w:szCs w:val="24"/>
        </w:rPr>
        <w:t>communication.</w:t>
      </w:r>
    </w:p>
    <w:p w:rsidR="004A405E" w:rsidRPr="00B07650" w:rsidRDefault="004A405E" w:rsidP="004A405E">
      <w:pPr>
        <w:spacing w:line="360" w:lineRule="auto"/>
        <w:jc w:val="both"/>
        <w:rPr>
          <w:rFonts w:ascii="Arial" w:hAnsi="Arial" w:cs="Arial"/>
          <w:b/>
          <w:sz w:val="24"/>
          <w:szCs w:val="24"/>
        </w:rPr>
      </w:pPr>
      <w:r w:rsidRPr="00B07650">
        <w:rPr>
          <w:rFonts w:ascii="Arial" w:hAnsi="Arial" w:cs="Arial"/>
          <w:b/>
          <w:sz w:val="24"/>
          <w:szCs w:val="24"/>
        </w:rPr>
        <w:t xml:space="preserve">Gauteng </w:t>
      </w:r>
    </w:p>
    <w:p w:rsidR="004A405E" w:rsidRPr="004655DB" w:rsidRDefault="004A405E" w:rsidP="004A405E">
      <w:pPr>
        <w:pStyle w:val="ListParagraph"/>
        <w:numPr>
          <w:ilvl w:val="0"/>
          <w:numId w:val="3"/>
        </w:numPr>
        <w:spacing w:line="360" w:lineRule="auto"/>
        <w:ind w:left="709" w:hanging="283"/>
        <w:jc w:val="both"/>
        <w:rPr>
          <w:rFonts w:ascii="Arial" w:eastAsia="Calibri" w:hAnsi="Arial" w:cs="Arial"/>
          <w:sz w:val="24"/>
          <w:szCs w:val="24"/>
        </w:rPr>
      </w:pPr>
      <w:r w:rsidRPr="004655DB">
        <w:rPr>
          <w:rFonts w:ascii="Arial" w:eastAsia="Calibri" w:hAnsi="Arial" w:cs="Arial"/>
          <w:sz w:val="24"/>
          <w:szCs w:val="24"/>
        </w:rPr>
        <w:t>Continuous SASL competency training takes place.</w:t>
      </w:r>
    </w:p>
    <w:p w:rsidR="004A405E" w:rsidRPr="00B07650" w:rsidRDefault="004A405E" w:rsidP="004A405E">
      <w:pPr>
        <w:pStyle w:val="ListParagraph"/>
        <w:numPr>
          <w:ilvl w:val="0"/>
          <w:numId w:val="3"/>
        </w:numPr>
        <w:spacing w:line="360" w:lineRule="auto"/>
        <w:ind w:left="426" w:firstLine="0"/>
        <w:jc w:val="both"/>
        <w:rPr>
          <w:rFonts w:ascii="Arial" w:eastAsia="Calibri" w:hAnsi="Arial" w:cs="Arial"/>
          <w:sz w:val="24"/>
          <w:szCs w:val="24"/>
        </w:rPr>
      </w:pPr>
      <w:r w:rsidRPr="00B07650">
        <w:rPr>
          <w:rFonts w:ascii="Arial" w:eastAsia="Calibri" w:hAnsi="Arial" w:cs="Arial"/>
          <w:sz w:val="24"/>
          <w:szCs w:val="24"/>
        </w:rPr>
        <w:t>Currently all teachers teaching SASL as a subject have NQF</w:t>
      </w:r>
      <w:r>
        <w:rPr>
          <w:rFonts w:ascii="Arial" w:eastAsia="Calibri" w:hAnsi="Arial" w:cs="Arial"/>
          <w:sz w:val="24"/>
          <w:szCs w:val="24"/>
        </w:rPr>
        <w:t xml:space="preserve"> Level</w:t>
      </w:r>
      <w:r w:rsidRPr="00B07650">
        <w:rPr>
          <w:rFonts w:ascii="Arial" w:eastAsia="Calibri" w:hAnsi="Arial" w:cs="Arial"/>
          <w:sz w:val="24"/>
          <w:szCs w:val="24"/>
        </w:rPr>
        <w:t xml:space="preserve"> 5.</w:t>
      </w:r>
    </w:p>
    <w:p w:rsidR="004A405E" w:rsidRPr="00B07650" w:rsidRDefault="004A405E" w:rsidP="004A405E">
      <w:pPr>
        <w:pStyle w:val="ListParagraph"/>
        <w:numPr>
          <w:ilvl w:val="0"/>
          <w:numId w:val="3"/>
        </w:numPr>
        <w:spacing w:line="360" w:lineRule="auto"/>
        <w:ind w:left="709" w:hanging="283"/>
        <w:jc w:val="both"/>
        <w:rPr>
          <w:rFonts w:ascii="Arial" w:eastAsia="Calibri" w:hAnsi="Arial" w:cs="Arial"/>
          <w:sz w:val="24"/>
          <w:szCs w:val="24"/>
        </w:rPr>
      </w:pPr>
      <w:r w:rsidRPr="00B07650">
        <w:rPr>
          <w:rFonts w:ascii="Arial" w:eastAsia="Calibri" w:hAnsi="Arial" w:cs="Arial"/>
          <w:sz w:val="24"/>
          <w:szCs w:val="24"/>
        </w:rPr>
        <w:t>All SASL teachers have deaf class assistant</w:t>
      </w:r>
      <w:r>
        <w:rPr>
          <w:rFonts w:ascii="Arial" w:eastAsia="Calibri" w:hAnsi="Arial" w:cs="Arial"/>
          <w:sz w:val="24"/>
          <w:szCs w:val="24"/>
        </w:rPr>
        <w:t>s</w:t>
      </w:r>
      <w:r w:rsidRPr="00B07650">
        <w:rPr>
          <w:rFonts w:ascii="Arial" w:eastAsia="Calibri" w:hAnsi="Arial" w:cs="Arial"/>
          <w:sz w:val="24"/>
          <w:szCs w:val="24"/>
        </w:rPr>
        <w:t xml:space="preserve"> to compliment the language skill and to adopt the team teaching approach</w:t>
      </w:r>
      <w:r>
        <w:rPr>
          <w:rFonts w:ascii="Arial" w:eastAsia="Calibri" w:hAnsi="Arial" w:cs="Arial"/>
          <w:sz w:val="24"/>
          <w:szCs w:val="24"/>
        </w:rPr>
        <w:t>;</w:t>
      </w:r>
    </w:p>
    <w:p w:rsidR="004A405E" w:rsidRPr="00B07650" w:rsidRDefault="004A405E" w:rsidP="004A405E">
      <w:pPr>
        <w:pStyle w:val="ListParagraph"/>
        <w:numPr>
          <w:ilvl w:val="0"/>
          <w:numId w:val="3"/>
        </w:numPr>
        <w:spacing w:line="360" w:lineRule="auto"/>
        <w:ind w:left="709" w:hanging="283"/>
        <w:jc w:val="both"/>
        <w:rPr>
          <w:rFonts w:ascii="Arial" w:hAnsi="Arial" w:cs="Arial"/>
          <w:sz w:val="24"/>
          <w:szCs w:val="24"/>
        </w:rPr>
      </w:pPr>
      <w:r w:rsidRPr="00B07650">
        <w:rPr>
          <w:rFonts w:ascii="Arial" w:eastAsia="Calibri" w:hAnsi="Arial" w:cs="Arial"/>
          <w:sz w:val="24"/>
          <w:szCs w:val="24"/>
        </w:rPr>
        <w:t>Collaboration with Wits Centre for Deaf Studies to assist with</w:t>
      </w:r>
      <w:r>
        <w:rPr>
          <w:rFonts w:ascii="Arial" w:eastAsia="Calibri" w:hAnsi="Arial" w:cs="Arial"/>
          <w:sz w:val="24"/>
          <w:szCs w:val="24"/>
        </w:rPr>
        <w:t xml:space="preserve"> </w:t>
      </w:r>
      <w:r w:rsidRPr="001D44AA">
        <w:rPr>
          <w:rFonts w:ascii="Arial" w:hAnsi="Arial" w:cs="Arial"/>
          <w:sz w:val="24"/>
          <w:szCs w:val="24"/>
        </w:rPr>
        <w:t>Curriculum and Assessment Policy Statements</w:t>
      </w:r>
      <w:r w:rsidRPr="00B07650">
        <w:rPr>
          <w:rFonts w:ascii="Arial" w:eastAsia="Calibri" w:hAnsi="Arial" w:cs="Arial"/>
          <w:sz w:val="24"/>
          <w:szCs w:val="24"/>
        </w:rPr>
        <w:t xml:space="preserve"> </w:t>
      </w:r>
      <w:r>
        <w:rPr>
          <w:rFonts w:ascii="Arial" w:eastAsia="Calibri" w:hAnsi="Arial" w:cs="Arial"/>
          <w:sz w:val="24"/>
          <w:szCs w:val="24"/>
        </w:rPr>
        <w:t>(</w:t>
      </w:r>
      <w:r w:rsidRPr="00B07650">
        <w:rPr>
          <w:rFonts w:ascii="Arial" w:eastAsia="Calibri" w:hAnsi="Arial" w:cs="Arial"/>
          <w:sz w:val="24"/>
          <w:szCs w:val="24"/>
        </w:rPr>
        <w:t>CAPS</w:t>
      </w:r>
      <w:r>
        <w:rPr>
          <w:rFonts w:ascii="Arial" w:eastAsia="Calibri" w:hAnsi="Arial" w:cs="Arial"/>
          <w:sz w:val="24"/>
          <w:szCs w:val="24"/>
        </w:rPr>
        <w:t>)</w:t>
      </w:r>
      <w:r w:rsidRPr="00B07650">
        <w:rPr>
          <w:rFonts w:ascii="Arial" w:eastAsia="Calibri" w:hAnsi="Arial" w:cs="Arial"/>
          <w:sz w:val="24"/>
          <w:szCs w:val="24"/>
        </w:rPr>
        <w:t xml:space="preserve"> for SASL, focusing on prose and </w:t>
      </w:r>
      <w:r w:rsidRPr="00B07650">
        <w:rPr>
          <w:rFonts w:ascii="Arial" w:hAnsi="Arial" w:cs="Arial"/>
          <w:sz w:val="24"/>
          <w:szCs w:val="24"/>
        </w:rPr>
        <w:t>poetry.</w:t>
      </w:r>
    </w:p>
    <w:p w:rsidR="004A405E" w:rsidRPr="00B07650" w:rsidRDefault="004A405E" w:rsidP="004A405E">
      <w:pPr>
        <w:spacing w:line="360" w:lineRule="auto"/>
        <w:jc w:val="both"/>
        <w:rPr>
          <w:rFonts w:ascii="Arial" w:hAnsi="Arial" w:cs="Arial"/>
          <w:b/>
          <w:sz w:val="24"/>
          <w:szCs w:val="24"/>
        </w:rPr>
      </w:pPr>
      <w:r w:rsidRPr="00B07650">
        <w:rPr>
          <w:rFonts w:ascii="Arial" w:hAnsi="Arial" w:cs="Arial"/>
          <w:b/>
          <w:sz w:val="24"/>
          <w:szCs w:val="24"/>
        </w:rPr>
        <w:t>K</w:t>
      </w:r>
      <w:r>
        <w:rPr>
          <w:rFonts w:ascii="Arial" w:hAnsi="Arial" w:cs="Arial"/>
          <w:b/>
          <w:sz w:val="24"/>
          <w:szCs w:val="24"/>
        </w:rPr>
        <w:t>wa</w:t>
      </w:r>
      <w:r w:rsidRPr="00B07650">
        <w:rPr>
          <w:rFonts w:ascii="Arial" w:hAnsi="Arial" w:cs="Arial"/>
          <w:b/>
          <w:sz w:val="24"/>
          <w:szCs w:val="24"/>
        </w:rPr>
        <w:t>Z</w:t>
      </w:r>
      <w:r>
        <w:rPr>
          <w:rFonts w:ascii="Arial" w:hAnsi="Arial" w:cs="Arial"/>
          <w:b/>
          <w:sz w:val="24"/>
          <w:szCs w:val="24"/>
        </w:rPr>
        <w:t>ulu-</w:t>
      </w:r>
      <w:r w:rsidRPr="00B07650">
        <w:rPr>
          <w:rFonts w:ascii="Arial" w:hAnsi="Arial" w:cs="Arial"/>
          <w:b/>
          <w:sz w:val="24"/>
          <w:szCs w:val="24"/>
        </w:rPr>
        <w:t>N</w:t>
      </w:r>
      <w:r>
        <w:rPr>
          <w:rFonts w:ascii="Arial" w:hAnsi="Arial" w:cs="Arial"/>
          <w:b/>
          <w:sz w:val="24"/>
          <w:szCs w:val="24"/>
        </w:rPr>
        <w:t>atal</w:t>
      </w:r>
    </w:p>
    <w:p w:rsidR="004A405E" w:rsidRPr="00B07650" w:rsidRDefault="004A405E" w:rsidP="004A405E">
      <w:pPr>
        <w:spacing w:before="100" w:beforeAutospacing="1" w:after="100" w:afterAutospacing="1" w:line="360" w:lineRule="auto"/>
        <w:jc w:val="both"/>
        <w:outlineLvl w:val="0"/>
        <w:rPr>
          <w:rFonts w:ascii="Arial" w:eastAsia="Cambria" w:hAnsi="Arial" w:cs="Arial"/>
          <w:sz w:val="24"/>
          <w:szCs w:val="24"/>
          <w:lang w:eastAsia="en-ZA"/>
        </w:rPr>
      </w:pPr>
      <w:r>
        <w:rPr>
          <w:rFonts w:ascii="Arial" w:eastAsia="Cambria" w:hAnsi="Arial" w:cs="Arial"/>
          <w:sz w:val="24"/>
          <w:szCs w:val="24"/>
          <w:lang w:eastAsia="en-ZA"/>
        </w:rPr>
        <w:t xml:space="preserve">The </w:t>
      </w:r>
      <w:r w:rsidRPr="00B07650">
        <w:rPr>
          <w:rFonts w:ascii="Arial" w:eastAsia="Cambria" w:hAnsi="Arial" w:cs="Arial"/>
          <w:sz w:val="24"/>
          <w:szCs w:val="24"/>
          <w:lang w:eastAsia="en-ZA"/>
        </w:rPr>
        <w:t>Inclusive Education Directorate has arranged with ETDP SETA to fund SASL training and</w:t>
      </w:r>
      <w:r>
        <w:rPr>
          <w:rFonts w:ascii="Arial" w:eastAsia="Cambria" w:hAnsi="Arial" w:cs="Arial"/>
          <w:sz w:val="24"/>
          <w:szCs w:val="24"/>
          <w:lang w:eastAsia="en-ZA"/>
        </w:rPr>
        <w:t xml:space="preserve"> the</w:t>
      </w:r>
      <w:r w:rsidRPr="00B07650">
        <w:rPr>
          <w:rFonts w:ascii="Arial" w:eastAsia="Cambria" w:hAnsi="Arial" w:cs="Arial"/>
          <w:sz w:val="24"/>
          <w:szCs w:val="24"/>
          <w:lang w:eastAsia="en-ZA"/>
        </w:rPr>
        <w:t xml:space="preserve"> up-skilling of teachers from the above-mentioned schools. ETDP SETA has secured the services of</w:t>
      </w:r>
      <w:r>
        <w:rPr>
          <w:rFonts w:ascii="Arial" w:eastAsia="Cambria" w:hAnsi="Arial" w:cs="Arial"/>
          <w:sz w:val="24"/>
          <w:szCs w:val="24"/>
          <w:lang w:eastAsia="en-ZA"/>
        </w:rPr>
        <w:t xml:space="preserve"> the</w:t>
      </w:r>
      <w:r w:rsidRPr="00B07650">
        <w:rPr>
          <w:rFonts w:ascii="Arial" w:eastAsia="Cambria" w:hAnsi="Arial" w:cs="Arial"/>
          <w:sz w:val="24"/>
          <w:szCs w:val="24"/>
          <w:lang w:eastAsia="en-ZA"/>
        </w:rPr>
        <w:t xml:space="preserve"> Wits Language School to undertake the training, assessment and certification of teachers. In the current training cohort</w:t>
      </w:r>
      <w:r>
        <w:rPr>
          <w:rFonts w:ascii="Arial" w:eastAsia="Cambria" w:hAnsi="Arial" w:cs="Arial"/>
          <w:sz w:val="24"/>
          <w:szCs w:val="24"/>
          <w:lang w:eastAsia="en-ZA"/>
        </w:rPr>
        <w:t>,</w:t>
      </w:r>
      <w:r w:rsidRPr="00B07650">
        <w:rPr>
          <w:rFonts w:ascii="Arial" w:eastAsia="Cambria" w:hAnsi="Arial" w:cs="Arial"/>
          <w:sz w:val="24"/>
          <w:szCs w:val="24"/>
          <w:lang w:eastAsia="en-ZA"/>
        </w:rPr>
        <w:t xml:space="preserve"> there are </w:t>
      </w:r>
      <w:r>
        <w:rPr>
          <w:rFonts w:ascii="Arial" w:eastAsia="Cambria" w:hAnsi="Arial" w:cs="Arial"/>
          <w:sz w:val="24"/>
          <w:szCs w:val="24"/>
          <w:lang w:eastAsia="en-ZA"/>
        </w:rPr>
        <w:t>six (6)</w:t>
      </w:r>
      <w:r w:rsidRPr="00B07650">
        <w:rPr>
          <w:rFonts w:ascii="Arial" w:eastAsia="Cambria" w:hAnsi="Arial" w:cs="Arial"/>
          <w:sz w:val="24"/>
          <w:szCs w:val="24"/>
          <w:lang w:eastAsia="en-ZA"/>
        </w:rPr>
        <w:t xml:space="preserve"> District officials and </w:t>
      </w:r>
      <w:r>
        <w:rPr>
          <w:rFonts w:ascii="Arial" w:eastAsia="Cambria" w:hAnsi="Arial" w:cs="Arial"/>
          <w:sz w:val="24"/>
          <w:szCs w:val="24"/>
          <w:lang w:eastAsia="en-ZA"/>
        </w:rPr>
        <w:t>fifty seven (</w:t>
      </w:r>
      <w:r w:rsidRPr="00B07650">
        <w:rPr>
          <w:rFonts w:ascii="Arial" w:eastAsia="Cambria" w:hAnsi="Arial" w:cs="Arial"/>
          <w:sz w:val="24"/>
          <w:szCs w:val="24"/>
          <w:lang w:eastAsia="en-ZA"/>
        </w:rPr>
        <w:t>57</w:t>
      </w:r>
      <w:r>
        <w:rPr>
          <w:rFonts w:ascii="Arial" w:eastAsia="Cambria" w:hAnsi="Arial" w:cs="Arial"/>
          <w:sz w:val="24"/>
          <w:szCs w:val="24"/>
          <w:lang w:eastAsia="en-ZA"/>
        </w:rPr>
        <w:t>)</w:t>
      </w:r>
      <w:r w:rsidRPr="00B07650">
        <w:rPr>
          <w:rFonts w:ascii="Arial" w:eastAsia="Cambria" w:hAnsi="Arial" w:cs="Arial"/>
          <w:sz w:val="24"/>
          <w:szCs w:val="24"/>
          <w:lang w:eastAsia="en-ZA"/>
        </w:rPr>
        <w:t xml:space="preserve"> teachers receiving training in SASL. The training programme which extends over 15 days commenced in December 2015 and will continue in March-April 2016.</w:t>
      </w:r>
    </w:p>
    <w:p w:rsidR="004A405E" w:rsidRPr="00B07650" w:rsidRDefault="004A405E" w:rsidP="004A405E">
      <w:pPr>
        <w:spacing w:line="360" w:lineRule="auto"/>
        <w:jc w:val="both"/>
        <w:rPr>
          <w:rFonts w:ascii="Arial" w:hAnsi="Arial" w:cs="Arial"/>
          <w:b/>
          <w:sz w:val="24"/>
          <w:szCs w:val="24"/>
        </w:rPr>
      </w:pPr>
      <w:r w:rsidRPr="00B07650">
        <w:rPr>
          <w:rFonts w:ascii="Arial" w:hAnsi="Arial" w:cs="Arial"/>
          <w:b/>
          <w:sz w:val="24"/>
          <w:szCs w:val="24"/>
        </w:rPr>
        <w:t xml:space="preserve">Mpumalanga </w:t>
      </w:r>
    </w:p>
    <w:p w:rsidR="004A405E" w:rsidRPr="00B07650" w:rsidRDefault="004A405E" w:rsidP="004A405E">
      <w:pPr>
        <w:pStyle w:val="ListParagraph"/>
        <w:numPr>
          <w:ilvl w:val="0"/>
          <w:numId w:val="4"/>
        </w:numPr>
        <w:spacing w:line="360" w:lineRule="auto"/>
        <w:jc w:val="both"/>
        <w:rPr>
          <w:rFonts w:ascii="Arial" w:eastAsia="Calibri" w:hAnsi="Arial" w:cs="Arial"/>
          <w:sz w:val="24"/>
          <w:szCs w:val="24"/>
        </w:rPr>
      </w:pPr>
      <w:r w:rsidRPr="00B07650">
        <w:rPr>
          <w:rFonts w:ascii="Arial" w:eastAsia="Calibri" w:hAnsi="Arial" w:cs="Arial"/>
          <w:sz w:val="24"/>
          <w:szCs w:val="24"/>
        </w:rPr>
        <w:t>There is ongoing orientation of stakeholders on the approved SASL CAPS</w:t>
      </w:r>
      <w:r>
        <w:rPr>
          <w:rFonts w:ascii="Arial" w:eastAsia="Calibri" w:hAnsi="Arial" w:cs="Arial"/>
          <w:sz w:val="24"/>
          <w:szCs w:val="24"/>
        </w:rPr>
        <w:t xml:space="preserve"> which includes, Curriculum Implementers (</w:t>
      </w:r>
      <w:r w:rsidRPr="00B07650">
        <w:rPr>
          <w:rFonts w:ascii="Arial" w:eastAsia="Calibri" w:hAnsi="Arial" w:cs="Arial"/>
          <w:sz w:val="24"/>
          <w:szCs w:val="24"/>
        </w:rPr>
        <w:t>CIs</w:t>
      </w:r>
      <w:r>
        <w:rPr>
          <w:rFonts w:ascii="Arial" w:eastAsia="Calibri" w:hAnsi="Arial" w:cs="Arial"/>
          <w:sz w:val="24"/>
          <w:szCs w:val="24"/>
        </w:rPr>
        <w:t>)</w:t>
      </w:r>
      <w:r w:rsidRPr="00B07650">
        <w:rPr>
          <w:rFonts w:ascii="Arial" w:eastAsia="Calibri" w:hAnsi="Arial" w:cs="Arial"/>
          <w:sz w:val="24"/>
          <w:szCs w:val="24"/>
        </w:rPr>
        <w:t xml:space="preserve">, </w:t>
      </w:r>
      <w:r>
        <w:rPr>
          <w:rFonts w:ascii="Arial" w:eastAsia="Calibri" w:hAnsi="Arial" w:cs="Arial"/>
          <w:sz w:val="24"/>
          <w:szCs w:val="24"/>
        </w:rPr>
        <w:t>School Management Teams (</w:t>
      </w:r>
      <w:r w:rsidRPr="00B07650">
        <w:rPr>
          <w:rFonts w:ascii="Arial" w:eastAsia="Calibri" w:hAnsi="Arial" w:cs="Arial"/>
          <w:sz w:val="24"/>
          <w:szCs w:val="24"/>
        </w:rPr>
        <w:t>SMTs</w:t>
      </w:r>
      <w:r>
        <w:rPr>
          <w:rFonts w:ascii="Arial" w:eastAsia="Calibri" w:hAnsi="Arial" w:cs="Arial"/>
          <w:sz w:val="24"/>
          <w:szCs w:val="24"/>
        </w:rPr>
        <w:t>), Deaf Teacher Assistants and educators;</w:t>
      </w:r>
    </w:p>
    <w:p w:rsidR="004A405E" w:rsidRPr="00B07650" w:rsidRDefault="004A405E" w:rsidP="004A405E">
      <w:pPr>
        <w:pStyle w:val="ListParagraph"/>
        <w:numPr>
          <w:ilvl w:val="0"/>
          <w:numId w:val="4"/>
        </w:numPr>
        <w:spacing w:line="360" w:lineRule="auto"/>
        <w:jc w:val="both"/>
        <w:rPr>
          <w:rFonts w:ascii="Arial" w:eastAsia="Calibri" w:hAnsi="Arial" w:cs="Arial"/>
          <w:sz w:val="24"/>
          <w:szCs w:val="24"/>
        </w:rPr>
      </w:pPr>
      <w:r w:rsidRPr="00B07650">
        <w:rPr>
          <w:rFonts w:ascii="Arial" w:eastAsia="Calibri" w:hAnsi="Arial" w:cs="Arial"/>
          <w:sz w:val="24"/>
          <w:szCs w:val="24"/>
        </w:rPr>
        <w:t xml:space="preserve">The </w:t>
      </w:r>
      <w:r>
        <w:rPr>
          <w:rFonts w:ascii="Arial" w:eastAsia="Calibri" w:hAnsi="Arial" w:cs="Arial"/>
          <w:sz w:val="24"/>
          <w:szCs w:val="24"/>
        </w:rPr>
        <w:t xml:space="preserve">Education </w:t>
      </w:r>
      <w:r w:rsidRPr="00B07650">
        <w:rPr>
          <w:rFonts w:ascii="Arial" w:eastAsia="Calibri" w:hAnsi="Arial" w:cs="Arial"/>
          <w:sz w:val="24"/>
          <w:szCs w:val="24"/>
        </w:rPr>
        <w:t>department</w:t>
      </w:r>
      <w:r>
        <w:rPr>
          <w:rFonts w:ascii="Arial" w:eastAsia="Calibri" w:hAnsi="Arial" w:cs="Arial"/>
          <w:sz w:val="24"/>
          <w:szCs w:val="24"/>
        </w:rPr>
        <w:t xml:space="preserve"> of Mpumalanga</w:t>
      </w:r>
      <w:r w:rsidRPr="00B07650">
        <w:rPr>
          <w:rFonts w:ascii="Arial" w:eastAsia="Calibri" w:hAnsi="Arial" w:cs="Arial"/>
          <w:sz w:val="24"/>
          <w:szCs w:val="24"/>
        </w:rPr>
        <w:t xml:space="preserve"> is providing training of teachers, Language Subject Advisors and D</w:t>
      </w:r>
      <w:r>
        <w:rPr>
          <w:rFonts w:ascii="Arial" w:eastAsia="Calibri" w:hAnsi="Arial" w:cs="Arial"/>
          <w:sz w:val="24"/>
          <w:szCs w:val="24"/>
        </w:rPr>
        <w:t>eaf teacher assistants on SASL;</w:t>
      </w:r>
    </w:p>
    <w:p w:rsidR="004A405E" w:rsidRPr="00B07650" w:rsidRDefault="004A405E" w:rsidP="004A405E">
      <w:pPr>
        <w:pStyle w:val="ListParagraph"/>
        <w:numPr>
          <w:ilvl w:val="0"/>
          <w:numId w:val="4"/>
        </w:numPr>
        <w:spacing w:line="360" w:lineRule="auto"/>
        <w:jc w:val="both"/>
        <w:rPr>
          <w:rFonts w:ascii="Arial" w:eastAsia="Calibri" w:hAnsi="Arial" w:cs="Arial"/>
          <w:sz w:val="24"/>
          <w:szCs w:val="24"/>
        </w:rPr>
      </w:pPr>
      <w:r w:rsidRPr="00B07650">
        <w:rPr>
          <w:rFonts w:ascii="Arial" w:eastAsia="Calibri" w:hAnsi="Arial" w:cs="Arial"/>
          <w:sz w:val="24"/>
          <w:szCs w:val="24"/>
        </w:rPr>
        <w:t>45 teachers have to date been trained on NQF Level 4 and 5</w:t>
      </w:r>
      <w:r>
        <w:rPr>
          <w:rFonts w:ascii="Arial" w:eastAsia="Calibri" w:hAnsi="Arial" w:cs="Arial"/>
          <w:sz w:val="24"/>
          <w:szCs w:val="24"/>
        </w:rPr>
        <w:t>;</w:t>
      </w:r>
    </w:p>
    <w:p w:rsidR="004A405E" w:rsidRPr="00B07650" w:rsidRDefault="004A405E" w:rsidP="004A405E">
      <w:pPr>
        <w:pStyle w:val="ListParagraph"/>
        <w:numPr>
          <w:ilvl w:val="0"/>
          <w:numId w:val="4"/>
        </w:numPr>
        <w:spacing w:line="360" w:lineRule="auto"/>
        <w:jc w:val="both"/>
        <w:rPr>
          <w:rFonts w:ascii="Arial" w:eastAsia="Calibri" w:hAnsi="Arial" w:cs="Arial"/>
          <w:sz w:val="24"/>
          <w:szCs w:val="24"/>
        </w:rPr>
      </w:pPr>
      <w:r w:rsidRPr="00B07650">
        <w:rPr>
          <w:rFonts w:ascii="Arial" w:eastAsia="Calibri" w:hAnsi="Arial" w:cs="Arial"/>
          <w:sz w:val="24"/>
          <w:szCs w:val="24"/>
        </w:rPr>
        <w:t>60 Foundation Phase Language Subject Advisors and Inclusive Education officials have been trained on the basics of SASL</w:t>
      </w:r>
      <w:r>
        <w:rPr>
          <w:rFonts w:ascii="Arial" w:eastAsia="Calibri" w:hAnsi="Arial" w:cs="Arial"/>
          <w:sz w:val="24"/>
          <w:szCs w:val="24"/>
        </w:rPr>
        <w:t>; and</w:t>
      </w:r>
    </w:p>
    <w:p w:rsidR="004A405E" w:rsidRPr="00B07650" w:rsidRDefault="004A405E" w:rsidP="004A405E">
      <w:pPr>
        <w:pStyle w:val="ListParagraph"/>
        <w:numPr>
          <w:ilvl w:val="0"/>
          <w:numId w:val="4"/>
        </w:numPr>
        <w:spacing w:line="360" w:lineRule="auto"/>
        <w:jc w:val="both"/>
        <w:rPr>
          <w:rFonts w:ascii="Arial" w:eastAsia="Calibri" w:hAnsi="Arial" w:cs="Arial"/>
          <w:sz w:val="24"/>
          <w:szCs w:val="24"/>
        </w:rPr>
      </w:pPr>
      <w:r w:rsidRPr="00B07650">
        <w:rPr>
          <w:rFonts w:ascii="Arial" w:eastAsia="Calibri" w:hAnsi="Arial" w:cs="Arial"/>
          <w:sz w:val="24"/>
          <w:szCs w:val="24"/>
        </w:rPr>
        <w:t xml:space="preserve">For the financial year 2015/16, 60 teachers will be trained on NQF Level 4 and 5 by the University of Free State. The training will </w:t>
      </w:r>
      <w:r>
        <w:rPr>
          <w:rFonts w:ascii="Arial" w:eastAsia="Calibri" w:hAnsi="Arial" w:cs="Arial"/>
          <w:sz w:val="24"/>
          <w:szCs w:val="24"/>
        </w:rPr>
        <w:t xml:space="preserve">take place from </w:t>
      </w:r>
      <w:r w:rsidRPr="00B07650">
        <w:rPr>
          <w:rFonts w:ascii="Arial" w:eastAsia="Calibri" w:hAnsi="Arial" w:cs="Arial"/>
          <w:sz w:val="24"/>
          <w:szCs w:val="24"/>
        </w:rPr>
        <w:t>25 February</w:t>
      </w:r>
      <w:r>
        <w:rPr>
          <w:rFonts w:ascii="Arial" w:eastAsia="Calibri" w:hAnsi="Arial" w:cs="Arial"/>
          <w:sz w:val="24"/>
          <w:szCs w:val="24"/>
        </w:rPr>
        <w:t xml:space="preserve"> to </w:t>
      </w:r>
      <w:r w:rsidRPr="00B07650">
        <w:rPr>
          <w:rFonts w:ascii="Arial" w:eastAsia="Calibri" w:hAnsi="Arial" w:cs="Arial"/>
          <w:sz w:val="24"/>
          <w:szCs w:val="24"/>
        </w:rPr>
        <w:t xml:space="preserve">12 </w:t>
      </w:r>
      <w:r>
        <w:rPr>
          <w:rFonts w:ascii="Arial" w:eastAsia="Calibri" w:hAnsi="Arial" w:cs="Arial"/>
          <w:sz w:val="24"/>
          <w:szCs w:val="24"/>
        </w:rPr>
        <w:t>M</w:t>
      </w:r>
      <w:r w:rsidRPr="00B07650">
        <w:rPr>
          <w:rFonts w:ascii="Arial" w:eastAsia="Calibri" w:hAnsi="Arial" w:cs="Arial"/>
          <w:sz w:val="24"/>
          <w:szCs w:val="24"/>
        </w:rPr>
        <w:t>arch 2016</w:t>
      </w:r>
      <w:r>
        <w:rPr>
          <w:rFonts w:ascii="Arial" w:eastAsia="Calibri" w:hAnsi="Arial" w:cs="Arial"/>
          <w:sz w:val="24"/>
          <w:szCs w:val="24"/>
        </w:rPr>
        <w:t>.</w:t>
      </w:r>
    </w:p>
    <w:p w:rsidR="004A405E" w:rsidRPr="00B07650" w:rsidRDefault="004A405E" w:rsidP="004A405E">
      <w:pPr>
        <w:spacing w:line="360" w:lineRule="auto"/>
        <w:jc w:val="both"/>
        <w:rPr>
          <w:rFonts w:ascii="Arial" w:eastAsia="Calibri" w:hAnsi="Arial" w:cs="Arial"/>
          <w:b/>
          <w:sz w:val="24"/>
          <w:szCs w:val="24"/>
        </w:rPr>
      </w:pPr>
      <w:r w:rsidRPr="00B07650">
        <w:rPr>
          <w:rFonts w:ascii="Arial" w:eastAsia="Calibri" w:hAnsi="Arial" w:cs="Arial"/>
          <w:b/>
          <w:sz w:val="24"/>
          <w:szCs w:val="24"/>
        </w:rPr>
        <w:lastRenderedPageBreak/>
        <w:t>Limpopo</w:t>
      </w:r>
    </w:p>
    <w:p w:rsidR="004A405E" w:rsidRPr="00B07650" w:rsidRDefault="004A405E" w:rsidP="004A405E">
      <w:pPr>
        <w:spacing w:line="360" w:lineRule="auto"/>
        <w:jc w:val="both"/>
        <w:rPr>
          <w:rFonts w:ascii="Arial" w:eastAsia="Cambria" w:hAnsi="Arial" w:cs="Arial"/>
          <w:sz w:val="24"/>
          <w:szCs w:val="24"/>
          <w:lang w:eastAsia="en-ZA"/>
        </w:rPr>
      </w:pPr>
      <w:r w:rsidRPr="00B07650">
        <w:rPr>
          <w:rFonts w:ascii="Arial" w:eastAsia="Cambria" w:hAnsi="Arial" w:cs="Arial"/>
          <w:sz w:val="24"/>
          <w:szCs w:val="24"/>
          <w:lang w:eastAsia="en-ZA"/>
        </w:rPr>
        <w:t xml:space="preserve">All teachers teaching learners with hearing impairments have been trained on basic SASL and further advanced training at the University (Advanced Diploma) level is planned for the future. </w:t>
      </w:r>
    </w:p>
    <w:p w:rsidR="004A405E" w:rsidRPr="00B07650" w:rsidRDefault="004A405E" w:rsidP="004A405E">
      <w:pPr>
        <w:spacing w:line="360" w:lineRule="auto"/>
        <w:ind w:left="1440" w:hanging="1440"/>
        <w:jc w:val="both"/>
        <w:rPr>
          <w:rFonts w:ascii="Arial" w:eastAsia="Cambria" w:hAnsi="Arial" w:cs="Arial"/>
          <w:b/>
          <w:sz w:val="24"/>
          <w:szCs w:val="24"/>
          <w:lang w:eastAsia="en-ZA"/>
        </w:rPr>
      </w:pPr>
      <w:r w:rsidRPr="00B07650">
        <w:rPr>
          <w:rFonts w:ascii="Arial" w:eastAsia="Cambria" w:hAnsi="Arial" w:cs="Arial"/>
          <w:b/>
          <w:sz w:val="24"/>
          <w:szCs w:val="24"/>
          <w:lang w:eastAsia="en-ZA"/>
        </w:rPr>
        <w:t>Western Cape</w:t>
      </w:r>
    </w:p>
    <w:p w:rsidR="004A405E" w:rsidRPr="00B07650" w:rsidRDefault="004A405E" w:rsidP="004A405E">
      <w:pPr>
        <w:spacing w:line="360" w:lineRule="auto"/>
        <w:jc w:val="both"/>
        <w:rPr>
          <w:rFonts w:ascii="Arial" w:eastAsia="Cambria" w:hAnsi="Arial" w:cs="Arial"/>
          <w:sz w:val="24"/>
          <w:szCs w:val="24"/>
          <w:lang w:eastAsia="en-ZA"/>
        </w:rPr>
      </w:pPr>
      <w:r w:rsidRPr="00B07650">
        <w:rPr>
          <w:rFonts w:ascii="Arial" w:eastAsia="Cambria" w:hAnsi="Arial" w:cs="Arial"/>
          <w:sz w:val="24"/>
          <w:szCs w:val="24"/>
          <w:lang w:eastAsia="en-ZA"/>
        </w:rPr>
        <w:t xml:space="preserve">18 educators are being trained on SASL through the ETDPSETA by </w:t>
      </w:r>
      <w:r>
        <w:rPr>
          <w:rFonts w:ascii="Arial" w:eastAsia="Cambria" w:hAnsi="Arial" w:cs="Arial"/>
          <w:sz w:val="24"/>
          <w:szCs w:val="24"/>
          <w:lang w:eastAsia="en-ZA"/>
        </w:rPr>
        <w:t>the University of Witwatersrand</w:t>
      </w:r>
      <w:r w:rsidRPr="00B07650">
        <w:rPr>
          <w:rFonts w:ascii="Arial" w:eastAsia="Cambria" w:hAnsi="Arial" w:cs="Arial"/>
          <w:sz w:val="24"/>
          <w:szCs w:val="24"/>
          <w:lang w:eastAsia="en-ZA"/>
        </w:rPr>
        <w:t>.  Of the number given</w:t>
      </w:r>
      <w:r>
        <w:rPr>
          <w:rFonts w:ascii="Arial" w:eastAsia="Cambria" w:hAnsi="Arial" w:cs="Arial"/>
          <w:sz w:val="24"/>
          <w:szCs w:val="24"/>
          <w:lang w:eastAsia="en-ZA"/>
        </w:rPr>
        <w:t xml:space="preserve"> eight</w:t>
      </w:r>
      <w:r w:rsidRPr="00B07650">
        <w:rPr>
          <w:rFonts w:ascii="Arial" w:eastAsia="Cambria" w:hAnsi="Arial" w:cs="Arial"/>
          <w:sz w:val="24"/>
          <w:szCs w:val="24"/>
          <w:lang w:eastAsia="en-ZA"/>
        </w:rPr>
        <w:t xml:space="preserve"> </w:t>
      </w:r>
      <w:r>
        <w:rPr>
          <w:rFonts w:ascii="Arial" w:eastAsia="Cambria" w:hAnsi="Arial" w:cs="Arial"/>
          <w:sz w:val="24"/>
          <w:szCs w:val="24"/>
          <w:lang w:eastAsia="en-ZA"/>
        </w:rPr>
        <w:t>(</w:t>
      </w:r>
      <w:r w:rsidRPr="00B07650">
        <w:rPr>
          <w:rFonts w:ascii="Arial" w:eastAsia="Cambria" w:hAnsi="Arial" w:cs="Arial"/>
          <w:sz w:val="24"/>
          <w:szCs w:val="24"/>
          <w:lang w:eastAsia="en-ZA"/>
        </w:rPr>
        <w:t>8</w:t>
      </w:r>
      <w:r>
        <w:rPr>
          <w:rFonts w:ascii="Arial" w:eastAsia="Cambria" w:hAnsi="Arial" w:cs="Arial"/>
          <w:sz w:val="24"/>
          <w:szCs w:val="24"/>
          <w:lang w:eastAsia="en-ZA"/>
        </w:rPr>
        <w:t>)</w:t>
      </w:r>
      <w:r w:rsidRPr="00B07650">
        <w:rPr>
          <w:rFonts w:ascii="Arial" w:eastAsia="Cambria" w:hAnsi="Arial" w:cs="Arial"/>
          <w:sz w:val="24"/>
          <w:szCs w:val="24"/>
          <w:lang w:eastAsia="en-ZA"/>
        </w:rPr>
        <w:t xml:space="preserve"> are doing</w:t>
      </w:r>
      <w:r>
        <w:rPr>
          <w:rFonts w:ascii="Arial" w:eastAsia="Cambria" w:hAnsi="Arial" w:cs="Arial"/>
          <w:sz w:val="24"/>
          <w:szCs w:val="24"/>
          <w:lang w:eastAsia="en-ZA"/>
        </w:rPr>
        <w:t xml:space="preserve"> the</w:t>
      </w:r>
      <w:r w:rsidRPr="00B07650">
        <w:rPr>
          <w:rFonts w:ascii="Arial" w:eastAsia="Cambria" w:hAnsi="Arial" w:cs="Arial"/>
          <w:sz w:val="24"/>
          <w:szCs w:val="24"/>
          <w:lang w:eastAsia="en-ZA"/>
        </w:rPr>
        <w:t xml:space="preserve"> advance level. In 2014 to 2015</w:t>
      </w:r>
      <w:r>
        <w:rPr>
          <w:rFonts w:ascii="Arial" w:eastAsia="Cambria" w:hAnsi="Arial" w:cs="Arial"/>
          <w:sz w:val="24"/>
          <w:szCs w:val="24"/>
          <w:lang w:eastAsia="en-ZA"/>
        </w:rPr>
        <w:t>;</w:t>
      </w:r>
      <w:r w:rsidRPr="00B07650">
        <w:rPr>
          <w:rFonts w:ascii="Arial" w:eastAsia="Cambria" w:hAnsi="Arial" w:cs="Arial"/>
          <w:sz w:val="24"/>
          <w:szCs w:val="24"/>
          <w:lang w:eastAsia="en-ZA"/>
        </w:rPr>
        <w:t xml:space="preserve"> thirty four (34) educators and officials were trained on SASL. The training on SASL will continue annually for all the educators. </w:t>
      </w:r>
    </w:p>
    <w:p w:rsidR="004A405E" w:rsidRPr="00B07650" w:rsidRDefault="004A405E" w:rsidP="004A405E">
      <w:pPr>
        <w:spacing w:line="240" w:lineRule="auto"/>
        <w:ind w:left="720"/>
        <w:rPr>
          <w:rFonts w:ascii="Arial" w:eastAsia="Calibri" w:hAnsi="Arial" w:cs="Arial"/>
          <w:b/>
          <w:sz w:val="24"/>
          <w:szCs w:val="24"/>
        </w:rPr>
      </w:pPr>
    </w:p>
    <w:p w:rsidR="004A405E" w:rsidRPr="00B07650" w:rsidRDefault="004A405E" w:rsidP="004A405E">
      <w:pPr>
        <w:spacing w:line="240" w:lineRule="auto"/>
        <w:ind w:firstLine="720"/>
        <w:rPr>
          <w:rFonts w:ascii="Arial" w:eastAsia="Calibri" w:hAnsi="Arial" w:cs="Arial"/>
          <w:b/>
          <w:sz w:val="24"/>
          <w:szCs w:val="24"/>
        </w:rPr>
      </w:pPr>
    </w:p>
    <w:p w:rsidR="004A405E" w:rsidRPr="00B07650" w:rsidRDefault="004A405E" w:rsidP="004A405E">
      <w:pPr>
        <w:spacing w:line="240" w:lineRule="auto"/>
        <w:ind w:left="720" w:firstLine="720"/>
        <w:rPr>
          <w:rFonts w:ascii="Arial" w:eastAsia="Calibri" w:hAnsi="Arial" w:cs="Arial"/>
          <w:b/>
          <w:sz w:val="24"/>
          <w:szCs w:val="24"/>
        </w:rPr>
      </w:pPr>
    </w:p>
    <w:p w:rsidR="004A405E" w:rsidRPr="00B07650" w:rsidRDefault="004A405E" w:rsidP="004A405E">
      <w:pPr>
        <w:spacing w:line="240" w:lineRule="auto"/>
        <w:ind w:left="720" w:firstLine="720"/>
        <w:rPr>
          <w:rFonts w:ascii="Arial" w:eastAsia="Calibri" w:hAnsi="Arial" w:cs="Arial"/>
          <w:b/>
          <w:sz w:val="24"/>
          <w:szCs w:val="24"/>
        </w:rPr>
      </w:pPr>
    </w:p>
    <w:p w:rsidR="004A405E" w:rsidRDefault="004A405E" w:rsidP="004A405E">
      <w:pPr>
        <w:spacing w:before="100" w:beforeAutospacing="1" w:after="100" w:afterAutospacing="1" w:line="240" w:lineRule="auto"/>
        <w:jc w:val="both"/>
        <w:outlineLvl w:val="0"/>
        <w:rPr>
          <w:rFonts w:ascii="Arial" w:eastAsia="Calibri" w:hAnsi="Arial" w:cs="Arial"/>
          <w:b/>
          <w:sz w:val="24"/>
          <w:szCs w:val="24"/>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4A405E" w:rsidRDefault="004A405E" w:rsidP="004A405E">
      <w:pPr>
        <w:spacing w:before="100" w:beforeAutospacing="1" w:after="100" w:afterAutospacing="1" w:line="240" w:lineRule="auto"/>
        <w:jc w:val="both"/>
        <w:outlineLvl w:val="0"/>
        <w:rPr>
          <w:rFonts w:ascii="Arial" w:eastAsia="Times New Roman" w:hAnsi="Arial" w:cs="Arial"/>
          <w:b/>
          <w:sz w:val="24"/>
          <w:szCs w:val="24"/>
          <w:lang w:val="en-US"/>
        </w:rPr>
      </w:pPr>
    </w:p>
    <w:p w:rsidR="006D7B63" w:rsidRPr="008F7585" w:rsidRDefault="006D7B63" w:rsidP="004A405E">
      <w:pPr>
        <w:rPr>
          <w:rFonts w:ascii="Times New Roman" w:hAnsi="Times New Roman" w:cs="Times New Roman"/>
          <w:sz w:val="24"/>
          <w:szCs w:val="24"/>
        </w:rPr>
      </w:pPr>
    </w:p>
    <w:sectPr w:rsidR="006D7B63" w:rsidRPr="008F7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DB2"/>
    <w:multiLevelType w:val="hybridMultilevel"/>
    <w:tmpl w:val="6082B4B8"/>
    <w:lvl w:ilvl="0" w:tplc="435A57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F245132"/>
    <w:multiLevelType w:val="hybridMultilevel"/>
    <w:tmpl w:val="75DAB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716456"/>
    <w:multiLevelType w:val="hybridMultilevel"/>
    <w:tmpl w:val="F0520F76"/>
    <w:lvl w:ilvl="0" w:tplc="28B03B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A6E71E2"/>
    <w:multiLevelType w:val="hybridMultilevel"/>
    <w:tmpl w:val="F976DC8C"/>
    <w:lvl w:ilvl="0" w:tplc="91B6A09C">
      <w:start w:val="4"/>
      <w:numFmt w:val="decimal"/>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4">
    <w:nsid w:val="2CE166B7"/>
    <w:multiLevelType w:val="hybridMultilevel"/>
    <w:tmpl w:val="654A60A8"/>
    <w:lvl w:ilvl="0" w:tplc="DD3243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C23778"/>
    <w:multiLevelType w:val="hybridMultilevel"/>
    <w:tmpl w:val="98E40F16"/>
    <w:lvl w:ilvl="0" w:tplc="3CD63940">
      <w:start w:val="1"/>
      <w:numFmt w:val="decimal"/>
      <w:lvlText w:val="(%1)"/>
      <w:lvlJc w:val="left"/>
      <w:pPr>
        <w:ind w:left="731" w:hanging="360"/>
      </w:pPr>
      <w:rPr>
        <w:rFonts w:hint="default"/>
      </w:rPr>
    </w:lvl>
    <w:lvl w:ilvl="1" w:tplc="1C090019">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6">
    <w:nsid w:val="536A531A"/>
    <w:multiLevelType w:val="hybridMultilevel"/>
    <w:tmpl w:val="2B3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13518"/>
    <w:multiLevelType w:val="hybridMultilevel"/>
    <w:tmpl w:val="8CA28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B777C81"/>
    <w:multiLevelType w:val="hybridMultilevel"/>
    <w:tmpl w:val="561CC636"/>
    <w:lvl w:ilvl="0" w:tplc="1C090017">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B357888"/>
    <w:multiLevelType w:val="hybridMultilevel"/>
    <w:tmpl w:val="518A822C"/>
    <w:lvl w:ilvl="0" w:tplc="1C090001">
      <w:start w:val="1"/>
      <w:numFmt w:val="bullet"/>
      <w:lvlText w:val=""/>
      <w:lvlJc w:val="left"/>
      <w:pPr>
        <w:ind w:left="1920" w:hanging="360"/>
      </w:pPr>
      <w:rPr>
        <w:rFonts w:ascii="Symbol" w:hAnsi="Symbol"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3"/>
  </w:num>
  <w:num w:numId="6">
    <w:abstractNumId w:val="4"/>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91B16"/>
    <w:rsid w:val="000A2AAC"/>
    <w:rsid w:val="000F26EB"/>
    <w:rsid w:val="001270A6"/>
    <w:rsid w:val="00183BCF"/>
    <w:rsid w:val="001D5E2B"/>
    <w:rsid w:val="0027063B"/>
    <w:rsid w:val="002C32A6"/>
    <w:rsid w:val="002E41EA"/>
    <w:rsid w:val="00343876"/>
    <w:rsid w:val="0037043F"/>
    <w:rsid w:val="00386657"/>
    <w:rsid w:val="003B39A7"/>
    <w:rsid w:val="003B4880"/>
    <w:rsid w:val="00405587"/>
    <w:rsid w:val="004302CA"/>
    <w:rsid w:val="0043608F"/>
    <w:rsid w:val="004532C0"/>
    <w:rsid w:val="004A2F02"/>
    <w:rsid w:val="004A405E"/>
    <w:rsid w:val="005676F7"/>
    <w:rsid w:val="00570560"/>
    <w:rsid w:val="005827AF"/>
    <w:rsid w:val="00615A3B"/>
    <w:rsid w:val="0066005D"/>
    <w:rsid w:val="00692B11"/>
    <w:rsid w:val="006C1F10"/>
    <w:rsid w:val="006D63EA"/>
    <w:rsid w:val="006D7B63"/>
    <w:rsid w:val="006E6EE4"/>
    <w:rsid w:val="006F297B"/>
    <w:rsid w:val="0077151C"/>
    <w:rsid w:val="007959EA"/>
    <w:rsid w:val="007A4190"/>
    <w:rsid w:val="007B0147"/>
    <w:rsid w:val="007F25CB"/>
    <w:rsid w:val="00830D56"/>
    <w:rsid w:val="00857A1D"/>
    <w:rsid w:val="008950B3"/>
    <w:rsid w:val="008E742B"/>
    <w:rsid w:val="008F7585"/>
    <w:rsid w:val="0096111E"/>
    <w:rsid w:val="00974BE2"/>
    <w:rsid w:val="00975403"/>
    <w:rsid w:val="009B6115"/>
    <w:rsid w:val="009D302C"/>
    <w:rsid w:val="009F2FD3"/>
    <w:rsid w:val="00A448FC"/>
    <w:rsid w:val="00A603D7"/>
    <w:rsid w:val="00A666AB"/>
    <w:rsid w:val="00AD2E6F"/>
    <w:rsid w:val="00B13A75"/>
    <w:rsid w:val="00B6783D"/>
    <w:rsid w:val="00B6795A"/>
    <w:rsid w:val="00C00DC4"/>
    <w:rsid w:val="00C04C18"/>
    <w:rsid w:val="00C813D6"/>
    <w:rsid w:val="00D34C31"/>
    <w:rsid w:val="00D44865"/>
    <w:rsid w:val="00D948B1"/>
    <w:rsid w:val="00D94B1F"/>
    <w:rsid w:val="00D97E99"/>
    <w:rsid w:val="00E67F6F"/>
    <w:rsid w:val="00E94A38"/>
    <w:rsid w:val="00EE1907"/>
    <w:rsid w:val="00F36D5C"/>
    <w:rsid w:val="00F5012D"/>
    <w:rsid w:val="00F53FF0"/>
    <w:rsid w:val="00F574BB"/>
    <w:rsid w:val="00FF36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E8"/>
    <w:pPr>
      <w:ind w:left="720"/>
      <w:contextualSpacing/>
    </w:pPr>
  </w:style>
  <w:style w:type="table" w:styleId="TableGrid">
    <w:name w:val="Table Grid"/>
    <w:basedOn w:val="TableNormal"/>
    <w:uiPriority w:val="59"/>
    <w:rsid w:val="00FF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A405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E8"/>
    <w:pPr>
      <w:ind w:left="720"/>
      <w:contextualSpacing/>
    </w:pPr>
  </w:style>
  <w:style w:type="table" w:styleId="TableGrid">
    <w:name w:val="Table Grid"/>
    <w:basedOn w:val="TableNormal"/>
    <w:uiPriority w:val="59"/>
    <w:rsid w:val="00FF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A405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2016-05-24T08:34:00Z</dcterms:created>
  <dcterms:modified xsi:type="dcterms:W3CDTF">2016-05-24T08:34:00Z</dcterms:modified>
</cp:coreProperties>
</file>