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034" w:rsidRDefault="00CF3034">
      <w:pPr>
        <w:rPr>
          <w:sz w:val="10"/>
          <w:szCs w:val="16"/>
        </w:rPr>
      </w:pPr>
    </w:p>
    <w:p w:rsidR="00CF3034" w:rsidRDefault="00CF3034" w:rsidP="00CA2E3F">
      <w:pPr>
        <w:pBdr>
          <w:bottom w:val="single" w:sz="12" w:space="1" w:color="auto"/>
        </w:pBdr>
        <w:rPr>
          <w:b/>
        </w:rPr>
      </w:pPr>
      <w:r w:rsidRPr="008B0888">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CF3034" w:rsidRPr="00F51968" w:rsidRDefault="00CF3034" w:rsidP="00F51968">
      <w:pPr>
        <w:tabs>
          <w:tab w:val="left" w:pos="5954"/>
          <w:tab w:val="left" w:pos="7920"/>
        </w:tabs>
        <w:jc w:val="center"/>
        <w:rPr>
          <w:rFonts w:ascii="Arial" w:hAnsi="Arial" w:cs="Arial"/>
          <w:b/>
          <w:szCs w:val="22"/>
          <w:lang w:val="en-GB"/>
        </w:rPr>
      </w:pPr>
      <w:r w:rsidRPr="00F51968">
        <w:rPr>
          <w:rFonts w:ascii="Arial" w:hAnsi="Arial" w:cs="Arial"/>
          <w:b/>
          <w:szCs w:val="22"/>
          <w:lang w:val="en-GB"/>
        </w:rPr>
        <w:t>NATIONAL ASSEMBLY</w:t>
      </w:r>
    </w:p>
    <w:p w:rsidR="00CF3034" w:rsidRPr="0095517A" w:rsidRDefault="00CF3034" w:rsidP="008A7DCE">
      <w:pPr>
        <w:pStyle w:val="Title"/>
        <w:jc w:val="both"/>
        <w:rPr>
          <w:rFonts w:cs="Arial"/>
          <w:szCs w:val="22"/>
          <w:lang w:val="en-GB"/>
        </w:rPr>
      </w:pPr>
    </w:p>
    <w:p w:rsidR="00CF3034" w:rsidRPr="0095517A" w:rsidRDefault="00CF3034"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CF3034" w:rsidRPr="0095517A" w:rsidRDefault="00CF3034" w:rsidP="008A7DCE">
      <w:pPr>
        <w:jc w:val="both"/>
        <w:rPr>
          <w:rFonts w:ascii="Arial" w:hAnsi="Arial" w:cs="Arial"/>
          <w:b/>
          <w:sz w:val="22"/>
          <w:szCs w:val="22"/>
          <w:u w:val="single"/>
        </w:rPr>
      </w:pPr>
    </w:p>
    <w:p w:rsidR="00CF3034" w:rsidRPr="0095517A" w:rsidRDefault="00CF3034"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4252</w:t>
      </w:r>
    </w:p>
    <w:p w:rsidR="00CF3034" w:rsidRPr="0095517A" w:rsidRDefault="00CF3034" w:rsidP="008A7DCE">
      <w:pPr>
        <w:jc w:val="both"/>
        <w:rPr>
          <w:rFonts w:ascii="Arial" w:hAnsi="Arial" w:cs="Arial"/>
          <w:b/>
          <w:sz w:val="22"/>
          <w:szCs w:val="22"/>
          <w:u w:val="single"/>
        </w:rPr>
      </w:pPr>
    </w:p>
    <w:p w:rsidR="00CF3034" w:rsidRPr="0095517A" w:rsidRDefault="00CF3034"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30 NOVEMBER 2015</w:t>
      </w:r>
    </w:p>
    <w:p w:rsidR="00CF3034" w:rsidRPr="00A409F2" w:rsidRDefault="00CF3034" w:rsidP="00A409F2">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51</w:t>
      </w:r>
      <w:r w:rsidRPr="0095517A">
        <w:rPr>
          <w:rFonts w:ascii="Arial" w:hAnsi="Arial" w:cs="Arial"/>
          <w:b/>
          <w:sz w:val="22"/>
          <w:szCs w:val="22"/>
          <w:u w:val="single"/>
        </w:rPr>
        <w:t>)</w:t>
      </w:r>
    </w:p>
    <w:p w:rsidR="00CF3034" w:rsidRPr="00176898" w:rsidRDefault="00CF3034" w:rsidP="00176898">
      <w:pPr>
        <w:tabs>
          <w:tab w:val="left" w:pos="851"/>
        </w:tabs>
        <w:spacing w:before="100" w:beforeAutospacing="1" w:after="100" w:afterAutospacing="1"/>
        <w:jc w:val="both"/>
        <w:rPr>
          <w:rFonts w:ascii="Arial" w:hAnsi="Arial" w:cs="Arial"/>
          <w:b/>
          <w:sz w:val="22"/>
          <w:szCs w:val="22"/>
          <w:lang w:val="en-ZA"/>
        </w:rPr>
      </w:pPr>
      <w:r w:rsidRPr="00176898">
        <w:rPr>
          <w:rFonts w:ascii="Arial" w:hAnsi="Arial" w:cs="Arial"/>
          <w:b/>
          <w:sz w:val="22"/>
          <w:szCs w:val="22"/>
          <w:lang w:val="en-ZA"/>
        </w:rPr>
        <w:t>4252.</w:t>
      </w:r>
      <w:r w:rsidRPr="00176898">
        <w:rPr>
          <w:rFonts w:ascii="Arial" w:hAnsi="Arial" w:cs="Arial"/>
          <w:b/>
          <w:sz w:val="22"/>
          <w:szCs w:val="22"/>
          <w:lang w:val="en-ZA"/>
        </w:rPr>
        <w:tab/>
        <w:t>Mrs Z B N Balindlela (DA) to ask the Minister of Water and Sanitation:</w:t>
      </w:r>
    </w:p>
    <w:p w:rsidR="00CF3034" w:rsidRPr="00AA3668" w:rsidRDefault="00CF3034" w:rsidP="00AA3668">
      <w:pPr>
        <w:autoSpaceDE w:val="0"/>
        <w:autoSpaceDN w:val="0"/>
        <w:adjustRightInd w:val="0"/>
        <w:spacing w:before="100" w:beforeAutospacing="1" w:after="100" w:afterAutospacing="1"/>
        <w:ind w:left="851"/>
        <w:jc w:val="both"/>
        <w:rPr>
          <w:rFonts w:ascii="Arial" w:hAnsi="Arial" w:cs="Arial"/>
          <w:sz w:val="16"/>
          <w:szCs w:val="16"/>
          <w:lang w:val="en-ZA"/>
        </w:rPr>
      </w:pPr>
      <w:r w:rsidRPr="00176898">
        <w:rPr>
          <w:rFonts w:ascii="Arial" w:hAnsi="Arial" w:cs="Arial"/>
          <w:sz w:val="22"/>
          <w:szCs w:val="22"/>
          <w:lang w:val="en-ZA"/>
        </w:rPr>
        <w:t>(a) How many cases are currently under investigation by the Blue Scorpions in terms of (i) the agricultural sector, (ii) the mining sector, (iii) water service authorities and (iv) any other organ of state and (b) what are the releva</w:t>
      </w:r>
      <w:r>
        <w:rPr>
          <w:rFonts w:ascii="Arial" w:hAnsi="Arial" w:cs="Arial"/>
          <w:sz w:val="22"/>
          <w:szCs w:val="22"/>
          <w:lang w:val="en-ZA"/>
        </w:rPr>
        <w:t>nt details in each case?</w:t>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sidRPr="00176898">
        <w:rPr>
          <w:rFonts w:ascii="Arial" w:hAnsi="Arial" w:cs="Arial"/>
          <w:sz w:val="16"/>
          <w:szCs w:val="16"/>
          <w:lang w:val="en-ZA"/>
        </w:rPr>
        <w:t>NW5130E</w:t>
      </w:r>
    </w:p>
    <w:p w:rsidR="00CF3034" w:rsidRPr="00CC596F" w:rsidRDefault="00CF3034" w:rsidP="00E8523B">
      <w:pPr>
        <w:pStyle w:val="NormalWeb"/>
        <w:ind w:left="1440" w:hanging="589"/>
        <w:jc w:val="center"/>
        <w:rPr>
          <w:rFonts w:ascii="Arial" w:hAnsi="Arial" w:cs="Arial"/>
          <w:sz w:val="22"/>
          <w:szCs w:val="22"/>
        </w:rPr>
      </w:pPr>
      <w:r w:rsidRPr="00CC596F">
        <w:rPr>
          <w:rFonts w:ascii="Arial" w:hAnsi="Arial" w:cs="Arial"/>
          <w:sz w:val="22"/>
          <w:szCs w:val="22"/>
        </w:rPr>
        <w:t xml:space="preserve"> ---00O00---</w:t>
      </w:r>
    </w:p>
    <w:p w:rsidR="00CF3034" w:rsidRDefault="00CF3034"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rsidR="00CF3034" w:rsidRPr="009B1473" w:rsidRDefault="00CF3034" w:rsidP="009B1473">
      <w:pPr>
        <w:tabs>
          <w:tab w:val="left" w:pos="6105"/>
        </w:tabs>
        <w:jc w:val="both"/>
        <w:rPr>
          <w:rFonts w:ascii="Arial" w:hAnsi="Arial" w:cs="Arial"/>
          <w:b/>
          <w:bCs/>
          <w:sz w:val="22"/>
          <w:szCs w:val="22"/>
        </w:rPr>
      </w:pP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CF3034" w:rsidRDefault="00CF3034" w:rsidP="00AA3668">
      <w:pPr>
        <w:ind w:left="810" w:hanging="810"/>
        <w:jc w:val="both"/>
        <w:rPr>
          <w:rFonts w:ascii="Arial" w:hAnsi="Arial" w:cs="Arial"/>
          <w:sz w:val="22"/>
          <w:szCs w:val="22"/>
        </w:rPr>
      </w:pPr>
      <w:r>
        <w:rPr>
          <w:rStyle w:val="Strong"/>
        </w:rPr>
        <w:tab/>
      </w:r>
      <w:r>
        <w:rPr>
          <w:rFonts w:ascii="Arial" w:hAnsi="Arial" w:cs="Arial"/>
          <w:bCs/>
          <w:sz w:val="22"/>
          <w:szCs w:val="22"/>
        </w:rPr>
        <w:t xml:space="preserve">My Department through its Enforcement Unit has investigated a total of One Hundred and Three (103) cases in quarter one and two of this financial year. From the 103 cases, fifty six (56) cases were in terms of the agricultural sector, thirty seven (37) cases were in the mining sector, eight (8) cases were in water service authorities and two (2) cases were regarding organs of state. Refer to </w:t>
      </w:r>
      <w:r w:rsidRPr="00AA3668">
        <w:rPr>
          <w:rFonts w:ascii="Arial" w:hAnsi="Arial" w:cs="Arial"/>
          <w:b/>
          <w:bCs/>
          <w:sz w:val="22"/>
          <w:szCs w:val="22"/>
        </w:rPr>
        <w:t>Annexure A</w:t>
      </w:r>
      <w:r>
        <w:rPr>
          <w:rFonts w:ascii="Arial" w:hAnsi="Arial" w:cs="Arial"/>
          <w:bCs/>
          <w:sz w:val="22"/>
          <w:szCs w:val="22"/>
        </w:rPr>
        <w:t xml:space="preserve"> for details of each case investigated.</w:t>
      </w:r>
    </w:p>
    <w:p w:rsidR="00CF3034" w:rsidRPr="00AA3668" w:rsidRDefault="00CF3034" w:rsidP="00AA3668">
      <w:pPr>
        <w:rPr>
          <w:rFonts w:ascii="Arial" w:hAnsi="Arial" w:cs="Arial"/>
          <w:sz w:val="22"/>
          <w:szCs w:val="22"/>
        </w:rPr>
      </w:pPr>
    </w:p>
    <w:p w:rsidR="00CF3034" w:rsidRPr="0095517A" w:rsidRDefault="00CF3034" w:rsidP="00AA3668">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F3034" w:rsidRPr="00AA3668" w:rsidRDefault="00CF3034" w:rsidP="00AA3668">
      <w:pPr>
        <w:rPr>
          <w:rFonts w:ascii="Arial" w:hAnsi="Arial" w:cs="Arial"/>
          <w:sz w:val="22"/>
          <w:szCs w:val="22"/>
        </w:rPr>
      </w:pPr>
    </w:p>
    <w:p w:rsidR="00CF3034" w:rsidRPr="00AA3668" w:rsidRDefault="00CF3034" w:rsidP="00AA3668">
      <w:pPr>
        <w:rPr>
          <w:rFonts w:ascii="Arial" w:hAnsi="Arial" w:cs="Arial"/>
          <w:sz w:val="22"/>
          <w:szCs w:val="22"/>
        </w:rPr>
      </w:pPr>
    </w:p>
    <w:p w:rsidR="00CF3034" w:rsidRPr="00AA3668" w:rsidRDefault="00CF3034" w:rsidP="00AA3668">
      <w:pPr>
        <w:rPr>
          <w:rFonts w:ascii="Arial" w:hAnsi="Arial" w:cs="Arial"/>
          <w:sz w:val="22"/>
          <w:szCs w:val="22"/>
        </w:rPr>
      </w:pPr>
    </w:p>
    <w:p w:rsidR="00CF3034" w:rsidRPr="00AA3668" w:rsidRDefault="00CF3034" w:rsidP="00AA3668">
      <w:pPr>
        <w:rPr>
          <w:rFonts w:ascii="Arial" w:hAnsi="Arial" w:cs="Arial"/>
          <w:sz w:val="22"/>
          <w:szCs w:val="22"/>
        </w:rPr>
      </w:pPr>
    </w:p>
    <w:p w:rsidR="00CF3034" w:rsidRPr="00AA3668" w:rsidRDefault="00CF3034" w:rsidP="00AA3668">
      <w:pPr>
        <w:rPr>
          <w:rFonts w:ascii="Arial" w:hAnsi="Arial" w:cs="Arial"/>
          <w:sz w:val="22"/>
          <w:szCs w:val="22"/>
        </w:rPr>
        <w:sectPr w:rsidR="00CF3034" w:rsidRPr="00AA3668" w:rsidSect="00DC3F96">
          <w:headerReference w:type="even" r:id="rId8"/>
          <w:footerReference w:type="default" r:id="rId9"/>
          <w:footerReference w:type="first" r:id="rId10"/>
          <w:pgSz w:w="12240" w:h="15840"/>
          <w:pgMar w:top="900" w:right="964" w:bottom="1440" w:left="1418" w:header="709" w:footer="709" w:gutter="0"/>
          <w:cols w:space="708"/>
          <w:docGrid w:linePitch="360"/>
        </w:sectPr>
      </w:pPr>
    </w:p>
    <w:p w:rsidR="00CF3034" w:rsidRPr="007E1A0B" w:rsidRDefault="00CF3034" w:rsidP="007E1A0B">
      <w:pPr>
        <w:tabs>
          <w:tab w:val="left" w:pos="6105"/>
        </w:tabs>
        <w:jc w:val="right"/>
        <w:rPr>
          <w:rFonts w:ascii="Arial" w:hAnsi="Arial" w:cs="Arial"/>
          <w:b/>
          <w:bCs/>
          <w:sz w:val="22"/>
          <w:szCs w:val="22"/>
        </w:rPr>
      </w:pPr>
      <w:r w:rsidRPr="007E1A0B">
        <w:rPr>
          <w:rFonts w:ascii="Arial" w:hAnsi="Arial" w:cs="Arial"/>
          <w:b/>
          <w:bCs/>
          <w:sz w:val="22"/>
          <w:szCs w:val="22"/>
        </w:rPr>
        <w:t>Annexure A</w:t>
      </w:r>
    </w:p>
    <w:p w:rsidR="00CF3034" w:rsidRPr="007E1A0B" w:rsidRDefault="00CF3034" w:rsidP="007E1A0B">
      <w:pPr>
        <w:tabs>
          <w:tab w:val="left" w:pos="6105"/>
        </w:tabs>
        <w:jc w:val="right"/>
        <w:rPr>
          <w:rFonts w:ascii="Arial" w:hAnsi="Arial" w:cs="Arial"/>
          <w:b/>
          <w:bCs/>
          <w:sz w:val="22"/>
          <w:szCs w:val="22"/>
          <w:u w:val="single"/>
        </w:rPr>
      </w:pPr>
    </w:p>
    <w:tbl>
      <w:tblPr>
        <w:tblW w:w="16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1068"/>
        <w:gridCol w:w="1758"/>
        <w:gridCol w:w="1774"/>
        <w:gridCol w:w="966"/>
        <w:gridCol w:w="1988"/>
        <w:gridCol w:w="3360"/>
        <w:gridCol w:w="1873"/>
        <w:gridCol w:w="1570"/>
        <w:gridCol w:w="1781"/>
      </w:tblGrid>
      <w:tr w:rsidR="00CF3034" w:rsidRPr="007E1A0B" w:rsidTr="008B0888">
        <w:trPr>
          <w:trHeight w:val="887"/>
          <w:tblHeader/>
        </w:trPr>
        <w:tc>
          <w:tcPr>
            <w:tcW w:w="1068" w:type="dxa"/>
            <w:gridSpan w:val="2"/>
            <w:shd w:val="clear" w:color="auto" w:fill="BFBFBF"/>
            <w:vAlign w:val="bottom"/>
          </w:tcPr>
          <w:p w:rsidR="00CF3034" w:rsidRPr="008B0888" w:rsidRDefault="00CF3034" w:rsidP="008B0888">
            <w:pPr>
              <w:jc w:val="center"/>
              <w:rPr>
                <w:rFonts w:ascii="Arial" w:hAnsi="Arial" w:cs="Arial"/>
                <w:b/>
                <w:iCs/>
                <w:sz w:val="18"/>
                <w:szCs w:val="18"/>
              </w:rPr>
            </w:pPr>
            <w:r w:rsidRPr="008B0888">
              <w:rPr>
                <w:rFonts w:ascii="Arial" w:hAnsi="Arial" w:cs="Arial"/>
                <w:b/>
                <w:iCs/>
                <w:sz w:val="18"/>
                <w:szCs w:val="18"/>
              </w:rPr>
              <w:t>(a) No:</w:t>
            </w:r>
          </w:p>
        </w:tc>
        <w:tc>
          <w:tcPr>
            <w:tcW w:w="1759" w:type="dxa"/>
            <w:shd w:val="clear" w:color="auto" w:fill="BFBFBF"/>
            <w:vAlign w:val="bottom"/>
          </w:tcPr>
          <w:p w:rsidR="00CF3034" w:rsidRPr="008B0888" w:rsidRDefault="00CF3034" w:rsidP="008B0888">
            <w:pPr>
              <w:jc w:val="center"/>
              <w:rPr>
                <w:rFonts w:ascii="Arial" w:hAnsi="Arial" w:cs="Arial"/>
                <w:b/>
                <w:iCs/>
                <w:sz w:val="18"/>
                <w:szCs w:val="18"/>
              </w:rPr>
            </w:pPr>
            <w:r w:rsidRPr="008B0888">
              <w:rPr>
                <w:rFonts w:ascii="Arial" w:hAnsi="Arial" w:cs="Arial"/>
                <w:b/>
                <w:iCs/>
                <w:sz w:val="18"/>
                <w:szCs w:val="18"/>
              </w:rPr>
              <w:t>Province</w:t>
            </w:r>
          </w:p>
        </w:tc>
        <w:tc>
          <w:tcPr>
            <w:tcW w:w="1775" w:type="dxa"/>
            <w:shd w:val="clear" w:color="auto" w:fill="BFBFBF"/>
            <w:vAlign w:val="bottom"/>
          </w:tcPr>
          <w:p w:rsidR="00CF3034" w:rsidRPr="008B0888" w:rsidRDefault="00CF3034" w:rsidP="008B0888">
            <w:pPr>
              <w:jc w:val="center"/>
              <w:rPr>
                <w:rFonts w:ascii="Arial" w:hAnsi="Arial" w:cs="Arial"/>
                <w:b/>
                <w:iCs/>
                <w:sz w:val="18"/>
                <w:szCs w:val="18"/>
              </w:rPr>
            </w:pPr>
            <w:r w:rsidRPr="008B0888">
              <w:rPr>
                <w:rFonts w:ascii="Arial" w:hAnsi="Arial" w:cs="Arial"/>
                <w:b/>
                <w:iCs/>
                <w:sz w:val="18"/>
                <w:szCs w:val="18"/>
              </w:rPr>
              <w:t>(i)(ii)(iii) Sector</w:t>
            </w:r>
          </w:p>
        </w:tc>
        <w:tc>
          <w:tcPr>
            <w:tcW w:w="966" w:type="dxa"/>
            <w:shd w:val="clear" w:color="auto" w:fill="BFBFBF"/>
            <w:vAlign w:val="bottom"/>
          </w:tcPr>
          <w:p w:rsidR="00CF3034" w:rsidRPr="008B0888" w:rsidRDefault="00CF3034" w:rsidP="008B0888">
            <w:pPr>
              <w:jc w:val="center"/>
              <w:rPr>
                <w:rFonts w:ascii="Arial" w:hAnsi="Arial" w:cs="Arial"/>
                <w:b/>
                <w:iCs/>
                <w:sz w:val="18"/>
                <w:szCs w:val="18"/>
              </w:rPr>
            </w:pPr>
            <w:r w:rsidRPr="008B0888">
              <w:rPr>
                <w:rFonts w:ascii="Arial" w:hAnsi="Arial" w:cs="Arial"/>
                <w:b/>
                <w:iCs/>
                <w:sz w:val="18"/>
                <w:szCs w:val="18"/>
              </w:rPr>
              <w:t>CaseID</w:t>
            </w:r>
          </w:p>
        </w:tc>
        <w:tc>
          <w:tcPr>
            <w:tcW w:w="1989" w:type="dxa"/>
            <w:shd w:val="clear" w:color="auto" w:fill="BFBFBF"/>
            <w:vAlign w:val="bottom"/>
          </w:tcPr>
          <w:p w:rsidR="00CF3034" w:rsidRPr="008B0888" w:rsidRDefault="00CF3034" w:rsidP="008B0888">
            <w:pPr>
              <w:jc w:val="center"/>
              <w:rPr>
                <w:rFonts w:ascii="Arial" w:hAnsi="Arial" w:cs="Arial"/>
                <w:b/>
                <w:iCs/>
                <w:sz w:val="18"/>
                <w:szCs w:val="18"/>
              </w:rPr>
            </w:pPr>
            <w:r w:rsidRPr="008B0888">
              <w:rPr>
                <w:rFonts w:ascii="Arial" w:hAnsi="Arial" w:cs="Arial"/>
                <w:b/>
                <w:iCs/>
                <w:sz w:val="18"/>
                <w:szCs w:val="18"/>
              </w:rPr>
              <w:t>(b) (i) Water User</w:t>
            </w:r>
          </w:p>
        </w:tc>
        <w:tc>
          <w:tcPr>
            <w:tcW w:w="3361" w:type="dxa"/>
            <w:shd w:val="clear" w:color="auto" w:fill="BFBFBF"/>
            <w:vAlign w:val="bottom"/>
          </w:tcPr>
          <w:p w:rsidR="00CF3034" w:rsidRPr="008B0888" w:rsidRDefault="00CF3034" w:rsidP="008B0888">
            <w:pPr>
              <w:jc w:val="center"/>
              <w:rPr>
                <w:rFonts w:ascii="Arial" w:hAnsi="Arial" w:cs="Arial"/>
                <w:b/>
                <w:iCs/>
                <w:sz w:val="18"/>
                <w:szCs w:val="18"/>
              </w:rPr>
            </w:pPr>
            <w:r w:rsidRPr="008B0888">
              <w:rPr>
                <w:rFonts w:ascii="Arial" w:hAnsi="Arial" w:cs="Arial"/>
                <w:b/>
                <w:iCs/>
                <w:sz w:val="18"/>
                <w:szCs w:val="18"/>
              </w:rPr>
              <w:t>(b)(ii) Regulated Water Use Activities</w:t>
            </w:r>
          </w:p>
        </w:tc>
        <w:tc>
          <w:tcPr>
            <w:tcW w:w="1874" w:type="dxa"/>
            <w:shd w:val="clear" w:color="auto" w:fill="BFBFBF"/>
            <w:vAlign w:val="bottom"/>
          </w:tcPr>
          <w:p w:rsidR="00CF3034" w:rsidRPr="008B0888" w:rsidRDefault="00CF3034" w:rsidP="008B0888">
            <w:pPr>
              <w:jc w:val="center"/>
              <w:rPr>
                <w:rFonts w:ascii="Arial" w:hAnsi="Arial" w:cs="Arial"/>
                <w:b/>
                <w:iCs/>
                <w:sz w:val="18"/>
                <w:szCs w:val="18"/>
              </w:rPr>
            </w:pPr>
            <w:r w:rsidRPr="008B0888">
              <w:rPr>
                <w:rFonts w:ascii="Arial" w:hAnsi="Arial" w:cs="Arial"/>
                <w:b/>
                <w:iCs/>
                <w:sz w:val="18"/>
                <w:szCs w:val="18"/>
              </w:rPr>
              <w:t>(b)(iii)Authorization Status</w:t>
            </w:r>
          </w:p>
        </w:tc>
        <w:tc>
          <w:tcPr>
            <w:tcW w:w="1570" w:type="dxa"/>
            <w:shd w:val="clear" w:color="auto" w:fill="BFBFBF"/>
            <w:vAlign w:val="bottom"/>
          </w:tcPr>
          <w:p w:rsidR="00CF3034" w:rsidRPr="008B0888" w:rsidRDefault="00CF3034" w:rsidP="008B0888">
            <w:pPr>
              <w:jc w:val="center"/>
              <w:rPr>
                <w:rFonts w:ascii="Arial" w:hAnsi="Arial" w:cs="Arial"/>
                <w:b/>
                <w:iCs/>
                <w:sz w:val="18"/>
                <w:szCs w:val="18"/>
              </w:rPr>
            </w:pPr>
            <w:r w:rsidRPr="008B0888">
              <w:rPr>
                <w:rFonts w:ascii="Arial" w:hAnsi="Arial" w:cs="Arial"/>
                <w:b/>
                <w:iCs/>
                <w:sz w:val="18"/>
                <w:szCs w:val="18"/>
              </w:rPr>
              <w:t>Date Investigated</w:t>
            </w:r>
          </w:p>
        </w:tc>
        <w:tc>
          <w:tcPr>
            <w:tcW w:w="1782" w:type="dxa"/>
            <w:shd w:val="clear" w:color="auto" w:fill="BFBFBF"/>
            <w:vAlign w:val="bottom"/>
          </w:tcPr>
          <w:p w:rsidR="00CF3034" w:rsidRPr="008B0888" w:rsidRDefault="00CF3034" w:rsidP="008B0888">
            <w:pPr>
              <w:jc w:val="center"/>
              <w:rPr>
                <w:rFonts w:ascii="Arial" w:hAnsi="Arial" w:cs="Arial"/>
                <w:b/>
                <w:iCs/>
                <w:sz w:val="18"/>
                <w:szCs w:val="18"/>
              </w:rPr>
            </w:pPr>
            <w:r w:rsidRPr="008B0888">
              <w:rPr>
                <w:rFonts w:ascii="Arial" w:hAnsi="Arial" w:cs="Arial"/>
                <w:b/>
                <w:iCs/>
                <w:sz w:val="18"/>
                <w:szCs w:val="18"/>
              </w:rPr>
              <w:t>Case Status</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rPr>
              <w:t>Kwa-Zulu Natal</w:t>
            </w:r>
          </w:p>
        </w:tc>
        <w:tc>
          <w:tcPr>
            <w:tcW w:w="1775"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Government [National/Prov]</w:t>
            </w:r>
          </w:p>
        </w:tc>
        <w:tc>
          <w:tcPr>
            <w:tcW w:w="966"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w:t>
            </w:r>
          </w:p>
        </w:tc>
        <w:tc>
          <w:tcPr>
            <w:tcW w:w="1989" w:type="dxa"/>
            <w:vAlign w:val="bottom"/>
          </w:tcPr>
          <w:p w:rsidR="00CF3034" w:rsidRPr="008B0888" w:rsidRDefault="00CF3034" w:rsidP="008B0888">
            <w:pPr>
              <w:spacing w:after="200" w:line="276" w:lineRule="auto"/>
              <w:ind w:left="90"/>
              <w:jc w:val="center"/>
              <w:rPr>
                <w:rFonts w:ascii="Arial" w:hAnsi="Arial" w:cs="Arial"/>
                <w:sz w:val="18"/>
                <w:szCs w:val="18"/>
              </w:rPr>
            </w:pPr>
            <w:r w:rsidRPr="008B0888">
              <w:rPr>
                <w:rFonts w:ascii="Arial" w:hAnsi="Arial" w:cs="Arial"/>
                <w:sz w:val="18"/>
                <w:szCs w:val="18"/>
              </w:rPr>
              <w:t>Albert Falls Dam</w:t>
            </w:r>
          </w:p>
        </w:tc>
        <w:tc>
          <w:tcPr>
            <w:tcW w:w="3361"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rPr>
              <w:t>Impeding or diverting the flow of water in a watercourse ; Altering the bed; banks, course or characteristics of a water course;</w:t>
            </w:r>
          </w:p>
        </w:tc>
        <w:tc>
          <w:tcPr>
            <w:tcW w:w="1874"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rPr>
              <w:t>No Authorization</w:t>
            </w:r>
          </w:p>
        </w:tc>
        <w:tc>
          <w:tcPr>
            <w:tcW w:w="1570"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01/24/2015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1223"/>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spacing w:after="200" w:line="276" w:lineRule="auto"/>
              <w:ind w:left="90"/>
              <w:jc w:val="center"/>
              <w:rPr>
                <w:rFonts w:ascii="Arial" w:hAnsi="Arial" w:cs="Arial"/>
                <w:sz w:val="18"/>
                <w:szCs w:val="18"/>
              </w:rPr>
            </w:pPr>
            <w:r w:rsidRPr="008B0888">
              <w:rPr>
                <w:rFonts w:ascii="Arial" w:hAnsi="Arial" w:cs="Arial"/>
                <w:sz w:val="18"/>
                <w:szCs w:val="18"/>
              </w:rPr>
              <w:t>Kwa-Zulu Natal</w:t>
            </w:r>
          </w:p>
        </w:tc>
        <w:tc>
          <w:tcPr>
            <w:tcW w:w="1775" w:type="dxa"/>
            <w:vAlign w:val="bottom"/>
          </w:tcPr>
          <w:p w:rsidR="00CF3034" w:rsidRPr="008B0888" w:rsidRDefault="00CF3034" w:rsidP="008B0888">
            <w:pPr>
              <w:spacing w:after="200" w:line="276" w:lineRule="auto"/>
              <w:ind w:left="90"/>
              <w:jc w:val="center"/>
              <w:rPr>
                <w:rFonts w:ascii="Arial" w:hAnsi="Arial" w:cs="Arial"/>
                <w:sz w:val="18"/>
                <w:szCs w:val="18"/>
              </w:rPr>
            </w:pPr>
            <w:r w:rsidRPr="008B0888">
              <w:rPr>
                <w:rFonts w:ascii="Arial" w:hAnsi="Arial" w:cs="Arial"/>
                <w:sz w:val="18"/>
                <w:szCs w:val="18"/>
              </w:rPr>
              <w:t>Mining</w:t>
            </w:r>
          </w:p>
        </w:tc>
        <w:tc>
          <w:tcPr>
            <w:tcW w:w="966" w:type="dxa"/>
            <w:vAlign w:val="bottom"/>
          </w:tcPr>
          <w:p w:rsidR="00CF3034" w:rsidRPr="008B0888" w:rsidRDefault="00CF3034" w:rsidP="008B0888">
            <w:pPr>
              <w:spacing w:after="200" w:line="276" w:lineRule="auto"/>
              <w:ind w:left="90"/>
              <w:jc w:val="center"/>
              <w:rPr>
                <w:rFonts w:ascii="Arial" w:hAnsi="Arial" w:cs="Arial"/>
                <w:sz w:val="18"/>
                <w:szCs w:val="18"/>
              </w:rPr>
            </w:pPr>
            <w:r w:rsidRPr="008B0888">
              <w:rPr>
                <w:rFonts w:ascii="Arial" w:hAnsi="Arial" w:cs="Arial"/>
                <w:sz w:val="18"/>
                <w:szCs w:val="18"/>
              </w:rPr>
              <w:t>40156</w:t>
            </w:r>
          </w:p>
        </w:tc>
        <w:tc>
          <w:tcPr>
            <w:tcW w:w="1989" w:type="dxa"/>
            <w:vAlign w:val="bottom"/>
          </w:tcPr>
          <w:p w:rsidR="00CF3034" w:rsidRPr="008B0888" w:rsidRDefault="00CF3034" w:rsidP="008B0888">
            <w:pPr>
              <w:spacing w:after="200" w:line="276" w:lineRule="auto"/>
              <w:ind w:left="90"/>
              <w:jc w:val="center"/>
              <w:rPr>
                <w:rFonts w:ascii="Arial" w:hAnsi="Arial" w:cs="Arial"/>
                <w:sz w:val="18"/>
                <w:szCs w:val="18"/>
              </w:rPr>
            </w:pPr>
            <w:r w:rsidRPr="008B0888">
              <w:rPr>
                <w:rFonts w:ascii="Arial" w:hAnsi="Arial" w:cs="Arial"/>
                <w:sz w:val="18"/>
                <w:szCs w:val="18"/>
              </w:rPr>
              <w:t>Ally Sand</w:t>
            </w:r>
          </w:p>
        </w:tc>
        <w:tc>
          <w:tcPr>
            <w:tcW w:w="3361" w:type="dxa"/>
            <w:vAlign w:val="bottom"/>
          </w:tcPr>
          <w:p w:rsidR="00CF3034" w:rsidRPr="008B0888" w:rsidRDefault="00CF3034" w:rsidP="008B0888">
            <w:pPr>
              <w:spacing w:after="200" w:line="276" w:lineRule="auto"/>
              <w:ind w:left="90"/>
              <w:jc w:val="center"/>
              <w:rPr>
                <w:rFonts w:ascii="Arial" w:hAnsi="Arial" w:cs="Arial"/>
                <w:sz w:val="18"/>
                <w:szCs w:val="18"/>
              </w:rPr>
            </w:pPr>
            <w:r w:rsidRPr="008B0888">
              <w:rPr>
                <w:rFonts w:ascii="Arial" w:hAnsi="Arial" w:cs="Arial"/>
                <w:sz w:val="18"/>
                <w:szCs w:val="18"/>
              </w:rPr>
              <w:t>Impeding or diverting the flow of water in a watercourse ; Altering the bed; banks, course or characteristics of a water course;</w:t>
            </w:r>
          </w:p>
        </w:tc>
        <w:tc>
          <w:tcPr>
            <w:tcW w:w="1874" w:type="dxa"/>
            <w:vAlign w:val="bottom"/>
          </w:tcPr>
          <w:p w:rsidR="00CF3034" w:rsidRPr="008B0888" w:rsidRDefault="00CF3034" w:rsidP="008B0888">
            <w:pPr>
              <w:spacing w:after="200" w:line="276" w:lineRule="auto"/>
              <w:ind w:left="90"/>
              <w:jc w:val="center"/>
              <w:rPr>
                <w:rFonts w:ascii="Arial" w:hAnsi="Arial" w:cs="Arial"/>
                <w:sz w:val="18"/>
                <w:szCs w:val="18"/>
              </w:rPr>
            </w:pPr>
            <w:r w:rsidRPr="008B0888">
              <w:rPr>
                <w:rFonts w:ascii="Arial" w:hAnsi="Arial" w:cs="Arial"/>
                <w:sz w:val="18"/>
                <w:szCs w:val="18"/>
              </w:rPr>
              <w:t>No Authorization</w:t>
            </w:r>
          </w:p>
        </w:tc>
        <w:tc>
          <w:tcPr>
            <w:tcW w:w="1570" w:type="dxa"/>
            <w:vAlign w:val="bottom"/>
          </w:tcPr>
          <w:p w:rsidR="00CF3034" w:rsidRPr="008B0888" w:rsidRDefault="00CF3034" w:rsidP="008B0888">
            <w:pPr>
              <w:spacing w:after="200" w:line="276" w:lineRule="auto"/>
              <w:ind w:left="90"/>
              <w:jc w:val="center"/>
              <w:rPr>
                <w:rFonts w:ascii="Arial" w:hAnsi="Arial" w:cs="Arial"/>
                <w:sz w:val="18"/>
                <w:szCs w:val="18"/>
              </w:rPr>
            </w:pPr>
            <w:r w:rsidRPr="008B0888">
              <w:rPr>
                <w:rFonts w:ascii="Arial" w:hAnsi="Arial" w:cs="Arial"/>
                <w:sz w:val="18"/>
                <w:szCs w:val="18"/>
              </w:rPr>
              <w:t>6/22/2015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40193</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Amanzi Farm</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Storing water; Impeding or diverting the flow of water in a watercourse ; Altering the bed; banks, course or characteristics of a water course;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Authorization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8/19/2015</w:t>
            </w:r>
          </w:p>
        </w:tc>
        <w:tc>
          <w:tcPr>
            <w:tcW w:w="1782"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 xml:space="preserve">Still under investigation </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40145</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Arum Valley Estates Pty Ltd</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Authorization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7/9/2015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40203</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Aslockton Farm</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 Storing water;</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Authorization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9/9/2015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Mining</w:t>
            </w:r>
          </w:p>
        </w:tc>
        <w:tc>
          <w:tcPr>
            <w:tcW w:w="966"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w:t>
            </w:r>
          </w:p>
        </w:tc>
        <w:tc>
          <w:tcPr>
            <w:tcW w:w="1989" w:type="dxa"/>
            <w:vAlign w:val="bottom"/>
          </w:tcPr>
          <w:p w:rsidR="00CF3034" w:rsidRPr="008B0888" w:rsidRDefault="00CF3034" w:rsidP="008B0888">
            <w:pPr>
              <w:spacing w:after="200" w:line="276" w:lineRule="auto"/>
              <w:ind w:left="90"/>
              <w:jc w:val="center"/>
              <w:rPr>
                <w:rFonts w:ascii="Arial" w:hAnsi="Arial" w:cs="Arial"/>
                <w:sz w:val="18"/>
                <w:szCs w:val="18"/>
              </w:rPr>
            </w:pPr>
            <w:r w:rsidRPr="008B0888">
              <w:rPr>
                <w:rFonts w:ascii="Arial" w:hAnsi="Arial" w:cs="Arial"/>
                <w:sz w:val="18"/>
                <w:szCs w:val="18"/>
              </w:rPr>
              <w:t>Autumn Skies Resources (Pty) Ltd</w:t>
            </w:r>
          </w:p>
        </w:tc>
        <w:tc>
          <w:tcPr>
            <w:tcW w:w="3361"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Taking water from a resource;</w:t>
            </w:r>
          </w:p>
        </w:tc>
        <w:tc>
          <w:tcPr>
            <w:tcW w:w="1874"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Schedule 1</w:t>
            </w:r>
          </w:p>
        </w:tc>
        <w:tc>
          <w:tcPr>
            <w:tcW w:w="1570"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Northern Cape</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Mining</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70097</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Burk Mining (Pty) Ltd</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 Storing water; Disposing of waste in a manner which may detrimentally impact on a water resource;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Authorization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4/9/2013</w:t>
            </w:r>
          </w:p>
        </w:tc>
        <w:tc>
          <w:tcPr>
            <w:tcW w:w="1782"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Administrative Enforcement Taken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Byrne Village Lovu Catchment KZN</w:t>
            </w:r>
          </w:p>
        </w:tc>
        <w:tc>
          <w:tcPr>
            <w:tcW w:w="3361"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Taking water from a resource; Storing water;</w:t>
            </w:r>
          </w:p>
        </w:tc>
        <w:tc>
          <w:tcPr>
            <w:tcW w:w="1874"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Schedule 1</w:t>
            </w:r>
          </w:p>
        </w:tc>
        <w:tc>
          <w:tcPr>
            <w:tcW w:w="1570"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07/21/2015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Eastern Cape</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Local Government [WSA/WSP]</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10087</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Central WWTW</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Pollution Discharging waste or water containing waste into a water resource;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9/3/2015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Limpopo</w:t>
            </w:r>
          </w:p>
        </w:tc>
        <w:tc>
          <w:tcPr>
            <w:tcW w:w="1775"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w:t>
            </w:r>
          </w:p>
        </w:tc>
        <w:tc>
          <w:tcPr>
            <w:tcW w:w="1989" w:type="dxa"/>
            <w:vAlign w:val="bottom"/>
          </w:tcPr>
          <w:p w:rsidR="00CF3034" w:rsidRPr="008B0888" w:rsidRDefault="00CF3034" w:rsidP="008B0888">
            <w:pPr>
              <w:spacing w:after="200" w:line="276" w:lineRule="auto"/>
              <w:jc w:val="center"/>
              <w:rPr>
                <w:rFonts w:ascii="Arial" w:hAnsi="Arial" w:cs="Arial"/>
                <w:sz w:val="18"/>
                <w:szCs w:val="18"/>
              </w:rPr>
            </w:pPr>
            <w:r w:rsidRPr="008B0888">
              <w:rPr>
                <w:rFonts w:ascii="Arial" w:hAnsi="Arial" w:cs="Arial"/>
                <w:sz w:val="18"/>
                <w:szCs w:val="18"/>
              </w:rPr>
              <w:t>CJ Roos Farm</w:t>
            </w:r>
          </w:p>
        </w:tc>
        <w:tc>
          <w:tcPr>
            <w:tcW w:w="3361"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 xml:space="preserve">Pollution, </w:t>
            </w:r>
            <w:r w:rsidRPr="008B0888">
              <w:rPr>
                <w:rFonts w:ascii="Arial" w:hAnsi="Arial" w:cs="Arial"/>
                <w:color w:val="000000"/>
                <w:sz w:val="18"/>
                <w:szCs w:val="18"/>
              </w:rPr>
              <w:t xml:space="preserve"> Taking water from a resource;</w:t>
            </w:r>
          </w:p>
        </w:tc>
        <w:tc>
          <w:tcPr>
            <w:tcW w:w="1874"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No Authorization</w:t>
            </w:r>
          </w:p>
        </w:tc>
        <w:tc>
          <w:tcPr>
            <w:tcW w:w="1570"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06/03/2015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40196</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Cloverton Farm</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 Storing water; Disposing of waste in a manner which may detrimentally impact on a water resource;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Authorization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9/9/2015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40199</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Crover Farm</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 Storing water; Disposing of waste in a manner which may detrimentally impact on a water resource;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Authorization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9/10/2015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Free State</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20757</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De Berg 453/0 - De Berg Trust</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Existing Law Water use</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8/14/2015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670"/>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w:t>
            </w:r>
          </w:p>
        </w:tc>
        <w:tc>
          <w:tcPr>
            <w:tcW w:w="1989" w:type="dxa"/>
            <w:vAlign w:val="bottom"/>
          </w:tcPr>
          <w:p w:rsidR="00CF3034" w:rsidRPr="008B0888" w:rsidRDefault="00CF3034" w:rsidP="008B0888">
            <w:pPr>
              <w:spacing w:after="200" w:line="276" w:lineRule="auto"/>
              <w:jc w:val="center"/>
              <w:rPr>
                <w:rFonts w:ascii="Arial" w:hAnsi="Arial" w:cs="Arial"/>
                <w:sz w:val="18"/>
                <w:szCs w:val="18"/>
              </w:rPr>
            </w:pPr>
            <w:r w:rsidRPr="008B0888">
              <w:rPr>
                <w:rFonts w:ascii="Arial" w:hAnsi="Arial" w:cs="Arial"/>
                <w:sz w:val="18"/>
                <w:szCs w:val="18"/>
              </w:rPr>
              <w:t>Department of Agriculture – State Land</w:t>
            </w:r>
          </w:p>
        </w:tc>
        <w:tc>
          <w:tcPr>
            <w:tcW w:w="3361" w:type="dxa"/>
            <w:vAlign w:val="bottom"/>
          </w:tcPr>
          <w:p w:rsidR="00CF3034" w:rsidRPr="008B0888" w:rsidRDefault="00CF3034" w:rsidP="008B0888">
            <w:pPr>
              <w:jc w:val="center"/>
              <w:rPr>
                <w:rFonts w:ascii="Arial" w:hAnsi="Arial" w:cs="Arial"/>
                <w:sz w:val="18"/>
                <w:szCs w:val="18"/>
                <w:lang w:val="en-ZA"/>
              </w:rPr>
            </w:pPr>
            <w:r w:rsidRPr="008B0888">
              <w:rPr>
                <w:rFonts w:ascii="Arial" w:hAnsi="Arial" w:cs="Arial"/>
                <w:color w:val="000000"/>
                <w:sz w:val="18"/>
                <w:szCs w:val="18"/>
              </w:rPr>
              <w:t>Control of emergency incidents</w:t>
            </w:r>
          </w:p>
        </w:tc>
        <w:tc>
          <w:tcPr>
            <w:tcW w:w="1874"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05/26/2015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40138</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DH Heritage Property (Pty) Ltd</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7/7/2015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Northern Cape</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Mining</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70120</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Diacor CC/ Good Hope Mine</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Pollution Taking water from a resource; Storing water; Disposing of waste in a manner which may detrimentally impact on a water resource;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9/15/2015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Limpopo</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50059</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Ditubatse Business Enterprise CC</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 Storing water;</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8/5/2015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Northern Cape</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Mining</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70113</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E&amp;RKadgame Holdings</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Pollution Taking water from a resource; Impeding or diverting the flow of water in a watercourse ; Altering the bed; banks, course or characterisctics of a water cource;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6/24/2015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Gauteng</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Local Government [WSA/WSP]</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30188</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Ekurhuleni Metro Municipality</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Pollution</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7/21/2015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40163</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Emagxabeni Community Trust</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 Storing water;</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7/21/2015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Northern Cape</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Mining</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70109</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EmangMmogo Mining (Pty) Ltd.</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Disposing of waste in a manner which may detrimentally impact on a water resource;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5/19/2015</w:t>
            </w:r>
          </w:p>
        </w:tc>
        <w:tc>
          <w:tcPr>
            <w:tcW w:w="1782"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Administrative Enforcement Taken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40135</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Erf 1623 Dundee</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Impeding or diverting the flow of water in a watercourse ;</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5/26/2015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40147</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ERW Trust / Justin Family Trust</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7/9/2015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40148</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ESTORF</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7/9/2015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40149</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FreshmarkCanelands</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7/8/2015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40140</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GandhilallChunderlall Farm</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7/7/2015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Gauteng</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Mining</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30181</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Glen Douglas Dolomite Mine</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 Discharging waste or water containing waste into a water resource; Disposing of waste in a manner which may detrimentally impact on a water resource; Removing discharging or disposing of water found underground; Section21k</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Existing Law Water use</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6/2/2015</w:t>
            </w:r>
          </w:p>
        </w:tc>
        <w:tc>
          <w:tcPr>
            <w:tcW w:w="1782"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40204</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Goodland Farm</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 Storing water;</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9/9/2015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Limpopo</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50058</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Greystone 469/32 Machimane Farm</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 Storing water;</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8/5/2015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Northern Cape</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Mining</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70115</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Guilford Limited</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 Storing water; Impeding or diverting the flow of water in a watercourse ; Disposing of waste in a manner which may detrimentally impact on a water resource; Altering the bed; banks, course or characteristics of a water course;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6/17/2015</w:t>
            </w:r>
          </w:p>
        </w:tc>
        <w:tc>
          <w:tcPr>
            <w:tcW w:w="1782"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Administrative Enforcement Taken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color w:val="000000"/>
                <w:sz w:val="18"/>
                <w:szCs w:val="18"/>
              </w:rPr>
            </w:pPr>
            <w:r w:rsidRPr="008B0888">
              <w:rPr>
                <w:rFonts w:ascii="Arial" w:hAnsi="Arial" w:cs="Arial"/>
                <w:color w:val="000000"/>
                <w:sz w:val="18"/>
                <w:szCs w:val="18"/>
              </w:rPr>
              <w:t>-</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Hazelmere Systems KZN</w:t>
            </w:r>
          </w:p>
        </w:tc>
        <w:tc>
          <w:tcPr>
            <w:tcW w:w="3361"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color w:val="000000"/>
                <w:sz w:val="18"/>
                <w:szCs w:val="18"/>
              </w:rPr>
            </w:pPr>
            <w:r w:rsidRPr="008B0888">
              <w:rPr>
                <w:rFonts w:ascii="Arial" w:hAnsi="Arial" w:cs="Arial"/>
                <w:color w:val="000000"/>
                <w:sz w:val="18"/>
                <w:szCs w:val="18"/>
              </w:rPr>
              <w:t>Taking water from a resource;</w:t>
            </w:r>
          </w:p>
        </w:tc>
        <w:tc>
          <w:tcPr>
            <w:tcW w:w="1874"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color w:val="000000"/>
                <w:sz w:val="18"/>
                <w:szCs w:val="18"/>
              </w:rPr>
            </w:pPr>
            <w:r w:rsidRPr="008B0888">
              <w:rPr>
                <w:rFonts w:ascii="Arial" w:hAnsi="Arial" w:cs="Arial"/>
                <w:color w:val="000000"/>
                <w:sz w:val="18"/>
                <w:szCs w:val="18"/>
              </w:rPr>
              <w:t>Schedule 1</w:t>
            </w:r>
          </w:p>
        </w:tc>
        <w:tc>
          <w:tcPr>
            <w:tcW w:w="1570"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color w:val="000000"/>
                <w:sz w:val="18"/>
                <w:szCs w:val="18"/>
              </w:rPr>
            </w:pPr>
            <w:r w:rsidRPr="008B0888">
              <w:rPr>
                <w:rFonts w:ascii="Arial" w:hAnsi="Arial" w:cs="Arial"/>
                <w:color w:val="000000"/>
                <w:sz w:val="18"/>
                <w:szCs w:val="18"/>
              </w:rPr>
              <w:t>07/09/2015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Northern Cape</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Mining</w:t>
            </w:r>
          </w:p>
        </w:tc>
        <w:tc>
          <w:tcPr>
            <w:tcW w:w="966"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w:t>
            </w:r>
          </w:p>
        </w:tc>
        <w:tc>
          <w:tcPr>
            <w:tcW w:w="1989" w:type="dxa"/>
            <w:vAlign w:val="bottom"/>
          </w:tcPr>
          <w:p w:rsidR="00CF3034" w:rsidRPr="008B0888" w:rsidRDefault="00CF3034" w:rsidP="008B0888">
            <w:pPr>
              <w:spacing w:after="200" w:line="276" w:lineRule="auto"/>
              <w:jc w:val="center"/>
              <w:rPr>
                <w:rFonts w:ascii="Arial" w:hAnsi="Arial" w:cs="Arial"/>
                <w:sz w:val="18"/>
                <w:szCs w:val="18"/>
              </w:rPr>
            </w:pPr>
            <w:r w:rsidRPr="008B0888">
              <w:rPr>
                <w:rFonts w:ascii="Arial" w:hAnsi="Arial" w:cs="Arial"/>
                <w:sz w:val="18"/>
                <w:szCs w:val="18"/>
              </w:rPr>
              <w:t>Helpebietjie Manganese Minefirst</w:t>
            </w:r>
          </w:p>
        </w:tc>
        <w:tc>
          <w:tcPr>
            <w:tcW w:w="3361"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Storing water; Disposing of waste in a manner which may detrimentally impact on a water resource;</w:t>
            </w:r>
          </w:p>
        </w:tc>
        <w:tc>
          <w:tcPr>
            <w:tcW w:w="1874"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05/21/2015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Mining</w:t>
            </w:r>
          </w:p>
        </w:tc>
        <w:tc>
          <w:tcPr>
            <w:tcW w:w="966"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w:t>
            </w:r>
          </w:p>
        </w:tc>
        <w:tc>
          <w:tcPr>
            <w:tcW w:w="1989" w:type="dxa"/>
            <w:vAlign w:val="bottom"/>
          </w:tcPr>
          <w:p w:rsidR="00CF3034" w:rsidRPr="008B0888" w:rsidRDefault="00CF3034" w:rsidP="008B0888">
            <w:pPr>
              <w:spacing w:after="200" w:line="276" w:lineRule="auto"/>
              <w:jc w:val="center"/>
              <w:rPr>
                <w:rFonts w:ascii="Arial" w:hAnsi="Arial" w:cs="Arial"/>
                <w:sz w:val="18"/>
                <w:szCs w:val="18"/>
              </w:rPr>
            </w:pPr>
            <w:r w:rsidRPr="008B0888">
              <w:rPr>
                <w:rFonts w:ascii="Arial" w:hAnsi="Arial" w:cs="Arial"/>
                <w:sz w:val="18"/>
                <w:szCs w:val="18"/>
              </w:rPr>
              <w:t>Hlanganani Plant and Civil</w:t>
            </w:r>
          </w:p>
        </w:tc>
        <w:tc>
          <w:tcPr>
            <w:tcW w:w="3361"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Storing water; Disposing of waste in a manner which may detrimentally impact on a water resource;</w:t>
            </w:r>
          </w:p>
        </w:tc>
        <w:tc>
          <w:tcPr>
            <w:tcW w:w="1874"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p>
        </w:tc>
        <w:tc>
          <w:tcPr>
            <w:tcW w:w="1570"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05/18/2015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spacing w:line="360" w:lineRule="auto"/>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spacing w:line="360" w:lineRule="auto"/>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spacing w:line="360" w:lineRule="auto"/>
              <w:jc w:val="center"/>
              <w:rPr>
                <w:rFonts w:ascii="Arial" w:hAnsi="Arial" w:cs="Arial"/>
                <w:color w:val="000000"/>
                <w:sz w:val="18"/>
                <w:szCs w:val="18"/>
              </w:rPr>
            </w:pPr>
            <w:r w:rsidRPr="008B0888">
              <w:rPr>
                <w:rFonts w:ascii="Arial" w:hAnsi="Arial" w:cs="Arial"/>
                <w:color w:val="000000"/>
                <w:sz w:val="18"/>
                <w:szCs w:val="18"/>
              </w:rPr>
              <w:t>40143</w:t>
            </w:r>
          </w:p>
        </w:tc>
        <w:tc>
          <w:tcPr>
            <w:tcW w:w="1989" w:type="dxa"/>
            <w:vAlign w:val="bottom"/>
          </w:tcPr>
          <w:p w:rsidR="00CF3034" w:rsidRPr="008B0888" w:rsidRDefault="00CF3034" w:rsidP="008B0888">
            <w:pPr>
              <w:spacing w:line="360" w:lineRule="auto"/>
              <w:jc w:val="center"/>
              <w:rPr>
                <w:rFonts w:ascii="Arial" w:hAnsi="Arial" w:cs="Arial"/>
                <w:color w:val="000000"/>
                <w:sz w:val="18"/>
                <w:szCs w:val="18"/>
              </w:rPr>
            </w:pPr>
            <w:r w:rsidRPr="008B0888">
              <w:rPr>
                <w:rFonts w:ascii="Arial" w:hAnsi="Arial" w:cs="Arial"/>
                <w:color w:val="000000"/>
                <w:sz w:val="18"/>
                <w:szCs w:val="18"/>
              </w:rPr>
              <w:t>Honey Glen Family Trust</w:t>
            </w:r>
          </w:p>
        </w:tc>
        <w:tc>
          <w:tcPr>
            <w:tcW w:w="3361" w:type="dxa"/>
            <w:vAlign w:val="bottom"/>
          </w:tcPr>
          <w:p w:rsidR="00CF3034" w:rsidRPr="008B0888" w:rsidRDefault="00CF3034" w:rsidP="008B0888">
            <w:pPr>
              <w:spacing w:line="360" w:lineRule="auto"/>
              <w:jc w:val="center"/>
              <w:rPr>
                <w:rFonts w:ascii="Arial" w:hAnsi="Arial" w:cs="Arial"/>
                <w:color w:val="000000"/>
                <w:sz w:val="18"/>
                <w:szCs w:val="18"/>
              </w:rPr>
            </w:pPr>
            <w:r w:rsidRPr="008B0888">
              <w:rPr>
                <w:rFonts w:ascii="Arial" w:hAnsi="Arial" w:cs="Arial"/>
                <w:color w:val="000000"/>
                <w:sz w:val="18"/>
                <w:szCs w:val="18"/>
              </w:rPr>
              <w:t>Taking water from a resource;</w:t>
            </w:r>
          </w:p>
        </w:tc>
        <w:tc>
          <w:tcPr>
            <w:tcW w:w="1874" w:type="dxa"/>
            <w:vAlign w:val="bottom"/>
          </w:tcPr>
          <w:p w:rsidR="00CF3034" w:rsidRPr="008B0888" w:rsidRDefault="00CF3034" w:rsidP="008B0888">
            <w:pPr>
              <w:spacing w:line="360" w:lineRule="auto"/>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spacing w:line="360" w:lineRule="auto"/>
              <w:jc w:val="center"/>
              <w:rPr>
                <w:rFonts w:ascii="Arial" w:hAnsi="Arial" w:cs="Arial"/>
                <w:color w:val="000000"/>
                <w:sz w:val="18"/>
                <w:szCs w:val="18"/>
              </w:rPr>
            </w:pPr>
            <w:r w:rsidRPr="008B0888">
              <w:rPr>
                <w:rFonts w:ascii="Arial" w:hAnsi="Arial" w:cs="Arial"/>
                <w:color w:val="000000"/>
                <w:sz w:val="18"/>
                <w:szCs w:val="18"/>
              </w:rPr>
              <w:t>7/9/2015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Mining</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40155</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Inter- ocean Sand and Plant Hire</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Impeding or diverting the flow of water in a watercourse ; Altering the bed; banks, course or characteristics of a water course;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7/22/2015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Mining</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40157</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Isibaya Manufacturing</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Impeding or diverting the flow of water in a watercourse ; Altering the bed; banks, course or characteristics of a water course;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6/22/2015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40201</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Island View Farm</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9/10/2015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Northern Cape</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Mining</w:t>
            </w:r>
          </w:p>
        </w:tc>
        <w:tc>
          <w:tcPr>
            <w:tcW w:w="966"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w:t>
            </w:r>
          </w:p>
        </w:tc>
        <w:tc>
          <w:tcPr>
            <w:tcW w:w="1989" w:type="dxa"/>
            <w:vAlign w:val="bottom"/>
          </w:tcPr>
          <w:p w:rsidR="00CF3034" w:rsidRPr="008B0888" w:rsidRDefault="00CF3034" w:rsidP="008B0888">
            <w:pPr>
              <w:spacing w:after="200" w:line="276" w:lineRule="auto"/>
              <w:jc w:val="center"/>
              <w:rPr>
                <w:rFonts w:ascii="Arial" w:hAnsi="Arial" w:cs="Arial"/>
                <w:sz w:val="18"/>
                <w:szCs w:val="18"/>
              </w:rPr>
            </w:pPr>
            <w:r w:rsidRPr="008B0888">
              <w:rPr>
                <w:rFonts w:ascii="Arial" w:hAnsi="Arial" w:cs="Arial"/>
                <w:sz w:val="18"/>
                <w:szCs w:val="18"/>
              </w:rPr>
              <w:t>Kareepan Manganese Miningfirst</w:t>
            </w:r>
          </w:p>
        </w:tc>
        <w:tc>
          <w:tcPr>
            <w:tcW w:w="3361"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Taking water from a resource;</w:t>
            </w:r>
          </w:p>
        </w:tc>
        <w:tc>
          <w:tcPr>
            <w:tcW w:w="1874"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Schedule 1</w:t>
            </w:r>
          </w:p>
        </w:tc>
        <w:tc>
          <w:tcPr>
            <w:tcW w:w="1570"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05/20/2015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40200</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Kedron Farm</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 Storing water; Disposing of waste in a manner which may detrimentally impact on a water resource;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9/10/2015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Eastern Cape</w:t>
            </w:r>
          </w:p>
        </w:tc>
        <w:tc>
          <w:tcPr>
            <w:tcW w:w="1775"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Agriculture</w:t>
            </w:r>
          </w:p>
        </w:tc>
        <w:tc>
          <w:tcPr>
            <w:tcW w:w="966"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w:t>
            </w:r>
          </w:p>
        </w:tc>
        <w:tc>
          <w:tcPr>
            <w:tcW w:w="1989" w:type="dxa"/>
            <w:vAlign w:val="bottom"/>
          </w:tcPr>
          <w:p w:rsidR="00CF3034" w:rsidRPr="008B0888" w:rsidRDefault="00CF3034" w:rsidP="008B0888">
            <w:pPr>
              <w:spacing w:after="200" w:line="276" w:lineRule="auto"/>
              <w:jc w:val="center"/>
              <w:rPr>
                <w:rFonts w:ascii="Arial" w:hAnsi="Arial" w:cs="Arial"/>
                <w:sz w:val="18"/>
                <w:szCs w:val="18"/>
              </w:rPr>
            </w:pPr>
            <w:r w:rsidRPr="008B0888">
              <w:rPr>
                <w:rFonts w:ascii="Arial" w:hAnsi="Arial" w:cs="Arial"/>
                <w:sz w:val="18"/>
                <w:szCs w:val="18"/>
              </w:rPr>
              <w:t>KleinbeginBoerdery Piggery &amp; Abattoir</w:t>
            </w:r>
          </w:p>
        </w:tc>
        <w:tc>
          <w:tcPr>
            <w:tcW w:w="3361"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Pollution</w:t>
            </w:r>
          </w:p>
        </w:tc>
        <w:tc>
          <w:tcPr>
            <w:tcW w:w="1874"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N/A</w:t>
            </w:r>
          </w:p>
        </w:tc>
        <w:tc>
          <w:tcPr>
            <w:tcW w:w="1570"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06/18/2015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Limpopo</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50056</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Klipdrift Farm: MakepiseAgri (Pty) Ltd</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 Storing water; Impeding or diverting the flow of water in a watercourse ; Altering the bed; banks, course or characteristics of a water course;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8/13/2015</w:t>
            </w:r>
          </w:p>
        </w:tc>
        <w:tc>
          <w:tcPr>
            <w:tcW w:w="1782"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Administrative Enforcement Taken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Northern Cape</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Mining</w:t>
            </w:r>
          </w:p>
        </w:tc>
        <w:tc>
          <w:tcPr>
            <w:tcW w:w="966"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Kudumane Manganese Mining NC</w:t>
            </w:r>
          </w:p>
        </w:tc>
        <w:tc>
          <w:tcPr>
            <w:tcW w:w="3361"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Taking water from a resource; Storing water; Impeding or diverting the flow of water in a watercourse ; Altering the bed; banks, course or characteristics of a water course; Disposing of waste in a manner which may detrimentally impact on a water resource;</w:t>
            </w:r>
          </w:p>
        </w:tc>
        <w:tc>
          <w:tcPr>
            <w:tcW w:w="1874"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p>
        </w:tc>
        <w:tc>
          <w:tcPr>
            <w:tcW w:w="1570"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06/25/2015</w:t>
            </w:r>
          </w:p>
        </w:tc>
        <w:tc>
          <w:tcPr>
            <w:tcW w:w="1782"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North West</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Mining</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80142</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Logibrik Brick Works</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7/9/2015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Administrative Enforcement Taken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Gauteng</w:t>
            </w:r>
          </w:p>
        </w:tc>
        <w:tc>
          <w:tcPr>
            <w:tcW w:w="1775"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Local Government [WSA/WSP]</w:t>
            </w:r>
          </w:p>
        </w:tc>
        <w:tc>
          <w:tcPr>
            <w:tcW w:w="966"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Mafube Villiers (Gauteng)</w:t>
            </w:r>
          </w:p>
        </w:tc>
        <w:tc>
          <w:tcPr>
            <w:tcW w:w="3361"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Pollution</w:t>
            </w:r>
          </w:p>
        </w:tc>
        <w:tc>
          <w:tcPr>
            <w:tcW w:w="1874"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09/15/2015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Limpopo</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Local Government [WSA/WSP]</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50063</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Makhado DorpsRivier Abstraction</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9/2/2015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Gauteng</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30190</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Marais Trust- PORTION 216 Oudedorp 376</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 Storing water;</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Existing Law Water use</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8/6/2015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40144</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Marcel Wittig Family Trust</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7/9/2015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Eastern Cape</w:t>
            </w:r>
          </w:p>
        </w:tc>
        <w:tc>
          <w:tcPr>
            <w:tcW w:w="1775"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w:t>
            </w:r>
          </w:p>
        </w:tc>
        <w:tc>
          <w:tcPr>
            <w:tcW w:w="1989" w:type="dxa"/>
            <w:vAlign w:val="bottom"/>
          </w:tcPr>
          <w:p w:rsidR="00CF3034" w:rsidRPr="008B0888" w:rsidRDefault="00CF3034" w:rsidP="008B0888">
            <w:pPr>
              <w:spacing w:line="360" w:lineRule="auto"/>
              <w:jc w:val="center"/>
              <w:rPr>
                <w:rFonts w:ascii="Arial" w:hAnsi="Arial" w:cs="Arial"/>
                <w:color w:val="000000"/>
                <w:sz w:val="18"/>
                <w:szCs w:val="18"/>
              </w:rPr>
            </w:pPr>
            <w:r w:rsidRPr="008B0888">
              <w:rPr>
                <w:rFonts w:ascii="Arial" w:hAnsi="Arial" w:cs="Arial"/>
                <w:color w:val="000000"/>
                <w:sz w:val="18"/>
                <w:szCs w:val="18"/>
              </w:rPr>
              <w:t>Marlow Boerdery Milking Parlours (EC)</w:t>
            </w:r>
          </w:p>
        </w:tc>
        <w:tc>
          <w:tcPr>
            <w:tcW w:w="3361"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Taking water from a resource;</w:t>
            </w:r>
          </w:p>
        </w:tc>
        <w:tc>
          <w:tcPr>
            <w:tcW w:w="1874"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Schedule 1</w:t>
            </w:r>
          </w:p>
        </w:tc>
        <w:tc>
          <w:tcPr>
            <w:tcW w:w="1570"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08/12/2015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North West</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80134</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Melrose 524 JP8, Inyati Lodge</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 Storing water; Impeding or diverting the flow of water in a watercourse ; Altering the bed; banks, course or characteristics of a water course;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6/3/2015</w:t>
            </w:r>
          </w:p>
        </w:tc>
        <w:tc>
          <w:tcPr>
            <w:tcW w:w="1782"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Administrative Enforcement Taken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Mondi Paper KZN</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engaging in a stream flow reduction activity contemplated in section 36;</w:t>
            </w:r>
          </w:p>
        </w:tc>
        <w:tc>
          <w:tcPr>
            <w:tcW w:w="1874" w:type="dxa"/>
            <w:vAlign w:val="bottom"/>
          </w:tcPr>
          <w:p w:rsidR="00CF3034" w:rsidRPr="008B0888" w:rsidRDefault="00CF3034" w:rsidP="008B0888">
            <w:pPr>
              <w:jc w:val="center"/>
              <w:rPr>
                <w:rFonts w:ascii="Arial" w:hAnsi="Arial" w:cs="Arial"/>
                <w:color w:val="000000"/>
                <w:sz w:val="18"/>
                <w:szCs w:val="18"/>
              </w:rPr>
            </w:pP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07/22/2015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Northern Cape</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Mining</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w:t>
            </w:r>
          </w:p>
        </w:tc>
        <w:tc>
          <w:tcPr>
            <w:tcW w:w="1989" w:type="dxa"/>
            <w:vAlign w:val="bottom"/>
          </w:tcPr>
          <w:p w:rsidR="00CF3034" w:rsidRPr="008B0888" w:rsidRDefault="00CF3034" w:rsidP="008B0888">
            <w:pPr>
              <w:spacing w:line="276" w:lineRule="auto"/>
              <w:jc w:val="center"/>
              <w:rPr>
                <w:rFonts w:ascii="Arial" w:hAnsi="Arial" w:cs="Arial"/>
                <w:color w:val="000000"/>
                <w:sz w:val="18"/>
                <w:szCs w:val="18"/>
              </w:rPr>
            </w:pPr>
            <w:r w:rsidRPr="008B0888">
              <w:rPr>
                <w:rFonts w:ascii="Arial" w:hAnsi="Arial" w:cs="Arial"/>
                <w:color w:val="000000"/>
                <w:sz w:val="18"/>
                <w:szCs w:val="18"/>
              </w:rPr>
              <w:t>Morokwa Manganese</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 Disposing of waste in a manner which may detrimentally impact on a water resource;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05/19/2015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Administrative Enforcement Taken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Mining</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w:t>
            </w:r>
          </w:p>
        </w:tc>
        <w:tc>
          <w:tcPr>
            <w:tcW w:w="1989" w:type="dxa"/>
            <w:vAlign w:val="bottom"/>
          </w:tcPr>
          <w:p w:rsidR="00CF3034" w:rsidRPr="008B0888" w:rsidRDefault="00CF3034" w:rsidP="008B0888">
            <w:pPr>
              <w:spacing w:line="276" w:lineRule="auto"/>
              <w:jc w:val="center"/>
              <w:rPr>
                <w:rFonts w:ascii="Arial" w:hAnsi="Arial" w:cs="Arial"/>
                <w:color w:val="000000"/>
                <w:sz w:val="18"/>
                <w:szCs w:val="18"/>
              </w:rPr>
            </w:pPr>
            <w:r w:rsidRPr="008B0888">
              <w:rPr>
                <w:rFonts w:ascii="Arial" w:hAnsi="Arial" w:cs="Arial"/>
                <w:color w:val="000000"/>
                <w:sz w:val="18"/>
                <w:szCs w:val="18"/>
              </w:rPr>
              <w:t>Mr. FaizalAkoonjee</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Impeding or diverting the flow of water in a watercourse ; Altering the bed; banks, course or characteristics of a water course;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04/22/2015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Mining</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w:t>
            </w:r>
          </w:p>
        </w:tc>
        <w:tc>
          <w:tcPr>
            <w:tcW w:w="1989" w:type="dxa"/>
            <w:vAlign w:val="bottom"/>
          </w:tcPr>
          <w:p w:rsidR="00CF3034" w:rsidRPr="008B0888" w:rsidRDefault="00CF3034" w:rsidP="008B0888">
            <w:pPr>
              <w:spacing w:line="276" w:lineRule="auto"/>
              <w:jc w:val="center"/>
              <w:rPr>
                <w:rFonts w:ascii="Arial" w:hAnsi="Arial" w:cs="Arial"/>
                <w:color w:val="000000"/>
                <w:sz w:val="18"/>
                <w:szCs w:val="18"/>
              </w:rPr>
            </w:pPr>
            <w:r w:rsidRPr="008B0888">
              <w:rPr>
                <w:rFonts w:ascii="Arial" w:hAnsi="Arial" w:cs="Arial"/>
                <w:color w:val="000000"/>
                <w:sz w:val="18"/>
                <w:szCs w:val="18"/>
              </w:rPr>
              <w:t>Mr. Vishal Ramlakan Sands</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Impeding or diverting the flow of water in a watercourse ; Altering the bed; banks, course or characteristics of a water course;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04/23/2015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40146</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Neil Witting Family Trust</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7/9/2015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40162</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New Brough Grange Farm</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 Storing water;</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7/21/2015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Local Government [WSA/WSP]</w:t>
            </w:r>
          </w:p>
        </w:tc>
        <w:tc>
          <w:tcPr>
            <w:tcW w:w="966" w:type="dxa"/>
            <w:vAlign w:val="bottom"/>
          </w:tcPr>
          <w:p w:rsidR="00CF3034" w:rsidRPr="008B0888" w:rsidRDefault="00CF3034" w:rsidP="008B0888">
            <w:pPr>
              <w:jc w:val="center"/>
              <w:rPr>
                <w:rFonts w:ascii="Arial" w:hAnsi="Arial" w:cs="Arial"/>
                <w:color w:val="000000"/>
                <w:sz w:val="18"/>
                <w:szCs w:val="18"/>
              </w:rPr>
            </w:pPr>
          </w:p>
        </w:tc>
        <w:tc>
          <w:tcPr>
            <w:tcW w:w="1989" w:type="dxa"/>
            <w:vAlign w:val="bottom"/>
          </w:tcPr>
          <w:p w:rsidR="00CF3034" w:rsidRPr="008B0888" w:rsidRDefault="00CF3034" w:rsidP="008B0888">
            <w:pPr>
              <w:spacing w:line="276" w:lineRule="auto"/>
              <w:jc w:val="center"/>
              <w:rPr>
                <w:rFonts w:ascii="Arial" w:hAnsi="Arial" w:cs="Arial"/>
                <w:color w:val="000000"/>
                <w:sz w:val="18"/>
                <w:szCs w:val="18"/>
              </w:rPr>
            </w:pPr>
            <w:r w:rsidRPr="008B0888">
              <w:rPr>
                <w:rFonts w:ascii="Arial" w:hAnsi="Arial" w:cs="Arial"/>
                <w:color w:val="000000"/>
                <w:sz w:val="18"/>
                <w:szCs w:val="18"/>
              </w:rPr>
              <w:t>New England Landfill</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Pollution</w:t>
            </w:r>
          </w:p>
        </w:tc>
        <w:tc>
          <w:tcPr>
            <w:tcW w:w="1874" w:type="dxa"/>
            <w:vAlign w:val="bottom"/>
          </w:tcPr>
          <w:p w:rsidR="00CF3034" w:rsidRPr="008B0888" w:rsidRDefault="00CF3034" w:rsidP="008B0888">
            <w:pPr>
              <w:jc w:val="center"/>
              <w:rPr>
                <w:rFonts w:ascii="Arial" w:hAnsi="Arial" w:cs="Arial"/>
                <w:color w:val="000000"/>
                <w:sz w:val="18"/>
                <w:szCs w:val="18"/>
              </w:rPr>
            </w:pP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05/20/2015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Mining</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40154</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Njomane Investment</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Impeding or diverting the flow of water in a watercourse ; Altering the bed; banks, course or characteristics of a water course;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6/24/2015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Northern Cape</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Mining</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70105</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North Cape Mining (Pty) Ltd</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5/19/2015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40142</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Nundhlal Farm S29.56967â€ E 31.01504</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7/7/2015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40141</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Nundhlal Farm S29.56984â€ E 31.01596</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7/7/2015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Northern Cape</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Mining</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w:t>
            </w:r>
          </w:p>
        </w:tc>
        <w:tc>
          <w:tcPr>
            <w:tcW w:w="1989" w:type="dxa"/>
            <w:vAlign w:val="bottom"/>
          </w:tcPr>
          <w:p w:rsidR="00CF3034" w:rsidRPr="008B0888" w:rsidRDefault="00CF3034" w:rsidP="008B0888">
            <w:pPr>
              <w:spacing w:line="276" w:lineRule="auto"/>
              <w:jc w:val="center"/>
              <w:rPr>
                <w:rFonts w:ascii="Arial" w:hAnsi="Arial" w:cs="Arial"/>
                <w:color w:val="000000"/>
                <w:sz w:val="18"/>
                <w:szCs w:val="18"/>
              </w:rPr>
            </w:pPr>
            <w:r w:rsidRPr="008B0888">
              <w:rPr>
                <w:rFonts w:ascii="Arial" w:hAnsi="Arial" w:cs="Arial"/>
                <w:color w:val="000000"/>
                <w:sz w:val="18"/>
                <w:szCs w:val="18"/>
              </w:rPr>
              <w:t>Pensfontein Manganese Mining</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 Storing water; Disposing of waste in a manner which may detrimentally impact on a water resource;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05/22/2015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Limpopo</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Mining</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50051</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Radoo (Nyakelani) village</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Impeding or diverting the flow of water in a watercourse ; Altering the bed; banks, course or characteristics of a water course;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7/1/2015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40139</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RamnarainPraimrajh Farm</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7/7/2015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40158</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RampulShanthee Farm</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7/7/2015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Gauteng</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Local Government [WSA/WSP]</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w:t>
            </w:r>
          </w:p>
        </w:tc>
        <w:tc>
          <w:tcPr>
            <w:tcW w:w="1989" w:type="dxa"/>
            <w:vAlign w:val="bottom"/>
          </w:tcPr>
          <w:p w:rsidR="00CF3034" w:rsidRPr="008B0888" w:rsidRDefault="00CF3034" w:rsidP="008B0888">
            <w:pPr>
              <w:spacing w:line="276" w:lineRule="auto"/>
              <w:jc w:val="center"/>
              <w:rPr>
                <w:rFonts w:ascii="Arial" w:hAnsi="Arial" w:cs="Arial"/>
                <w:color w:val="000000"/>
                <w:sz w:val="18"/>
                <w:szCs w:val="18"/>
              </w:rPr>
            </w:pPr>
            <w:r w:rsidRPr="008B0888">
              <w:rPr>
                <w:rFonts w:ascii="Arial" w:hAnsi="Arial" w:cs="Arial"/>
                <w:color w:val="000000"/>
                <w:sz w:val="18"/>
                <w:szCs w:val="18"/>
              </w:rPr>
              <w:t>Refengkgotso Waste Water Treatment Works</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Pollution; Discharging waste or water containing waste into a water resource through a pipe, canal, sewer, sea outfall or</w:t>
            </w:r>
          </w:p>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other conduit;</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06/22/2015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Northern Cape</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Mining</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70102</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Rex Exploration (Pty) Ltd</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 Storing water; Disposing of waste in a manner which may detrimentally impact on a water resource;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5/20/2015</w:t>
            </w:r>
          </w:p>
        </w:tc>
        <w:tc>
          <w:tcPr>
            <w:tcW w:w="1782"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Administrative Enforcement Taken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Mining</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w:t>
            </w:r>
          </w:p>
        </w:tc>
        <w:tc>
          <w:tcPr>
            <w:tcW w:w="1989" w:type="dxa"/>
            <w:vAlign w:val="bottom"/>
          </w:tcPr>
          <w:p w:rsidR="00CF3034" w:rsidRPr="008B0888" w:rsidRDefault="00CF3034" w:rsidP="008B0888">
            <w:pPr>
              <w:spacing w:line="276" w:lineRule="auto"/>
              <w:jc w:val="center"/>
              <w:rPr>
                <w:rFonts w:ascii="Arial" w:hAnsi="Arial" w:cs="Arial"/>
                <w:color w:val="000000"/>
                <w:sz w:val="18"/>
                <w:szCs w:val="18"/>
              </w:rPr>
            </w:pPr>
            <w:r w:rsidRPr="008B0888">
              <w:rPr>
                <w:rFonts w:ascii="Arial" w:hAnsi="Arial" w:cs="Arial"/>
                <w:color w:val="000000"/>
                <w:sz w:val="18"/>
                <w:szCs w:val="18"/>
              </w:rPr>
              <w:t>Richards Bay Mining Pty Ltd</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Engaging in a stream flow reduction activity contemplated in section 36;</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04/23/2015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w:t>
            </w:r>
          </w:p>
        </w:tc>
        <w:tc>
          <w:tcPr>
            <w:tcW w:w="1989" w:type="dxa"/>
            <w:vAlign w:val="bottom"/>
          </w:tcPr>
          <w:p w:rsidR="00CF3034" w:rsidRPr="008B0888" w:rsidRDefault="00CF3034" w:rsidP="008B0888">
            <w:pPr>
              <w:spacing w:line="276" w:lineRule="auto"/>
              <w:jc w:val="center"/>
              <w:rPr>
                <w:rFonts w:ascii="Arial" w:hAnsi="Arial" w:cs="Arial"/>
                <w:color w:val="000000"/>
                <w:sz w:val="18"/>
                <w:szCs w:val="18"/>
              </w:rPr>
            </w:pPr>
            <w:r w:rsidRPr="008B0888">
              <w:rPr>
                <w:rFonts w:ascii="Arial" w:hAnsi="Arial" w:cs="Arial"/>
                <w:color w:val="000000"/>
                <w:sz w:val="18"/>
                <w:szCs w:val="18"/>
              </w:rPr>
              <w:t>Rietfontein and Riet Vallei Farms</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 Storing water;</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Water Use License</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05/06/2015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Limpopo</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50057</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Rietvlei Farm Portion 29</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 Storing water;</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8/5/2015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Northern Cape</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Mining</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70103</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Ringside Trading 520 (Pty) Ltd</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Disposing of waste in a manner which may detrimentally impact on a water resource;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5/20/2015</w:t>
            </w:r>
          </w:p>
        </w:tc>
        <w:tc>
          <w:tcPr>
            <w:tcW w:w="1782"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Administrative Enforcement Taken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Riverbend(KZN)</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 Storing water;</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09/22/2015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Riverside Farm KZN</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 Storing water;</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07/22/2015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Mining</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40159</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RochRoopnarain Side</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 Altering the bed; banks, course or characteristics of a water course;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6/26/2015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North West</w:t>
            </w:r>
          </w:p>
        </w:tc>
        <w:tc>
          <w:tcPr>
            <w:tcW w:w="1775"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Local Government [WSA/WSP]</w:t>
            </w:r>
          </w:p>
        </w:tc>
        <w:tc>
          <w:tcPr>
            <w:tcW w:w="966"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p>
        </w:tc>
        <w:tc>
          <w:tcPr>
            <w:tcW w:w="1989" w:type="dxa"/>
            <w:vAlign w:val="bottom"/>
          </w:tcPr>
          <w:p w:rsidR="00CF3034" w:rsidRPr="008B0888" w:rsidRDefault="00CF3034" w:rsidP="008B0888">
            <w:pPr>
              <w:spacing w:after="200" w:line="276" w:lineRule="auto"/>
              <w:jc w:val="center"/>
              <w:rPr>
                <w:rFonts w:ascii="Arial" w:hAnsi="Arial" w:cs="Arial"/>
                <w:sz w:val="18"/>
                <w:szCs w:val="18"/>
              </w:rPr>
            </w:pPr>
            <w:r w:rsidRPr="008B0888">
              <w:rPr>
                <w:rFonts w:ascii="Arial" w:hAnsi="Arial" w:cs="Arial"/>
                <w:sz w:val="18"/>
                <w:szCs w:val="18"/>
              </w:rPr>
              <w:t>Rooiwal Waste Water Treatment Plant</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Pollution; Discharging waste or water containing waste into a water resource through a pipe, canal, sewer, sea outfall orother conduit;</w:t>
            </w:r>
          </w:p>
        </w:tc>
        <w:tc>
          <w:tcPr>
            <w:tcW w:w="1874"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p>
        </w:tc>
        <w:tc>
          <w:tcPr>
            <w:tcW w:w="1570"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09/09/2015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Administrative Enforcement Taken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Mining</w:t>
            </w:r>
          </w:p>
        </w:tc>
        <w:tc>
          <w:tcPr>
            <w:tcW w:w="966"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S &amp; S Mining (KZN)</w:t>
            </w:r>
          </w:p>
        </w:tc>
        <w:tc>
          <w:tcPr>
            <w:tcW w:w="3361"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Impeding or diverting the flow of water in a watercourse ; Altering the bed; banks, course or characteristics of a water course;</w:t>
            </w:r>
          </w:p>
        </w:tc>
        <w:tc>
          <w:tcPr>
            <w:tcW w:w="1874" w:type="dxa"/>
            <w:vAlign w:val="bottom"/>
          </w:tcPr>
          <w:p w:rsidR="00CF3034" w:rsidRPr="007E1A0B" w:rsidRDefault="00CF3034" w:rsidP="008B0888">
            <w:pPr>
              <w:jc w:val="cente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04/23/2015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Mining</w:t>
            </w:r>
          </w:p>
        </w:tc>
        <w:tc>
          <w:tcPr>
            <w:tcW w:w="966"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w:t>
            </w:r>
          </w:p>
        </w:tc>
        <w:tc>
          <w:tcPr>
            <w:tcW w:w="1989" w:type="dxa"/>
            <w:vAlign w:val="bottom"/>
          </w:tcPr>
          <w:p w:rsidR="00CF3034" w:rsidRPr="008B0888" w:rsidRDefault="00CF3034" w:rsidP="008B0888">
            <w:pPr>
              <w:spacing w:after="200" w:line="276" w:lineRule="auto"/>
              <w:jc w:val="center"/>
              <w:rPr>
                <w:rFonts w:ascii="Arial" w:hAnsi="Arial" w:cs="Arial"/>
                <w:sz w:val="18"/>
                <w:szCs w:val="18"/>
              </w:rPr>
            </w:pPr>
            <w:r w:rsidRPr="008B0888">
              <w:rPr>
                <w:rFonts w:ascii="Arial" w:hAnsi="Arial" w:cs="Arial"/>
                <w:sz w:val="18"/>
                <w:szCs w:val="18"/>
              </w:rPr>
              <w:t>Sand Mining (Crocodile Creek Farm)</w:t>
            </w:r>
          </w:p>
        </w:tc>
        <w:tc>
          <w:tcPr>
            <w:tcW w:w="3361"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Impeding or diverting the flow of water in a watercourse ; Altering the bed; banks, course or characteristics of a water course;</w:t>
            </w:r>
          </w:p>
        </w:tc>
        <w:tc>
          <w:tcPr>
            <w:tcW w:w="1874" w:type="dxa"/>
            <w:vAlign w:val="bottom"/>
          </w:tcPr>
          <w:p w:rsidR="00CF3034" w:rsidRPr="007E1A0B" w:rsidRDefault="00CF3034" w:rsidP="008B0888">
            <w:pPr>
              <w:jc w:val="center"/>
            </w:pPr>
            <w:r w:rsidRPr="008B0888">
              <w:rPr>
                <w:rFonts w:ascii="Arial" w:hAnsi="Arial" w:cs="Arial"/>
                <w:color w:val="000000"/>
                <w:sz w:val="18"/>
                <w:szCs w:val="18"/>
              </w:rPr>
              <w:t>No Authorisation</w:t>
            </w:r>
          </w:p>
        </w:tc>
        <w:tc>
          <w:tcPr>
            <w:tcW w:w="1570" w:type="dxa"/>
            <w:vAlign w:val="bottom"/>
          </w:tcPr>
          <w:p w:rsidR="00CF3034" w:rsidRPr="007E1A0B" w:rsidRDefault="00CF3034" w:rsidP="008B0888">
            <w:pPr>
              <w:jc w:val="center"/>
            </w:pPr>
            <w:r w:rsidRPr="008B0888">
              <w:rPr>
                <w:rFonts w:ascii="Arial" w:hAnsi="Arial" w:cs="Arial"/>
                <w:sz w:val="18"/>
                <w:szCs w:val="18"/>
                <w:lang w:val="en-ZA"/>
              </w:rPr>
              <w:t>04/23/2015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Mining</w:t>
            </w:r>
          </w:p>
        </w:tc>
        <w:tc>
          <w:tcPr>
            <w:tcW w:w="966"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w:t>
            </w:r>
          </w:p>
        </w:tc>
        <w:tc>
          <w:tcPr>
            <w:tcW w:w="1989" w:type="dxa"/>
            <w:vAlign w:val="bottom"/>
          </w:tcPr>
          <w:p w:rsidR="00CF3034" w:rsidRPr="008B0888" w:rsidRDefault="00CF3034" w:rsidP="008B0888">
            <w:pPr>
              <w:spacing w:after="200" w:line="276" w:lineRule="auto"/>
              <w:jc w:val="center"/>
              <w:rPr>
                <w:rFonts w:ascii="Arial" w:hAnsi="Arial" w:cs="Arial"/>
                <w:sz w:val="18"/>
                <w:szCs w:val="18"/>
              </w:rPr>
            </w:pPr>
            <w:r w:rsidRPr="008B0888">
              <w:rPr>
                <w:rFonts w:ascii="Arial" w:hAnsi="Arial" w:cs="Arial"/>
                <w:sz w:val="18"/>
                <w:szCs w:val="18"/>
              </w:rPr>
              <w:t>Sand Mining (Mr. Byron Biller owner of Inter Ocean)</w:t>
            </w:r>
          </w:p>
        </w:tc>
        <w:tc>
          <w:tcPr>
            <w:tcW w:w="3361"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Impeding or diverting the flow of water in a watercourse ; Altering the bed; banks, course or characteristics of a water course;</w:t>
            </w:r>
          </w:p>
        </w:tc>
        <w:tc>
          <w:tcPr>
            <w:tcW w:w="1874" w:type="dxa"/>
            <w:vAlign w:val="bottom"/>
          </w:tcPr>
          <w:p w:rsidR="00CF3034" w:rsidRPr="007E1A0B" w:rsidRDefault="00CF3034" w:rsidP="008B0888">
            <w:pPr>
              <w:jc w:val="center"/>
            </w:pPr>
            <w:r w:rsidRPr="008B0888">
              <w:rPr>
                <w:rFonts w:ascii="Arial" w:hAnsi="Arial" w:cs="Arial"/>
                <w:color w:val="000000"/>
                <w:sz w:val="18"/>
                <w:szCs w:val="18"/>
              </w:rPr>
              <w:t>No Authorisation</w:t>
            </w:r>
          </w:p>
        </w:tc>
        <w:tc>
          <w:tcPr>
            <w:tcW w:w="1570" w:type="dxa"/>
            <w:vAlign w:val="bottom"/>
          </w:tcPr>
          <w:p w:rsidR="00CF3034" w:rsidRPr="007E1A0B" w:rsidRDefault="00CF3034" w:rsidP="008B0888">
            <w:pPr>
              <w:jc w:val="center"/>
            </w:pPr>
            <w:r w:rsidRPr="008B0888">
              <w:rPr>
                <w:rFonts w:ascii="Arial" w:hAnsi="Arial" w:cs="Arial"/>
                <w:sz w:val="18"/>
                <w:szCs w:val="18"/>
                <w:lang w:val="en-ZA"/>
              </w:rPr>
              <w:t>04/23/2015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Mining</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40136</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Sand mining activities at Wasbank river in KZN</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Impeding or diverting the flow of water in a watercourse ; Altering the bed; banks, course or characteristics of a water course;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5/26/2015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trHeight w:val="355"/>
        </w:trPr>
        <w:tc>
          <w:tcPr>
            <w:tcW w:w="1068" w:type="dxa"/>
            <w:gridSpan w:val="2"/>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Mining</w:t>
            </w:r>
          </w:p>
        </w:tc>
        <w:tc>
          <w:tcPr>
            <w:tcW w:w="966"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w:t>
            </w:r>
          </w:p>
        </w:tc>
        <w:tc>
          <w:tcPr>
            <w:tcW w:w="1989" w:type="dxa"/>
            <w:vAlign w:val="bottom"/>
          </w:tcPr>
          <w:p w:rsidR="00CF3034" w:rsidRPr="008B0888" w:rsidRDefault="00CF3034" w:rsidP="008B0888">
            <w:pPr>
              <w:spacing w:after="200" w:line="276" w:lineRule="auto"/>
              <w:jc w:val="center"/>
              <w:rPr>
                <w:rFonts w:ascii="Arial" w:hAnsi="Arial" w:cs="Arial"/>
                <w:sz w:val="18"/>
                <w:szCs w:val="18"/>
              </w:rPr>
            </w:pPr>
            <w:r w:rsidRPr="008B0888">
              <w:rPr>
                <w:rFonts w:ascii="Arial" w:hAnsi="Arial" w:cs="Arial"/>
                <w:sz w:val="18"/>
                <w:szCs w:val="18"/>
              </w:rPr>
              <w:t>Sand Mining Umgeni near N2 Bridge</w:t>
            </w:r>
          </w:p>
        </w:tc>
        <w:tc>
          <w:tcPr>
            <w:tcW w:w="3361"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Impeding or diverting the flow of water in a watercourse ; Altering the bed; banks, course or characteristics of a water course;</w:t>
            </w:r>
          </w:p>
        </w:tc>
        <w:tc>
          <w:tcPr>
            <w:tcW w:w="1874" w:type="dxa"/>
            <w:vAlign w:val="bottom"/>
          </w:tcPr>
          <w:p w:rsidR="00CF3034" w:rsidRPr="007E1A0B" w:rsidRDefault="00CF3034" w:rsidP="008B0888">
            <w:pPr>
              <w:jc w:val="center"/>
            </w:pPr>
            <w:r w:rsidRPr="008B0888">
              <w:rPr>
                <w:rFonts w:ascii="Arial" w:hAnsi="Arial" w:cs="Arial"/>
                <w:color w:val="000000"/>
                <w:sz w:val="18"/>
                <w:szCs w:val="18"/>
              </w:rPr>
              <w:t>No Authorisation</w:t>
            </w:r>
          </w:p>
        </w:tc>
        <w:tc>
          <w:tcPr>
            <w:tcW w:w="1570" w:type="dxa"/>
            <w:vAlign w:val="bottom"/>
          </w:tcPr>
          <w:p w:rsidR="00CF3034" w:rsidRPr="007E1A0B" w:rsidRDefault="00CF3034" w:rsidP="008B0888">
            <w:pPr>
              <w:jc w:val="center"/>
            </w:pPr>
            <w:r w:rsidRPr="008B0888">
              <w:rPr>
                <w:rFonts w:ascii="Arial" w:hAnsi="Arial" w:cs="Arial"/>
                <w:sz w:val="18"/>
                <w:szCs w:val="18"/>
                <w:lang w:val="en-ZA"/>
              </w:rPr>
              <w:t>04/23/2015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gridBefore w:val="1"/>
          <w:trHeight w:val="355"/>
        </w:trPr>
        <w:tc>
          <w:tcPr>
            <w:tcW w:w="1068" w:type="dxa"/>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Mining</w:t>
            </w:r>
          </w:p>
        </w:tc>
        <w:tc>
          <w:tcPr>
            <w:tcW w:w="966"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w:t>
            </w:r>
          </w:p>
        </w:tc>
        <w:tc>
          <w:tcPr>
            <w:tcW w:w="1989" w:type="dxa"/>
            <w:vAlign w:val="bottom"/>
          </w:tcPr>
          <w:p w:rsidR="00CF3034" w:rsidRPr="008B0888" w:rsidRDefault="00CF3034" w:rsidP="008B0888">
            <w:pPr>
              <w:spacing w:after="200" w:line="276" w:lineRule="auto"/>
              <w:jc w:val="center"/>
              <w:rPr>
                <w:rFonts w:ascii="Arial" w:hAnsi="Arial" w:cs="Arial"/>
                <w:sz w:val="18"/>
                <w:szCs w:val="18"/>
              </w:rPr>
            </w:pPr>
            <w:r w:rsidRPr="008B0888">
              <w:rPr>
                <w:rFonts w:ascii="Arial" w:hAnsi="Arial" w:cs="Arial"/>
                <w:sz w:val="18"/>
                <w:szCs w:val="18"/>
              </w:rPr>
              <w:t>Sand Mining Umgeni River</w:t>
            </w:r>
          </w:p>
        </w:tc>
        <w:tc>
          <w:tcPr>
            <w:tcW w:w="3361"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Impeding or diverting the flow of water in a watercourse ; Altering the bed; banks, course or characteristics of a water course;</w:t>
            </w:r>
          </w:p>
        </w:tc>
        <w:tc>
          <w:tcPr>
            <w:tcW w:w="1874" w:type="dxa"/>
            <w:vAlign w:val="bottom"/>
          </w:tcPr>
          <w:p w:rsidR="00CF3034" w:rsidRPr="007E1A0B" w:rsidRDefault="00CF3034" w:rsidP="008B0888">
            <w:pPr>
              <w:jc w:val="center"/>
            </w:pPr>
            <w:r w:rsidRPr="008B0888">
              <w:rPr>
                <w:rFonts w:ascii="Arial" w:hAnsi="Arial" w:cs="Arial"/>
                <w:color w:val="000000"/>
                <w:sz w:val="18"/>
                <w:szCs w:val="18"/>
              </w:rPr>
              <w:t>No Authorisation</w:t>
            </w:r>
          </w:p>
        </w:tc>
        <w:tc>
          <w:tcPr>
            <w:tcW w:w="1570" w:type="dxa"/>
            <w:vAlign w:val="bottom"/>
          </w:tcPr>
          <w:p w:rsidR="00CF3034" w:rsidRPr="007E1A0B" w:rsidRDefault="00CF3034" w:rsidP="008B0888">
            <w:pPr>
              <w:jc w:val="center"/>
            </w:pPr>
            <w:r w:rsidRPr="008B0888">
              <w:rPr>
                <w:rFonts w:ascii="Arial" w:hAnsi="Arial" w:cs="Arial"/>
                <w:sz w:val="18"/>
                <w:szCs w:val="18"/>
                <w:lang w:val="en-ZA"/>
              </w:rPr>
              <w:t>04/23/2015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gridBefore w:val="1"/>
          <w:trHeight w:val="355"/>
        </w:trPr>
        <w:tc>
          <w:tcPr>
            <w:tcW w:w="1068" w:type="dxa"/>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Gauteng</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Government [National/Prov]</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30169</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SANRAL and Tau Pele Construction Company</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Impeding or diverting the flow of water in a watercourse ; Altering the bed; banks, course or characteristics of a water course;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5/6/2015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Administrative Enforcement Taken</w:t>
            </w:r>
          </w:p>
        </w:tc>
      </w:tr>
      <w:tr w:rsidR="00CF3034" w:rsidRPr="007E1A0B" w:rsidTr="008B0888">
        <w:trPr>
          <w:gridBefore w:val="1"/>
          <w:trHeight w:val="355"/>
        </w:trPr>
        <w:tc>
          <w:tcPr>
            <w:tcW w:w="1068" w:type="dxa"/>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Northern Cape</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Mining</w:t>
            </w:r>
          </w:p>
        </w:tc>
        <w:tc>
          <w:tcPr>
            <w:tcW w:w="966"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Selective Sands (NC)</w:t>
            </w:r>
          </w:p>
        </w:tc>
        <w:tc>
          <w:tcPr>
            <w:tcW w:w="3361"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Impeding or diverting the flow of water in a watercourse ; Altering the bed; banks, course or characteristics of a water course;</w:t>
            </w:r>
          </w:p>
        </w:tc>
        <w:tc>
          <w:tcPr>
            <w:tcW w:w="1874"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04/23/2015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gridBefore w:val="1"/>
          <w:trHeight w:val="355"/>
        </w:trPr>
        <w:tc>
          <w:tcPr>
            <w:tcW w:w="1068" w:type="dxa"/>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Sendhlm Farm KZN Silverleaf Farm KZN</w:t>
            </w:r>
          </w:p>
        </w:tc>
        <w:tc>
          <w:tcPr>
            <w:tcW w:w="3361"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Storing water;</w:t>
            </w:r>
          </w:p>
        </w:tc>
        <w:tc>
          <w:tcPr>
            <w:tcW w:w="1874"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07/23/2015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gridBefore w:val="1"/>
          <w:trHeight w:val="355"/>
        </w:trPr>
        <w:tc>
          <w:tcPr>
            <w:tcW w:w="1068" w:type="dxa"/>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Mining</w:t>
            </w:r>
          </w:p>
        </w:tc>
        <w:tc>
          <w:tcPr>
            <w:tcW w:w="966"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w:t>
            </w:r>
          </w:p>
        </w:tc>
        <w:tc>
          <w:tcPr>
            <w:tcW w:w="1989" w:type="dxa"/>
            <w:vAlign w:val="bottom"/>
          </w:tcPr>
          <w:p w:rsidR="00CF3034" w:rsidRPr="008B0888" w:rsidRDefault="00CF3034" w:rsidP="008B0888">
            <w:pPr>
              <w:spacing w:after="200" w:line="276" w:lineRule="auto"/>
              <w:jc w:val="center"/>
              <w:rPr>
                <w:rFonts w:ascii="Arial" w:hAnsi="Arial" w:cs="Arial"/>
                <w:sz w:val="18"/>
                <w:szCs w:val="18"/>
              </w:rPr>
            </w:pPr>
            <w:r w:rsidRPr="008B0888">
              <w:rPr>
                <w:rFonts w:ascii="Arial" w:hAnsi="Arial" w:cs="Arial"/>
                <w:sz w:val="18"/>
                <w:szCs w:val="18"/>
              </w:rPr>
              <w:t>Sigh Harware and Espirit Investments</w:t>
            </w:r>
          </w:p>
        </w:tc>
        <w:tc>
          <w:tcPr>
            <w:tcW w:w="3361"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Impeding or diverting the flow of water in a watercourse ; Altering the bed; banks, course or characteristics of a water course;</w:t>
            </w:r>
          </w:p>
        </w:tc>
        <w:tc>
          <w:tcPr>
            <w:tcW w:w="1874" w:type="dxa"/>
            <w:vAlign w:val="bottom"/>
          </w:tcPr>
          <w:p w:rsidR="00CF3034" w:rsidRPr="007E1A0B" w:rsidRDefault="00CF3034" w:rsidP="008B0888">
            <w:pPr>
              <w:jc w:val="cente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06/26/2015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Administrative Enforcement Taken</w:t>
            </w:r>
          </w:p>
        </w:tc>
      </w:tr>
      <w:tr w:rsidR="00CF3034" w:rsidRPr="007E1A0B" w:rsidTr="008B0888">
        <w:trPr>
          <w:gridBefore w:val="1"/>
          <w:trHeight w:val="355"/>
        </w:trPr>
        <w:tc>
          <w:tcPr>
            <w:tcW w:w="1068" w:type="dxa"/>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Eastern Cape</w:t>
            </w:r>
          </w:p>
        </w:tc>
        <w:tc>
          <w:tcPr>
            <w:tcW w:w="1775"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Agriculture</w:t>
            </w:r>
          </w:p>
        </w:tc>
        <w:tc>
          <w:tcPr>
            <w:tcW w:w="966"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w:t>
            </w:r>
          </w:p>
        </w:tc>
        <w:tc>
          <w:tcPr>
            <w:tcW w:w="1989" w:type="dxa"/>
            <w:vAlign w:val="bottom"/>
          </w:tcPr>
          <w:p w:rsidR="00CF3034" w:rsidRPr="008B0888" w:rsidRDefault="00CF3034" w:rsidP="008B0888">
            <w:pPr>
              <w:spacing w:line="360" w:lineRule="auto"/>
              <w:jc w:val="center"/>
              <w:rPr>
                <w:rFonts w:ascii="Arial" w:hAnsi="Arial" w:cs="Arial"/>
                <w:color w:val="000000"/>
                <w:sz w:val="18"/>
                <w:szCs w:val="18"/>
              </w:rPr>
            </w:pPr>
            <w:r w:rsidRPr="008B0888">
              <w:rPr>
                <w:rFonts w:ascii="Arial" w:hAnsi="Arial" w:cs="Arial"/>
                <w:color w:val="000000"/>
                <w:sz w:val="18"/>
                <w:szCs w:val="18"/>
              </w:rPr>
              <w:t>Spekboomberg Dairy (EC)</w:t>
            </w:r>
          </w:p>
        </w:tc>
        <w:tc>
          <w:tcPr>
            <w:tcW w:w="3361"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Pollution</w:t>
            </w:r>
          </w:p>
        </w:tc>
        <w:tc>
          <w:tcPr>
            <w:tcW w:w="1874"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08/12/2015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gridBefore w:val="1"/>
          <w:trHeight w:val="355"/>
        </w:trPr>
        <w:tc>
          <w:tcPr>
            <w:tcW w:w="1068" w:type="dxa"/>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40198</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Stockton Farm</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 Storing water; Disposing of waste in a manner which may detrimentally impact on a water resource;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9/9/2015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gridBefore w:val="1"/>
          <w:trHeight w:val="355"/>
        </w:trPr>
        <w:tc>
          <w:tcPr>
            <w:tcW w:w="1068" w:type="dxa"/>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Eastern Cape</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10072</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Stormberg Abattoir</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Pollution;</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6/24/2015</w:t>
            </w:r>
          </w:p>
        </w:tc>
        <w:tc>
          <w:tcPr>
            <w:tcW w:w="1782"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Administrative Enforcement Taken</w:t>
            </w:r>
          </w:p>
        </w:tc>
      </w:tr>
      <w:tr w:rsidR="00CF3034" w:rsidRPr="007E1A0B" w:rsidTr="008B0888">
        <w:trPr>
          <w:gridBefore w:val="1"/>
          <w:trHeight w:val="355"/>
        </w:trPr>
        <w:tc>
          <w:tcPr>
            <w:tcW w:w="1068" w:type="dxa"/>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North West</w:t>
            </w:r>
          </w:p>
        </w:tc>
        <w:tc>
          <w:tcPr>
            <w:tcW w:w="1775"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Local Government [WSA/WSP]</w:t>
            </w:r>
          </w:p>
        </w:tc>
        <w:tc>
          <w:tcPr>
            <w:tcW w:w="966"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w:t>
            </w:r>
          </w:p>
        </w:tc>
        <w:tc>
          <w:tcPr>
            <w:tcW w:w="1989" w:type="dxa"/>
            <w:vAlign w:val="bottom"/>
          </w:tcPr>
          <w:p w:rsidR="00CF3034" w:rsidRPr="008B0888" w:rsidRDefault="00CF3034" w:rsidP="008B0888">
            <w:pPr>
              <w:spacing w:after="200" w:line="276" w:lineRule="auto"/>
              <w:jc w:val="center"/>
              <w:rPr>
                <w:rFonts w:ascii="Arial" w:hAnsi="Arial" w:cs="Arial"/>
                <w:sz w:val="18"/>
                <w:szCs w:val="18"/>
              </w:rPr>
            </w:pPr>
            <w:r w:rsidRPr="008B0888">
              <w:rPr>
                <w:rFonts w:ascii="Arial" w:hAnsi="Arial" w:cs="Arial"/>
                <w:sz w:val="18"/>
                <w:szCs w:val="18"/>
              </w:rPr>
              <w:t>Sunderland Ridge WWTW</w:t>
            </w:r>
          </w:p>
        </w:tc>
        <w:tc>
          <w:tcPr>
            <w:tcW w:w="3361"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Pollution; Discharging waste or water containing waste into a water resource through a pipe, canal, sewer, sea outfall orother conduit;</w:t>
            </w:r>
          </w:p>
        </w:tc>
        <w:tc>
          <w:tcPr>
            <w:tcW w:w="1874"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p>
        </w:tc>
        <w:tc>
          <w:tcPr>
            <w:tcW w:w="1570"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08/06/2015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Administrative Enforcement Taken</w:t>
            </w:r>
          </w:p>
        </w:tc>
      </w:tr>
      <w:tr w:rsidR="00CF3034" w:rsidRPr="007E1A0B" w:rsidTr="008B0888">
        <w:trPr>
          <w:gridBefore w:val="1"/>
          <w:trHeight w:val="355"/>
        </w:trPr>
        <w:tc>
          <w:tcPr>
            <w:tcW w:w="1068" w:type="dxa"/>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40195</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Sunnyside Farm</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 Storing water; Disposing of waste in a manner which may detrimentally impact on a water resource;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9/10/2015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gridBefore w:val="1"/>
          <w:trHeight w:val="355"/>
        </w:trPr>
        <w:tc>
          <w:tcPr>
            <w:tcW w:w="1068" w:type="dxa"/>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40151</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Sunshine</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7/9/2015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gridBefore w:val="1"/>
          <w:trHeight w:val="355"/>
        </w:trPr>
        <w:tc>
          <w:tcPr>
            <w:tcW w:w="1068" w:type="dxa"/>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Limpopo</w:t>
            </w:r>
          </w:p>
        </w:tc>
        <w:tc>
          <w:tcPr>
            <w:tcW w:w="1775"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w:t>
            </w:r>
          </w:p>
        </w:tc>
        <w:tc>
          <w:tcPr>
            <w:tcW w:w="1989" w:type="dxa"/>
            <w:vAlign w:val="bottom"/>
          </w:tcPr>
          <w:p w:rsidR="00CF3034" w:rsidRPr="008B0888" w:rsidRDefault="00CF3034" w:rsidP="008B0888">
            <w:pPr>
              <w:spacing w:line="360" w:lineRule="auto"/>
              <w:jc w:val="center"/>
              <w:rPr>
                <w:rFonts w:ascii="Arial" w:hAnsi="Arial" w:cs="Arial"/>
                <w:color w:val="000000"/>
                <w:sz w:val="18"/>
                <w:szCs w:val="18"/>
              </w:rPr>
            </w:pPr>
            <w:r w:rsidRPr="008B0888">
              <w:rPr>
                <w:rFonts w:ascii="Arial" w:hAnsi="Arial" w:cs="Arial"/>
                <w:color w:val="000000"/>
                <w:sz w:val="18"/>
                <w:szCs w:val="18"/>
              </w:rPr>
              <w:t>Tia Farming (LP)</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 Storing water;Discharging waste or water containing waste into a water resource through a pipe, canal, sewer, sea outfall orother conduit;</w:t>
            </w:r>
          </w:p>
        </w:tc>
        <w:tc>
          <w:tcPr>
            <w:tcW w:w="1874"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08/05/2015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Administrative Enforcement Taken</w:t>
            </w:r>
          </w:p>
        </w:tc>
      </w:tr>
      <w:tr w:rsidR="00CF3034" w:rsidRPr="007E1A0B" w:rsidTr="008B0888">
        <w:trPr>
          <w:gridBefore w:val="1"/>
          <w:trHeight w:val="355"/>
        </w:trPr>
        <w:tc>
          <w:tcPr>
            <w:tcW w:w="1068" w:type="dxa"/>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w:t>
            </w:r>
          </w:p>
        </w:tc>
        <w:tc>
          <w:tcPr>
            <w:tcW w:w="1989" w:type="dxa"/>
            <w:vAlign w:val="bottom"/>
          </w:tcPr>
          <w:p w:rsidR="00CF3034" w:rsidRPr="008B0888" w:rsidRDefault="00CF3034" w:rsidP="008B0888">
            <w:pPr>
              <w:spacing w:after="200" w:line="276" w:lineRule="auto"/>
              <w:jc w:val="center"/>
              <w:rPr>
                <w:rFonts w:ascii="Arial" w:hAnsi="Arial" w:cs="Arial"/>
                <w:sz w:val="18"/>
                <w:szCs w:val="18"/>
              </w:rPr>
            </w:pPr>
            <w:r w:rsidRPr="008B0888">
              <w:rPr>
                <w:rFonts w:ascii="Arial" w:hAnsi="Arial" w:cs="Arial"/>
                <w:sz w:val="18"/>
                <w:szCs w:val="18"/>
              </w:rPr>
              <w:t>Tongaat-Hulett Heatonville</w:t>
            </w:r>
          </w:p>
        </w:tc>
        <w:tc>
          <w:tcPr>
            <w:tcW w:w="3361"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Impeding or diverting the flow of water in a watercourse ; Altering the bed; banks, course or characteristics of a water course;</w:t>
            </w:r>
          </w:p>
        </w:tc>
        <w:tc>
          <w:tcPr>
            <w:tcW w:w="1874"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05/18/2015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gridBefore w:val="1"/>
          <w:trHeight w:val="355"/>
        </w:trPr>
        <w:tc>
          <w:tcPr>
            <w:tcW w:w="1068" w:type="dxa"/>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Mining</w:t>
            </w:r>
          </w:p>
        </w:tc>
        <w:tc>
          <w:tcPr>
            <w:tcW w:w="966"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w:t>
            </w:r>
          </w:p>
        </w:tc>
        <w:tc>
          <w:tcPr>
            <w:tcW w:w="1989" w:type="dxa"/>
            <w:vAlign w:val="bottom"/>
          </w:tcPr>
          <w:p w:rsidR="00CF3034" w:rsidRPr="008B0888" w:rsidRDefault="00CF3034" w:rsidP="008B0888">
            <w:pPr>
              <w:spacing w:after="200" w:line="276" w:lineRule="auto"/>
              <w:jc w:val="center"/>
              <w:rPr>
                <w:rFonts w:ascii="Arial" w:hAnsi="Arial" w:cs="Arial"/>
                <w:sz w:val="18"/>
                <w:szCs w:val="18"/>
              </w:rPr>
            </w:pPr>
            <w:r w:rsidRPr="008B0888">
              <w:rPr>
                <w:rFonts w:ascii="Arial" w:hAnsi="Arial" w:cs="Arial"/>
                <w:sz w:val="18"/>
                <w:szCs w:val="18"/>
              </w:rPr>
              <w:t>Tri Sand cc</w:t>
            </w:r>
          </w:p>
        </w:tc>
        <w:tc>
          <w:tcPr>
            <w:tcW w:w="3361"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Impeding or diverting the flow of water in a watercourse ; Altering the bed; banks, course or characteristics of a water course;</w:t>
            </w:r>
          </w:p>
        </w:tc>
        <w:tc>
          <w:tcPr>
            <w:tcW w:w="1874"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06/26/2015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Administrative Enforcement Taken</w:t>
            </w:r>
          </w:p>
        </w:tc>
      </w:tr>
      <w:tr w:rsidR="00CF3034" w:rsidRPr="007E1A0B" w:rsidTr="008B0888">
        <w:trPr>
          <w:gridBefore w:val="1"/>
          <w:trHeight w:val="355"/>
        </w:trPr>
        <w:tc>
          <w:tcPr>
            <w:tcW w:w="1068" w:type="dxa"/>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Mining</w:t>
            </w:r>
          </w:p>
        </w:tc>
        <w:tc>
          <w:tcPr>
            <w:tcW w:w="966"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w:t>
            </w:r>
          </w:p>
        </w:tc>
        <w:tc>
          <w:tcPr>
            <w:tcW w:w="1989" w:type="dxa"/>
            <w:vAlign w:val="bottom"/>
          </w:tcPr>
          <w:p w:rsidR="00CF3034" w:rsidRPr="008B0888" w:rsidRDefault="00CF3034" w:rsidP="008B0888">
            <w:pPr>
              <w:spacing w:after="200" w:line="276" w:lineRule="auto"/>
              <w:jc w:val="center"/>
              <w:rPr>
                <w:rFonts w:ascii="Arial" w:hAnsi="Arial" w:cs="Arial"/>
                <w:sz w:val="18"/>
                <w:szCs w:val="18"/>
              </w:rPr>
            </w:pPr>
            <w:r w:rsidRPr="008B0888">
              <w:rPr>
                <w:rFonts w:ascii="Arial" w:hAnsi="Arial" w:cs="Arial"/>
                <w:sz w:val="18"/>
                <w:szCs w:val="18"/>
              </w:rPr>
              <w:t>Ubuntu Sand and Blocks</w:t>
            </w:r>
          </w:p>
        </w:tc>
        <w:tc>
          <w:tcPr>
            <w:tcW w:w="3361"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Impeding or diverting the flow of water in a watercourse ; Altering the bed; banks, course or characteristics of a water course;</w:t>
            </w:r>
          </w:p>
        </w:tc>
        <w:tc>
          <w:tcPr>
            <w:tcW w:w="1874"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05/18/2015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Administrative Enforcement Taken</w:t>
            </w:r>
          </w:p>
        </w:tc>
      </w:tr>
      <w:tr w:rsidR="00CF3034" w:rsidRPr="007E1A0B" w:rsidTr="008B0888">
        <w:trPr>
          <w:gridBefore w:val="1"/>
          <w:trHeight w:val="355"/>
        </w:trPr>
        <w:tc>
          <w:tcPr>
            <w:tcW w:w="1068" w:type="dxa"/>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Mining</w:t>
            </w:r>
          </w:p>
        </w:tc>
        <w:tc>
          <w:tcPr>
            <w:tcW w:w="966"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w:t>
            </w:r>
          </w:p>
        </w:tc>
        <w:tc>
          <w:tcPr>
            <w:tcW w:w="1989" w:type="dxa"/>
            <w:vAlign w:val="bottom"/>
          </w:tcPr>
          <w:p w:rsidR="00CF3034" w:rsidRPr="008B0888" w:rsidRDefault="00CF3034" w:rsidP="008B0888">
            <w:pPr>
              <w:spacing w:after="200" w:line="276" w:lineRule="auto"/>
              <w:jc w:val="center"/>
              <w:rPr>
                <w:rFonts w:ascii="Arial" w:hAnsi="Arial" w:cs="Arial"/>
                <w:sz w:val="18"/>
                <w:szCs w:val="18"/>
              </w:rPr>
            </w:pPr>
            <w:r w:rsidRPr="008B0888">
              <w:rPr>
                <w:rFonts w:ascii="Arial" w:hAnsi="Arial" w:cs="Arial"/>
                <w:sz w:val="18"/>
                <w:szCs w:val="18"/>
              </w:rPr>
              <w:t>Umzumbe Mining Company</w:t>
            </w:r>
          </w:p>
        </w:tc>
        <w:tc>
          <w:tcPr>
            <w:tcW w:w="3361"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No Water Use Activities</w:t>
            </w:r>
          </w:p>
        </w:tc>
        <w:tc>
          <w:tcPr>
            <w:tcW w:w="1874"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N/A</w:t>
            </w:r>
          </w:p>
        </w:tc>
        <w:tc>
          <w:tcPr>
            <w:tcW w:w="1570"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04/02/2015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gridBefore w:val="1"/>
          <w:trHeight w:val="355"/>
        </w:trPr>
        <w:tc>
          <w:tcPr>
            <w:tcW w:w="1068" w:type="dxa"/>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40205</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Valhalla Farm</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 Storing water;</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9/9/2015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gridBefore w:val="1"/>
          <w:trHeight w:val="355"/>
        </w:trPr>
        <w:tc>
          <w:tcPr>
            <w:tcW w:w="1068" w:type="dxa"/>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40197</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Vlei Villa Farm</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 Storing water; Disposing of waste in a manner which may detrimentally impact on a water resource;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9/9/2015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gridBefore w:val="1"/>
          <w:trHeight w:val="355"/>
        </w:trPr>
        <w:tc>
          <w:tcPr>
            <w:tcW w:w="1068" w:type="dxa"/>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Eastern Cape</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10067</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VleilandLRCopeman</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Storing water; Discharging waste or water containing waste into a water resource; Disposing of waste in a manner which may detrimentally impact on a water resource;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8/12/2015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gridBefore w:val="1"/>
          <w:trHeight w:val="355"/>
        </w:trPr>
        <w:tc>
          <w:tcPr>
            <w:tcW w:w="1068" w:type="dxa"/>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Eastern Cape</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10086</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VLR Trust</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Engaging in a controlled activity Disposing of waste in a manner which may detrimentally impact on a water resource; Section21h;</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9/3/2015</w:t>
            </w:r>
          </w:p>
        </w:tc>
        <w:tc>
          <w:tcPr>
            <w:tcW w:w="1782"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Administrative Enforcement Taken</w:t>
            </w:r>
          </w:p>
        </w:tc>
      </w:tr>
      <w:tr w:rsidR="00CF3034" w:rsidRPr="007E1A0B" w:rsidTr="008B0888">
        <w:trPr>
          <w:gridBefore w:val="1"/>
          <w:trHeight w:val="355"/>
        </w:trPr>
        <w:tc>
          <w:tcPr>
            <w:tcW w:w="1068" w:type="dxa"/>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w:t>
            </w:r>
          </w:p>
        </w:tc>
        <w:tc>
          <w:tcPr>
            <w:tcW w:w="1989" w:type="dxa"/>
            <w:vAlign w:val="bottom"/>
          </w:tcPr>
          <w:p w:rsidR="00CF3034" w:rsidRPr="008B0888" w:rsidRDefault="00CF3034" w:rsidP="008B0888">
            <w:pPr>
              <w:spacing w:after="200" w:line="276" w:lineRule="auto"/>
              <w:jc w:val="center"/>
              <w:rPr>
                <w:rFonts w:ascii="Arial" w:hAnsi="Arial" w:cs="Arial"/>
                <w:sz w:val="18"/>
                <w:szCs w:val="18"/>
              </w:rPr>
            </w:pPr>
            <w:r w:rsidRPr="008B0888">
              <w:rPr>
                <w:rFonts w:ascii="Arial" w:hAnsi="Arial" w:cs="Arial"/>
                <w:sz w:val="18"/>
                <w:szCs w:val="18"/>
              </w:rPr>
              <w:t>Vrystaat Farming Durleigh Farm</w:t>
            </w:r>
          </w:p>
        </w:tc>
        <w:tc>
          <w:tcPr>
            <w:tcW w:w="3361"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 xml:space="preserve">Impeding or diverting the flow of water in a watercourse ; Altering the bed; banks, course or characteristics of a </w:t>
            </w:r>
            <w:bookmarkStart w:id="0" w:name="_GoBack"/>
            <w:bookmarkEnd w:id="0"/>
            <w:r w:rsidRPr="008B0888">
              <w:rPr>
                <w:rFonts w:ascii="Arial" w:hAnsi="Arial" w:cs="Arial"/>
                <w:color w:val="000000"/>
                <w:sz w:val="18"/>
                <w:szCs w:val="18"/>
              </w:rPr>
              <w:t>water course;</w:t>
            </w:r>
          </w:p>
        </w:tc>
        <w:tc>
          <w:tcPr>
            <w:tcW w:w="1874"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tabs>
                <w:tab w:val="left" w:pos="720"/>
                <w:tab w:val="left" w:pos="1701"/>
                <w:tab w:val="left" w:pos="3180"/>
              </w:tabs>
              <w:spacing w:before="100" w:beforeAutospacing="1" w:after="100" w:afterAutospacing="1"/>
              <w:ind w:right="54"/>
              <w:jc w:val="center"/>
              <w:rPr>
                <w:rFonts w:ascii="Arial" w:hAnsi="Arial" w:cs="Arial"/>
                <w:sz w:val="18"/>
                <w:szCs w:val="18"/>
                <w:lang w:val="en-ZA"/>
              </w:rPr>
            </w:pPr>
            <w:r w:rsidRPr="008B0888">
              <w:rPr>
                <w:rFonts w:ascii="Arial" w:hAnsi="Arial" w:cs="Arial"/>
                <w:sz w:val="18"/>
                <w:szCs w:val="18"/>
                <w:lang w:val="en-ZA"/>
              </w:rPr>
              <w:t>04/24/2015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gridBefore w:val="1"/>
          <w:trHeight w:val="355"/>
        </w:trPr>
        <w:tc>
          <w:tcPr>
            <w:tcW w:w="1068" w:type="dxa"/>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sz w:val="18"/>
                <w:szCs w:val="18"/>
              </w:rPr>
            </w:pPr>
            <w:r w:rsidRPr="008B0888">
              <w:rPr>
                <w:rFonts w:ascii="Arial" w:hAnsi="Arial" w:cs="Arial"/>
                <w:sz w:val="18"/>
                <w:szCs w:val="18"/>
              </w:rPr>
              <w:t>Kwa-Zulu Natal</w:t>
            </w:r>
          </w:p>
        </w:tc>
        <w:tc>
          <w:tcPr>
            <w:tcW w:w="1775" w:type="dxa"/>
            <w:vAlign w:val="bottom"/>
          </w:tcPr>
          <w:p w:rsidR="00CF3034" w:rsidRPr="008B0888" w:rsidRDefault="00CF3034" w:rsidP="008B0888">
            <w:pPr>
              <w:jc w:val="center"/>
              <w:rPr>
                <w:rFonts w:ascii="Arial" w:hAnsi="Arial" w:cs="Arial"/>
                <w:sz w:val="18"/>
                <w:szCs w:val="18"/>
              </w:rPr>
            </w:pPr>
            <w:r w:rsidRPr="008B0888">
              <w:rPr>
                <w:rFonts w:ascii="Arial" w:hAnsi="Arial" w:cs="Arial"/>
                <w:sz w:val="18"/>
                <w:szCs w:val="18"/>
              </w:rPr>
              <w:t>Agriculture</w:t>
            </w:r>
          </w:p>
        </w:tc>
        <w:tc>
          <w:tcPr>
            <w:tcW w:w="966" w:type="dxa"/>
            <w:vAlign w:val="bottom"/>
          </w:tcPr>
          <w:p w:rsidR="00CF3034" w:rsidRPr="008B0888" w:rsidRDefault="00CF3034" w:rsidP="008B0888">
            <w:pPr>
              <w:jc w:val="center"/>
              <w:rPr>
                <w:rFonts w:ascii="Arial" w:hAnsi="Arial" w:cs="Arial"/>
                <w:sz w:val="18"/>
                <w:szCs w:val="18"/>
              </w:rPr>
            </w:pPr>
            <w:r w:rsidRPr="008B0888">
              <w:rPr>
                <w:rFonts w:ascii="Arial" w:hAnsi="Arial" w:cs="Arial"/>
                <w:sz w:val="18"/>
                <w:szCs w:val="18"/>
              </w:rPr>
              <w:t>40153</w:t>
            </w:r>
          </w:p>
        </w:tc>
        <w:tc>
          <w:tcPr>
            <w:tcW w:w="1989" w:type="dxa"/>
            <w:vAlign w:val="bottom"/>
          </w:tcPr>
          <w:p w:rsidR="00CF3034" w:rsidRPr="008B0888" w:rsidRDefault="00CF3034" w:rsidP="008B0888">
            <w:pPr>
              <w:jc w:val="center"/>
              <w:rPr>
                <w:rFonts w:ascii="Arial" w:hAnsi="Arial" w:cs="Arial"/>
                <w:sz w:val="18"/>
                <w:szCs w:val="18"/>
              </w:rPr>
            </w:pPr>
            <w:r w:rsidRPr="008B0888">
              <w:rPr>
                <w:rFonts w:ascii="Arial" w:hAnsi="Arial" w:cs="Arial"/>
                <w:sz w:val="18"/>
                <w:szCs w:val="18"/>
              </w:rPr>
              <w:t>VusiOakford community/ KWA-Zulu Natal Department of Housing</w:t>
            </w:r>
          </w:p>
        </w:tc>
        <w:tc>
          <w:tcPr>
            <w:tcW w:w="3361" w:type="dxa"/>
            <w:vAlign w:val="bottom"/>
          </w:tcPr>
          <w:p w:rsidR="00CF3034" w:rsidRPr="008B0888" w:rsidRDefault="00CF3034" w:rsidP="008B0888">
            <w:pPr>
              <w:jc w:val="center"/>
              <w:rPr>
                <w:rFonts w:ascii="Arial" w:hAnsi="Arial" w:cs="Arial"/>
                <w:sz w:val="18"/>
                <w:szCs w:val="18"/>
              </w:rPr>
            </w:pPr>
            <w:r w:rsidRPr="008B0888">
              <w:rPr>
                <w:rFonts w:ascii="Arial" w:hAnsi="Arial" w:cs="Arial"/>
                <w:sz w:val="18"/>
                <w:szCs w:val="18"/>
              </w:rPr>
              <w:t>Taking water from a resource;</w:t>
            </w:r>
          </w:p>
        </w:tc>
        <w:tc>
          <w:tcPr>
            <w:tcW w:w="1874" w:type="dxa"/>
            <w:vAlign w:val="bottom"/>
          </w:tcPr>
          <w:p w:rsidR="00CF3034" w:rsidRPr="008B0888" w:rsidRDefault="00CF3034" w:rsidP="008B0888">
            <w:pPr>
              <w:jc w:val="center"/>
              <w:rPr>
                <w:rFonts w:ascii="Arial" w:hAnsi="Arial" w:cs="Arial"/>
                <w:sz w:val="18"/>
                <w:szCs w:val="18"/>
              </w:rPr>
            </w:pPr>
            <w:r w:rsidRPr="008B0888">
              <w:rPr>
                <w:rFonts w:ascii="Arial" w:hAnsi="Arial" w:cs="Arial"/>
                <w:sz w:val="18"/>
                <w:szCs w:val="18"/>
              </w:rPr>
              <w:t>No Authorisation</w:t>
            </w:r>
          </w:p>
        </w:tc>
        <w:tc>
          <w:tcPr>
            <w:tcW w:w="1570" w:type="dxa"/>
            <w:vAlign w:val="bottom"/>
          </w:tcPr>
          <w:p w:rsidR="00CF3034" w:rsidRPr="008B0888" w:rsidRDefault="00CF3034" w:rsidP="008B0888">
            <w:pPr>
              <w:jc w:val="center"/>
              <w:rPr>
                <w:rFonts w:ascii="Arial" w:hAnsi="Arial" w:cs="Arial"/>
                <w:sz w:val="18"/>
                <w:szCs w:val="18"/>
              </w:rPr>
            </w:pPr>
            <w:r w:rsidRPr="008B0888">
              <w:rPr>
                <w:rFonts w:ascii="Arial" w:hAnsi="Arial" w:cs="Arial"/>
                <w:sz w:val="18"/>
                <w:szCs w:val="18"/>
              </w:rPr>
              <w:t>7/9/2015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gridBefore w:val="1"/>
          <w:trHeight w:val="355"/>
        </w:trPr>
        <w:tc>
          <w:tcPr>
            <w:tcW w:w="1068" w:type="dxa"/>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40161</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Wiveton Plant Growers</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 Storing water; Impeding or diverting the flow of water in a watercourse ; Altering the bed; banks, course or characteristics of a water course;</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7/20/2015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r w:rsidR="00CF3034" w:rsidRPr="007E1A0B" w:rsidTr="008B0888">
        <w:trPr>
          <w:gridBefore w:val="1"/>
          <w:trHeight w:val="355"/>
        </w:trPr>
        <w:tc>
          <w:tcPr>
            <w:tcW w:w="1068" w:type="dxa"/>
            <w:vAlign w:val="bottom"/>
          </w:tcPr>
          <w:p w:rsidR="00CF3034" w:rsidRPr="008B0888" w:rsidRDefault="00CF3034" w:rsidP="008B0888">
            <w:pPr>
              <w:numPr>
                <w:ilvl w:val="0"/>
                <w:numId w:val="12"/>
              </w:numPr>
              <w:tabs>
                <w:tab w:val="left" w:pos="720"/>
                <w:tab w:val="left" w:pos="1701"/>
                <w:tab w:val="left" w:pos="3180"/>
              </w:tabs>
              <w:spacing w:before="100" w:beforeAutospacing="1" w:after="100" w:afterAutospacing="1"/>
              <w:ind w:right="54"/>
              <w:contextualSpacing/>
              <w:jc w:val="center"/>
              <w:rPr>
                <w:rFonts w:ascii="Arial" w:hAnsi="Arial" w:cs="Arial"/>
                <w:sz w:val="18"/>
                <w:szCs w:val="18"/>
                <w:lang w:val="en-ZA"/>
              </w:rPr>
            </w:pPr>
          </w:p>
        </w:tc>
        <w:tc>
          <w:tcPr>
            <w:tcW w:w="175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Kwa-Zulu Natal</w:t>
            </w:r>
          </w:p>
        </w:tc>
        <w:tc>
          <w:tcPr>
            <w:tcW w:w="1775"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Agriculture</w:t>
            </w:r>
          </w:p>
        </w:tc>
        <w:tc>
          <w:tcPr>
            <w:tcW w:w="966"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40206</w:t>
            </w:r>
          </w:p>
        </w:tc>
        <w:tc>
          <w:tcPr>
            <w:tcW w:w="1989"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Wozani Farm</w:t>
            </w:r>
          </w:p>
        </w:tc>
        <w:tc>
          <w:tcPr>
            <w:tcW w:w="3361"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Taking water from a resource; Storing water;</w:t>
            </w:r>
          </w:p>
        </w:tc>
        <w:tc>
          <w:tcPr>
            <w:tcW w:w="1874"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No Authorisation</w:t>
            </w:r>
          </w:p>
        </w:tc>
        <w:tc>
          <w:tcPr>
            <w:tcW w:w="1570" w:type="dxa"/>
            <w:vAlign w:val="bottom"/>
          </w:tcPr>
          <w:p w:rsidR="00CF3034" w:rsidRPr="008B0888" w:rsidRDefault="00CF3034" w:rsidP="008B0888">
            <w:pPr>
              <w:jc w:val="center"/>
              <w:rPr>
                <w:rFonts w:ascii="Arial" w:hAnsi="Arial" w:cs="Arial"/>
                <w:color w:val="000000"/>
                <w:sz w:val="18"/>
                <w:szCs w:val="18"/>
              </w:rPr>
            </w:pPr>
            <w:r w:rsidRPr="008B0888">
              <w:rPr>
                <w:rFonts w:ascii="Arial" w:hAnsi="Arial" w:cs="Arial"/>
                <w:color w:val="000000"/>
                <w:sz w:val="18"/>
                <w:szCs w:val="18"/>
              </w:rPr>
              <w:t>9/10/2015</w:t>
            </w:r>
          </w:p>
        </w:tc>
        <w:tc>
          <w:tcPr>
            <w:tcW w:w="1782" w:type="dxa"/>
            <w:vAlign w:val="bottom"/>
          </w:tcPr>
          <w:p w:rsidR="00CF3034" w:rsidRPr="007E1A0B" w:rsidRDefault="00CF3034" w:rsidP="008B0888">
            <w:pPr>
              <w:jc w:val="center"/>
            </w:pPr>
            <w:r w:rsidRPr="008B0888">
              <w:rPr>
                <w:rFonts w:ascii="Arial" w:hAnsi="Arial" w:cs="Arial"/>
                <w:color w:val="000000"/>
                <w:sz w:val="18"/>
                <w:szCs w:val="18"/>
              </w:rPr>
              <w:t>Still under investigation</w:t>
            </w:r>
          </w:p>
        </w:tc>
      </w:tr>
    </w:tbl>
    <w:p w:rsidR="00CF3034" w:rsidRPr="007E1A0B" w:rsidRDefault="00CF3034" w:rsidP="007E1A0B">
      <w:pPr>
        <w:tabs>
          <w:tab w:val="left" w:pos="720"/>
          <w:tab w:val="left" w:pos="1701"/>
          <w:tab w:val="left" w:pos="3180"/>
        </w:tabs>
        <w:spacing w:before="100" w:beforeAutospacing="1" w:after="100" w:afterAutospacing="1"/>
        <w:ind w:right="54"/>
        <w:jc w:val="both"/>
        <w:rPr>
          <w:rFonts w:ascii="Arial" w:hAnsi="Arial" w:cs="Arial"/>
          <w:sz w:val="22"/>
          <w:szCs w:val="22"/>
          <w:lang w:val="en-ZA"/>
        </w:rPr>
        <w:sectPr w:rsidR="00CF3034" w:rsidRPr="007E1A0B" w:rsidSect="00805F03">
          <w:footerReference w:type="first" r:id="rId11"/>
          <w:pgSz w:w="16838" w:h="11906" w:orient="landscape" w:code="9"/>
          <w:pgMar w:top="1080" w:right="547" w:bottom="994" w:left="547" w:header="706" w:footer="706" w:gutter="0"/>
          <w:cols w:space="720"/>
          <w:vAlign w:val="center"/>
          <w:titlePg/>
          <w:docGrid w:linePitch="360"/>
        </w:sectPr>
      </w:pPr>
    </w:p>
    <w:p w:rsidR="00CF3034" w:rsidRPr="00F51968" w:rsidRDefault="00CF3034" w:rsidP="00F51968">
      <w:pPr>
        <w:tabs>
          <w:tab w:val="left" w:pos="1540"/>
        </w:tabs>
        <w:rPr>
          <w:rFonts w:ascii="Arial" w:hAnsi="Arial" w:cs="Arial"/>
          <w:sz w:val="22"/>
          <w:szCs w:val="22"/>
          <w:lang w:val="pt-BR"/>
        </w:rPr>
      </w:pPr>
    </w:p>
    <w:sectPr w:rsidR="00CF3034" w:rsidRPr="00F51968" w:rsidSect="004239E1">
      <w:pgSz w:w="16838" w:h="11906" w:orient="landscape" w:code="9"/>
      <w:pgMar w:top="1080" w:right="547" w:bottom="994" w:left="547"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034" w:rsidRDefault="00CF3034">
      <w:r>
        <w:separator/>
      </w:r>
    </w:p>
  </w:endnote>
  <w:endnote w:type="continuationSeparator" w:id="0">
    <w:p w:rsidR="00CF3034" w:rsidRDefault="00CF30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034" w:rsidRPr="002B3F42" w:rsidRDefault="00CF3034">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4252</w:t>
    </w:r>
    <w:r>
      <w:rPr>
        <w:rFonts w:ascii="Arial" w:hAnsi="Arial" w:cs="Arial"/>
        <w:sz w:val="16"/>
        <w:szCs w:val="16"/>
      </w:rPr>
      <w:tab/>
    </w:r>
    <w:r>
      <w:rPr>
        <w:rFonts w:ascii="Arial" w:hAnsi="Arial" w:cs="Arial"/>
        <w:sz w:val="16"/>
        <w:szCs w:val="16"/>
      </w:rPr>
      <w:tab/>
      <w:t>NW5130E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034" w:rsidRDefault="00CF3034">
    <w:pPr>
      <w:pStyle w:val="Footer"/>
      <w:rPr>
        <w:rFonts w:ascii="Arial" w:hAnsi="Arial" w:cs="Arial"/>
        <w:sz w:val="16"/>
        <w:szCs w:val="16"/>
      </w:rPr>
    </w:pPr>
  </w:p>
  <w:p w:rsidR="00CF3034" w:rsidRPr="002B3F42" w:rsidRDefault="00CF3034"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4252</w:t>
    </w:r>
    <w:r>
      <w:rPr>
        <w:rFonts w:ascii="Arial" w:hAnsi="Arial" w:cs="Arial"/>
        <w:sz w:val="16"/>
        <w:szCs w:val="16"/>
      </w:rPr>
      <w:tab/>
    </w:r>
    <w:r>
      <w:rPr>
        <w:rFonts w:ascii="Arial" w:hAnsi="Arial" w:cs="Arial"/>
        <w:sz w:val="16"/>
        <w:szCs w:val="16"/>
      </w:rPr>
      <w:tab/>
      <w:t>NW5130E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034" w:rsidRDefault="00CF3034">
    <w:pPr>
      <w:pStyle w:val="Footer"/>
      <w:jc w:val="right"/>
    </w:pPr>
    <w:fldSimple w:instr=" PAGE   \* MERGEFORMAT ">
      <w:r>
        <w:rPr>
          <w:noProof/>
        </w:rPr>
        <w:t>2</w:t>
      </w:r>
    </w:fldSimple>
  </w:p>
  <w:p w:rsidR="00CF3034" w:rsidRDefault="00CF30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034" w:rsidRDefault="00CF3034">
      <w:r>
        <w:separator/>
      </w:r>
    </w:p>
  </w:footnote>
  <w:footnote w:type="continuationSeparator" w:id="0">
    <w:p w:rsidR="00CF3034" w:rsidRDefault="00CF30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034" w:rsidRDefault="00CF3034"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3034" w:rsidRDefault="00CF30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4">
    <w:nsid w:val="1E7D6800"/>
    <w:multiLevelType w:val="hybridMultilevel"/>
    <w:tmpl w:val="0804C5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6">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nsid w:val="3F345EFA"/>
    <w:multiLevelType w:val="hybridMultilevel"/>
    <w:tmpl w:val="AB7E9AEA"/>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8">
    <w:nsid w:val="51631608"/>
    <w:multiLevelType w:val="hybridMultilevel"/>
    <w:tmpl w:val="BEE853D6"/>
    <w:lvl w:ilvl="0" w:tplc="1C09000F">
      <w:start w:val="1"/>
      <w:numFmt w:val="decimal"/>
      <w:lvlText w:val="%1."/>
      <w:lvlJc w:val="left"/>
      <w:pPr>
        <w:ind w:left="360" w:hanging="360"/>
      </w:pPr>
      <w:rPr>
        <w:rFonts w:cs="Times New Roman"/>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9">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10">
    <w:nsid w:val="5C515A37"/>
    <w:multiLevelType w:val="hybridMultilevel"/>
    <w:tmpl w:val="32901548"/>
    <w:lvl w:ilvl="0" w:tplc="B3929616">
      <w:start w:val="1"/>
      <w:numFmt w:val="decimal"/>
      <w:lvlText w:val="%1."/>
      <w:lvlJc w:val="left"/>
      <w:pPr>
        <w:ind w:left="360" w:hanging="360"/>
      </w:pPr>
      <w:rPr>
        <w:rFonts w:cs="Times New Roman"/>
        <w:color w:val="00000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1"/>
  </w:num>
  <w:num w:numId="2">
    <w:abstractNumId w:val="6"/>
  </w:num>
  <w:num w:numId="3">
    <w:abstractNumId w:val="11"/>
  </w:num>
  <w:num w:numId="4">
    <w:abstractNumId w:val="2"/>
  </w:num>
  <w:num w:numId="5">
    <w:abstractNumId w:val="3"/>
  </w:num>
  <w:num w:numId="6">
    <w:abstractNumId w:val="9"/>
  </w:num>
  <w:num w:numId="7">
    <w:abstractNumId w:val="0"/>
  </w:num>
  <w:num w:numId="8">
    <w:abstractNumId w:val="5"/>
  </w:num>
  <w:num w:numId="9">
    <w:abstractNumId w:val="7"/>
  </w:num>
  <w:num w:numId="10">
    <w:abstractNumId w:val="10"/>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E07"/>
    <w:rsid w:val="00013395"/>
    <w:rsid w:val="000133DF"/>
    <w:rsid w:val="000157A1"/>
    <w:rsid w:val="0002605A"/>
    <w:rsid w:val="00027ECA"/>
    <w:rsid w:val="00031D3E"/>
    <w:rsid w:val="000329E7"/>
    <w:rsid w:val="00035B54"/>
    <w:rsid w:val="00036790"/>
    <w:rsid w:val="000367EA"/>
    <w:rsid w:val="000413FF"/>
    <w:rsid w:val="000468E6"/>
    <w:rsid w:val="000475B5"/>
    <w:rsid w:val="00050C32"/>
    <w:rsid w:val="000520E5"/>
    <w:rsid w:val="0005530F"/>
    <w:rsid w:val="000614F2"/>
    <w:rsid w:val="00062286"/>
    <w:rsid w:val="00067DDD"/>
    <w:rsid w:val="00072352"/>
    <w:rsid w:val="00075C08"/>
    <w:rsid w:val="0007680F"/>
    <w:rsid w:val="000772AF"/>
    <w:rsid w:val="00081E70"/>
    <w:rsid w:val="00086AF5"/>
    <w:rsid w:val="00090929"/>
    <w:rsid w:val="000910A6"/>
    <w:rsid w:val="0009164F"/>
    <w:rsid w:val="000938BC"/>
    <w:rsid w:val="000939A3"/>
    <w:rsid w:val="000961D4"/>
    <w:rsid w:val="000A112C"/>
    <w:rsid w:val="000A1E5F"/>
    <w:rsid w:val="000B1030"/>
    <w:rsid w:val="000B5E49"/>
    <w:rsid w:val="000B7476"/>
    <w:rsid w:val="000B74AD"/>
    <w:rsid w:val="000C4C94"/>
    <w:rsid w:val="000C5219"/>
    <w:rsid w:val="000D2600"/>
    <w:rsid w:val="000D2A0D"/>
    <w:rsid w:val="000D3512"/>
    <w:rsid w:val="000D40B7"/>
    <w:rsid w:val="000D5969"/>
    <w:rsid w:val="000D7A73"/>
    <w:rsid w:val="000E41F5"/>
    <w:rsid w:val="000E6502"/>
    <w:rsid w:val="000F3C90"/>
    <w:rsid w:val="000F5ACE"/>
    <w:rsid w:val="000F7160"/>
    <w:rsid w:val="0010103C"/>
    <w:rsid w:val="001011DE"/>
    <w:rsid w:val="00101961"/>
    <w:rsid w:val="00101DF8"/>
    <w:rsid w:val="00103738"/>
    <w:rsid w:val="0010464B"/>
    <w:rsid w:val="00104FAA"/>
    <w:rsid w:val="00105F33"/>
    <w:rsid w:val="001118F7"/>
    <w:rsid w:val="00115649"/>
    <w:rsid w:val="001229D1"/>
    <w:rsid w:val="001379A2"/>
    <w:rsid w:val="00137EE6"/>
    <w:rsid w:val="00141A98"/>
    <w:rsid w:val="00141D2A"/>
    <w:rsid w:val="00142CEC"/>
    <w:rsid w:val="00144623"/>
    <w:rsid w:val="00144D81"/>
    <w:rsid w:val="00152A3B"/>
    <w:rsid w:val="00152E1E"/>
    <w:rsid w:val="001539E6"/>
    <w:rsid w:val="00161514"/>
    <w:rsid w:val="00164340"/>
    <w:rsid w:val="001653FA"/>
    <w:rsid w:val="00171B07"/>
    <w:rsid w:val="001758C5"/>
    <w:rsid w:val="00176835"/>
    <w:rsid w:val="00176898"/>
    <w:rsid w:val="00177841"/>
    <w:rsid w:val="001827AE"/>
    <w:rsid w:val="00185614"/>
    <w:rsid w:val="00187FF2"/>
    <w:rsid w:val="0019093A"/>
    <w:rsid w:val="00191DC3"/>
    <w:rsid w:val="00194434"/>
    <w:rsid w:val="00194E18"/>
    <w:rsid w:val="001962FE"/>
    <w:rsid w:val="00196C9D"/>
    <w:rsid w:val="00196EFD"/>
    <w:rsid w:val="001A0035"/>
    <w:rsid w:val="001A06B1"/>
    <w:rsid w:val="001B3C62"/>
    <w:rsid w:val="001B6327"/>
    <w:rsid w:val="001B6885"/>
    <w:rsid w:val="001C1DD8"/>
    <w:rsid w:val="001C5CAE"/>
    <w:rsid w:val="001C6CDB"/>
    <w:rsid w:val="001D03EF"/>
    <w:rsid w:val="001D3462"/>
    <w:rsid w:val="001E2E6F"/>
    <w:rsid w:val="001E4A62"/>
    <w:rsid w:val="001E5FAC"/>
    <w:rsid w:val="001F6A53"/>
    <w:rsid w:val="00201F06"/>
    <w:rsid w:val="0020507E"/>
    <w:rsid w:val="00211B7A"/>
    <w:rsid w:val="0021410C"/>
    <w:rsid w:val="00214C07"/>
    <w:rsid w:val="00214D45"/>
    <w:rsid w:val="00223893"/>
    <w:rsid w:val="002238F0"/>
    <w:rsid w:val="002326D5"/>
    <w:rsid w:val="00235204"/>
    <w:rsid w:val="0024478B"/>
    <w:rsid w:val="002451BE"/>
    <w:rsid w:val="00245891"/>
    <w:rsid w:val="00245EC0"/>
    <w:rsid w:val="00255C22"/>
    <w:rsid w:val="00255D67"/>
    <w:rsid w:val="00255D9D"/>
    <w:rsid w:val="00261779"/>
    <w:rsid w:val="002628DA"/>
    <w:rsid w:val="00262B8B"/>
    <w:rsid w:val="00262DEA"/>
    <w:rsid w:val="00274B11"/>
    <w:rsid w:val="002810AB"/>
    <w:rsid w:val="00284F10"/>
    <w:rsid w:val="0029143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2084"/>
    <w:rsid w:val="002F68D5"/>
    <w:rsid w:val="003016A3"/>
    <w:rsid w:val="00305E21"/>
    <w:rsid w:val="003175DB"/>
    <w:rsid w:val="00320732"/>
    <w:rsid w:val="00321778"/>
    <w:rsid w:val="00322BDC"/>
    <w:rsid w:val="00323916"/>
    <w:rsid w:val="003266DA"/>
    <w:rsid w:val="00330424"/>
    <w:rsid w:val="003358E6"/>
    <w:rsid w:val="003375A7"/>
    <w:rsid w:val="003407C4"/>
    <w:rsid w:val="00342459"/>
    <w:rsid w:val="00347612"/>
    <w:rsid w:val="0035000E"/>
    <w:rsid w:val="003527A0"/>
    <w:rsid w:val="00355562"/>
    <w:rsid w:val="003635E7"/>
    <w:rsid w:val="00363865"/>
    <w:rsid w:val="00365608"/>
    <w:rsid w:val="00366E7A"/>
    <w:rsid w:val="003745C0"/>
    <w:rsid w:val="003749BC"/>
    <w:rsid w:val="00375B0B"/>
    <w:rsid w:val="0037707B"/>
    <w:rsid w:val="003856A3"/>
    <w:rsid w:val="0038717C"/>
    <w:rsid w:val="00390B02"/>
    <w:rsid w:val="00391147"/>
    <w:rsid w:val="00397E81"/>
    <w:rsid w:val="003A040E"/>
    <w:rsid w:val="003A0E8D"/>
    <w:rsid w:val="003A2E6D"/>
    <w:rsid w:val="003A5705"/>
    <w:rsid w:val="003A6A79"/>
    <w:rsid w:val="003A6E69"/>
    <w:rsid w:val="003B3191"/>
    <w:rsid w:val="003B5F54"/>
    <w:rsid w:val="003B662C"/>
    <w:rsid w:val="003C0224"/>
    <w:rsid w:val="003C2138"/>
    <w:rsid w:val="003C569E"/>
    <w:rsid w:val="003C6EAE"/>
    <w:rsid w:val="003C7751"/>
    <w:rsid w:val="003D1219"/>
    <w:rsid w:val="003D79E3"/>
    <w:rsid w:val="003E0A38"/>
    <w:rsid w:val="003E5759"/>
    <w:rsid w:val="003F20AB"/>
    <w:rsid w:val="003F30C2"/>
    <w:rsid w:val="003F41FD"/>
    <w:rsid w:val="004028C5"/>
    <w:rsid w:val="004029B9"/>
    <w:rsid w:val="00403AFE"/>
    <w:rsid w:val="00407EAF"/>
    <w:rsid w:val="00410114"/>
    <w:rsid w:val="00410915"/>
    <w:rsid w:val="004125D0"/>
    <w:rsid w:val="004148A5"/>
    <w:rsid w:val="004177F6"/>
    <w:rsid w:val="00423103"/>
    <w:rsid w:val="004239E1"/>
    <w:rsid w:val="004255F2"/>
    <w:rsid w:val="004305FF"/>
    <w:rsid w:val="0043569E"/>
    <w:rsid w:val="00440394"/>
    <w:rsid w:val="00440927"/>
    <w:rsid w:val="00441236"/>
    <w:rsid w:val="004456E6"/>
    <w:rsid w:val="004476B1"/>
    <w:rsid w:val="00451859"/>
    <w:rsid w:val="004521C1"/>
    <w:rsid w:val="004542D2"/>
    <w:rsid w:val="00460F03"/>
    <w:rsid w:val="00461043"/>
    <w:rsid w:val="0046758B"/>
    <w:rsid w:val="00467D5C"/>
    <w:rsid w:val="00472ECA"/>
    <w:rsid w:val="00476F6C"/>
    <w:rsid w:val="00481CC0"/>
    <w:rsid w:val="00482CE7"/>
    <w:rsid w:val="00485CC3"/>
    <w:rsid w:val="004979A7"/>
    <w:rsid w:val="004A02D1"/>
    <w:rsid w:val="004A3B45"/>
    <w:rsid w:val="004A4A23"/>
    <w:rsid w:val="004A55BC"/>
    <w:rsid w:val="004A63AB"/>
    <w:rsid w:val="004B1A3E"/>
    <w:rsid w:val="004B1BAE"/>
    <w:rsid w:val="004B2369"/>
    <w:rsid w:val="004B5A58"/>
    <w:rsid w:val="004C0359"/>
    <w:rsid w:val="004C2DE7"/>
    <w:rsid w:val="004C4049"/>
    <w:rsid w:val="004C4A3A"/>
    <w:rsid w:val="004C4D47"/>
    <w:rsid w:val="004C6276"/>
    <w:rsid w:val="004D0C88"/>
    <w:rsid w:val="004D1B6B"/>
    <w:rsid w:val="004D2108"/>
    <w:rsid w:val="004D30A7"/>
    <w:rsid w:val="004D3E5E"/>
    <w:rsid w:val="004D6C09"/>
    <w:rsid w:val="004E3076"/>
    <w:rsid w:val="004E3E90"/>
    <w:rsid w:val="004E45FD"/>
    <w:rsid w:val="004E68BA"/>
    <w:rsid w:val="004F2AF6"/>
    <w:rsid w:val="004F58EC"/>
    <w:rsid w:val="004F77D8"/>
    <w:rsid w:val="004F7BFC"/>
    <w:rsid w:val="00500382"/>
    <w:rsid w:val="0050067B"/>
    <w:rsid w:val="00502213"/>
    <w:rsid w:val="005067B3"/>
    <w:rsid w:val="00511A8D"/>
    <w:rsid w:val="0051341E"/>
    <w:rsid w:val="005203BC"/>
    <w:rsid w:val="00521ABD"/>
    <w:rsid w:val="00521E16"/>
    <w:rsid w:val="005232D7"/>
    <w:rsid w:val="00526C0B"/>
    <w:rsid w:val="00527BD6"/>
    <w:rsid w:val="00536283"/>
    <w:rsid w:val="005379E1"/>
    <w:rsid w:val="00540715"/>
    <w:rsid w:val="005444FD"/>
    <w:rsid w:val="005527B5"/>
    <w:rsid w:val="00554D6D"/>
    <w:rsid w:val="00556FF7"/>
    <w:rsid w:val="00572BA8"/>
    <w:rsid w:val="00574A31"/>
    <w:rsid w:val="00574A4D"/>
    <w:rsid w:val="005752DE"/>
    <w:rsid w:val="00575F27"/>
    <w:rsid w:val="005837F8"/>
    <w:rsid w:val="00583A1F"/>
    <w:rsid w:val="00583E2D"/>
    <w:rsid w:val="005841EB"/>
    <w:rsid w:val="00585780"/>
    <w:rsid w:val="0058580D"/>
    <w:rsid w:val="0059008E"/>
    <w:rsid w:val="00590D8A"/>
    <w:rsid w:val="00591F4C"/>
    <w:rsid w:val="005978E1"/>
    <w:rsid w:val="005A1EE0"/>
    <w:rsid w:val="005B15A3"/>
    <w:rsid w:val="005B1FE2"/>
    <w:rsid w:val="005B38F4"/>
    <w:rsid w:val="005B7358"/>
    <w:rsid w:val="005B7A58"/>
    <w:rsid w:val="005C771C"/>
    <w:rsid w:val="005D291A"/>
    <w:rsid w:val="005D6B20"/>
    <w:rsid w:val="005D7DEF"/>
    <w:rsid w:val="005E3AD0"/>
    <w:rsid w:val="005E59AA"/>
    <w:rsid w:val="005E63F4"/>
    <w:rsid w:val="005F04C8"/>
    <w:rsid w:val="005F26CC"/>
    <w:rsid w:val="005F2949"/>
    <w:rsid w:val="005F3CBB"/>
    <w:rsid w:val="005F46E0"/>
    <w:rsid w:val="005F7852"/>
    <w:rsid w:val="00602470"/>
    <w:rsid w:val="00602BB6"/>
    <w:rsid w:val="00603843"/>
    <w:rsid w:val="0060724E"/>
    <w:rsid w:val="00607D1B"/>
    <w:rsid w:val="00611412"/>
    <w:rsid w:val="006115A5"/>
    <w:rsid w:val="0061211C"/>
    <w:rsid w:val="006131F7"/>
    <w:rsid w:val="006212A9"/>
    <w:rsid w:val="0062297A"/>
    <w:rsid w:val="00622F0F"/>
    <w:rsid w:val="00631D35"/>
    <w:rsid w:val="00633E6E"/>
    <w:rsid w:val="00634013"/>
    <w:rsid w:val="00634B0E"/>
    <w:rsid w:val="00634C0E"/>
    <w:rsid w:val="0063537D"/>
    <w:rsid w:val="00636952"/>
    <w:rsid w:val="00637686"/>
    <w:rsid w:val="00637824"/>
    <w:rsid w:val="00640FEE"/>
    <w:rsid w:val="006507D5"/>
    <w:rsid w:val="00660EE8"/>
    <w:rsid w:val="00662DD5"/>
    <w:rsid w:val="0066365B"/>
    <w:rsid w:val="00676E63"/>
    <w:rsid w:val="00677C2D"/>
    <w:rsid w:val="0068234F"/>
    <w:rsid w:val="006845E1"/>
    <w:rsid w:val="006869FE"/>
    <w:rsid w:val="00691935"/>
    <w:rsid w:val="0069377A"/>
    <w:rsid w:val="006954FA"/>
    <w:rsid w:val="00696BD5"/>
    <w:rsid w:val="00697B61"/>
    <w:rsid w:val="006A1BF0"/>
    <w:rsid w:val="006A2910"/>
    <w:rsid w:val="006A467A"/>
    <w:rsid w:val="006A5AAA"/>
    <w:rsid w:val="006B01B0"/>
    <w:rsid w:val="006B1185"/>
    <w:rsid w:val="006B25FC"/>
    <w:rsid w:val="006B6C77"/>
    <w:rsid w:val="006B6DB4"/>
    <w:rsid w:val="006C11DF"/>
    <w:rsid w:val="006C3144"/>
    <w:rsid w:val="006C4CDE"/>
    <w:rsid w:val="006C5B91"/>
    <w:rsid w:val="006C6C31"/>
    <w:rsid w:val="006D0494"/>
    <w:rsid w:val="006E192A"/>
    <w:rsid w:val="006E1A52"/>
    <w:rsid w:val="006F4F50"/>
    <w:rsid w:val="006F6EBB"/>
    <w:rsid w:val="006F76F3"/>
    <w:rsid w:val="0070051C"/>
    <w:rsid w:val="00703610"/>
    <w:rsid w:val="00706C42"/>
    <w:rsid w:val="00712D32"/>
    <w:rsid w:val="007155F0"/>
    <w:rsid w:val="00715821"/>
    <w:rsid w:val="00717563"/>
    <w:rsid w:val="00717784"/>
    <w:rsid w:val="00720134"/>
    <w:rsid w:val="00722987"/>
    <w:rsid w:val="00723C3D"/>
    <w:rsid w:val="0072640C"/>
    <w:rsid w:val="00727E0C"/>
    <w:rsid w:val="00730B5C"/>
    <w:rsid w:val="00734C5B"/>
    <w:rsid w:val="007427E5"/>
    <w:rsid w:val="00743EC6"/>
    <w:rsid w:val="00752BD6"/>
    <w:rsid w:val="007558EF"/>
    <w:rsid w:val="00770713"/>
    <w:rsid w:val="00773936"/>
    <w:rsid w:val="00774A4F"/>
    <w:rsid w:val="007761D2"/>
    <w:rsid w:val="007774DA"/>
    <w:rsid w:val="00777C28"/>
    <w:rsid w:val="00782064"/>
    <w:rsid w:val="0078394E"/>
    <w:rsid w:val="0078540A"/>
    <w:rsid w:val="00786204"/>
    <w:rsid w:val="00787F2E"/>
    <w:rsid w:val="00793782"/>
    <w:rsid w:val="00796C45"/>
    <w:rsid w:val="007A2D8A"/>
    <w:rsid w:val="007A3C6C"/>
    <w:rsid w:val="007A4569"/>
    <w:rsid w:val="007B161C"/>
    <w:rsid w:val="007B1B06"/>
    <w:rsid w:val="007B2D7B"/>
    <w:rsid w:val="007B58C8"/>
    <w:rsid w:val="007B7BE5"/>
    <w:rsid w:val="007C0643"/>
    <w:rsid w:val="007C0783"/>
    <w:rsid w:val="007C3FE9"/>
    <w:rsid w:val="007C754A"/>
    <w:rsid w:val="007E1A0B"/>
    <w:rsid w:val="007E1A4B"/>
    <w:rsid w:val="007E2250"/>
    <w:rsid w:val="007E4C7C"/>
    <w:rsid w:val="007E69E6"/>
    <w:rsid w:val="007F17EC"/>
    <w:rsid w:val="007F26AE"/>
    <w:rsid w:val="007F79EF"/>
    <w:rsid w:val="00800EB6"/>
    <w:rsid w:val="0080440C"/>
    <w:rsid w:val="0080532A"/>
    <w:rsid w:val="0080584E"/>
    <w:rsid w:val="00805F03"/>
    <w:rsid w:val="00812C65"/>
    <w:rsid w:val="00815865"/>
    <w:rsid w:val="00815E92"/>
    <w:rsid w:val="00822F27"/>
    <w:rsid w:val="0082482B"/>
    <w:rsid w:val="00830F28"/>
    <w:rsid w:val="008337AE"/>
    <w:rsid w:val="00833945"/>
    <w:rsid w:val="00841535"/>
    <w:rsid w:val="0084228D"/>
    <w:rsid w:val="008425E7"/>
    <w:rsid w:val="00843610"/>
    <w:rsid w:val="00851B56"/>
    <w:rsid w:val="00852F3F"/>
    <w:rsid w:val="00855CC8"/>
    <w:rsid w:val="00855DCE"/>
    <w:rsid w:val="008577B0"/>
    <w:rsid w:val="00861D47"/>
    <w:rsid w:val="00862CE9"/>
    <w:rsid w:val="008636FA"/>
    <w:rsid w:val="00865A7C"/>
    <w:rsid w:val="00872DC5"/>
    <w:rsid w:val="00872F8A"/>
    <w:rsid w:val="00873284"/>
    <w:rsid w:val="0087348E"/>
    <w:rsid w:val="0087537C"/>
    <w:rsid w:val="008755B0"/>
    <w:rsid w:val="00875B31"/>
    <w:rsid w:val="0088398E"/>
    <w:rsid w:val="00883CC3"/>
    <w:rsid w:val="00883D07"/>
    <w:rsid w:val="00883DB3"/>
    <w:rsid w:val="00884565"/>
    <w:rsid w:val="00884D4F"/>
    <w:rsid w:val="00887BFD"/>
    <w:rsid w:val="00887EC1"/>
    <w:rsid w:val="008925EE"/>
    <w:rsid w:val="008A0509"/>
    <w:rsid w:val="008A0C3C"/>
    <w:rsid w:val="008A23AD"/>
    <w:rsid w:val="008A2E1C"/>
    <w:rsid w:val="008A4268"/>
    <w:rsid w:val="008A7DCE"/>
    <w:rsid w:val="008B04A4"/>
    <w:rsid w:val="008B0888"/>
    <w:rsid w:val="008B1C30"/>
    <w:rsid w:val="008B3DE3"/>
    <w:rsid w:val="008B517B"/>
    <w:rsid w:val="008B66F5"/>
    <w:rsid w:val="008C35B4"/>
    <w:rsid w:val="008C4653"/>
    <w:rsid w:val="008C6E4C"/>
    <w:rsid w:val="008C7663"/>
    <w:rsid w:val="008C7DA4"/>
    <w:rsid w:val="008D46B7"/>
    <w:rsid w:val="008D6418"/>
    <w:rsid w:val="008D7490"/>
    <w:rsid w:val="008E07D3"/>
    <w:rsid w:val="008E1235"/>
    <w:rsid w:val="008E22F3"/>
    <w:rsid w:val="008E2DAB"/>
    <w:rsid w:val="008E4A2A"/>
    <w:rsid w:val="008E778C"/>
    <w:rsid w:val="008F306D"/>
    <w:rsid w:val="008F4431"/>
    <w:rsid w:val="008F49D6"/>
    <w:rsid w:val="008F4DF9"/>
    <w:rsid w:val="00900786"/>
    <w:rsid w:val="00903072"/>
    <w:rsid w:val="009042BC"/>
    <w:rsid w:val="00906BB2"/>
    <w:rsid w:val="009179F9"/>
    <w:rsid w:val="00924918"/>
    <w:rsid w:val="0093147C"/>
    <w:rsid w:val="00941093"/>
    <w:rsid w:val="00941E0F"/>
    <w:rsid w:val="009476D2"/>
    <w:rsid w:val="00950C24"/>
    <w:rsid w:val="00951FD6"/>
    <w:rsid w:val="00952DAA"/>
    <w:rsid w:val="009534A8"/>
    <w:rsid w:val="0095517A"/>
    <w:rsid w:val="00966CD4"/>
    <w:rsid w:val="0097088E"/>
    <w:rsid w:val="00970B1C"/>
    <w:rsid w:val="009720C3"/>
    <w:rsid w:val="00972A42"/>
    <w:rsid w:val="00972BD0"/>
    <w:rsid w:val="009742B9"/>
    <w:rsid w:val="00976593"/>
    <w:rsid w:val="00977AF5"/>
    <w:rsid w:val="0098092B"/>
    <w:rsid w:val="009831EC"/>
    <w:rsid w:val="00984D27"/>
    <w:rsid w:val="00984D33"/>
    <w:rsid w:val="00984EBD"/>
    <w:rsid w:val="009854B4"/>
    <w:rsid w:val="009857C8"/>
    <w:rsid w:val="00995F3C"/>
    <w:rsid w:val="009A40B9"/>
    <w:rsid w:val="009A5459"/>
    <w:rsid w:val="009A74AD"/>
    <w:rsid w:val="009B1473"/>
    <w:rsid w:val="009B29E4"/>
    <w:rsid w:val="009B3315"/>
    <w:rsid w:val="009B44A2"/>
    <w:rsid w:val="009B5458"/>
    <w:rsid w:val="009C0876"/>
    <w:rsid w:val="009C317A"/>
    <w:rsid w:val="009C6407"/>
    <w:rsid w:val="009C7B03"/>
    <w:rsid w:val="009D0ED4"/>
    <w:rsid w:val="009D4313"/>
    <w:rsid w:val="009D6A13"/>
    <w:rsid w:val="009E19CB"/>
    <w:rsid w:val="009E370B"/>
    <w:rsid w:val="009E55B3"/>
    <w:rsid w:val="009E5677"/>
    <w:rsid w:val="009F276C"/>
    <w:rsid w:val="009F76B4"/>
    <w:rsid w:val="00A00641"/>
    <w:rsid w:val="00A0431A"/>
    <w:rsid w:val="00A048FC"/>
    <w:rsid w:val="00A05BFF"/>
    <w:rsid w:val="00A063FC"/>
    <w:rsid w:val="00A07FD9"/>
    <w:rsid w:val="00A12676"/>
    <w:rsid w:val="00A12A0A"/>
    <w:rsid w:val="00A1648A"/>
    <w:rsid w:val="00A16DB1"/>
    <w:rsid w:val="00A177CF"/>
    <w:rsid w:val="00A17903"/>
    <w:rsid w:val="00A2406A"/>
    <w:rsid w:val="00A31282"/>
    <w:rsid w:val="00A3272D"/>
    <w:rsid w:val="00A34652"/>
    <w:rsid w:val="00A409F2"/>
    <w:rsid w:val="00A43338"/>
    <w:rsid w:val="00A44BC5"/>
    <w:rsid w:val="00A4641B"/>
    <w:rsid w:val="00A46750"/>
    <w:rsid w:val="00A47243"/>
    <w:rsid w:val="00A479C6"/>
    <w:rsid w:val="00A55BCF"/>
    <w:rsid w:val="00A6020A"/>
    <w:rsid w:val="00A62452"/>
    <w:rsid w:val="00A6340A"/>
    <w:rsid w:val="00A63AD5"/>
    <w:rsid w:val="00A70AC8"/>
    <w:rsid w:val="00A8158D"/>
    <w:rsid w:val="00A81814"/>
    <w:rsid w:val="00A946D0"/>
    <w:rsid w:val="00A96EED"/>
    <w:rsid w:val="00AA298E"/>
    <w:rsid w:val="00AA2D12"/>
    <w:rsid w:val="00AA3668"/>
    <w:rsid w:val="00AA51A1"/>
    <w:rsid w:val="00AB02C2"/>
    <w:rsid w:val="00AB1B8D"/>
    <w:rsid w:val="00AC0CBA"/>
    <w:rsid w:val="00AC167E"/>
    <w:rsid w:val="00AC3702"/>
    <w:rsid w:val="00AC480C"/>
    <w:rsid w:val="00AC7CB8"/>
    <w:rsid w:val="00AD0539"/>
    <w:rsid w:val="00AD06C2"/>
    <w:rsid w:val="00AD0AB6"/>
    <w:rsid w:val="00AE0716"/>
    <w:rsid w:val="00AE413A"/>
    <w:rsid w:val="00AE600F"/>
    <w:rsid w:val="00AE7AE0"/>
    <w:rsid w:val="00AF2973"/>
    <w:rsid w:val="00AF29C1"/>
    <w:rsid w:val="00AF425B"/>
    <w:rsid w:val="00AF48B7"/>
    <w:rsid w:val="00AF5F82"/>
    <w:rsid w:val="00AF65D5"/>
    <w:rsid w:val="00B00686"/>
    <w:rsid w:val="00B041EA"/>
    <w:rsid w:val="00B11BF3"/>
    <w:rsid w:val="00B20942"/>
    <w:rsid w:val="00B2157C"/>
    <w:rsid w:val="00B215AB"/>
    <w:rsid w:val="00B252E7"/>
    <w:rsid w:val="00B26C02"/>
    <w:rsid w:val="00B27532"/>
    <w:rsid w:val="00B31D48"/>
    <w:rsid w:val="00B338FC"/>
    <w:rsid w:val="00B33DBA"/>
    <w:rsid w:val="00B3471D"/>
    <w:rsid w:val="00B35872"/>
    <w:rsid w:val="00B35FF3"/>
    <w:rsid w:val="00B373A8"/>
    <w:rsid w:val="00B37FDB"/>
    <w:rsid w:val="00B41095"/>
    <w:rsid w:val="00B431B2"/>
    <w:rsid w:val="00B44353"/>
    <w:rsid w:val="00B50C14"/>
    <w:rsid w:val="00B52B1B"/>
    <w:rsid w:val="00B5373C"/>
    <w:rsid w:val="00B56618"/>
    <w:rsid w:val="00B64DBD"/>
    <w:rsid w:val="00B66474"/>
    <w:rsid w:val="00B67A15"/>
    <w:rsid w:val="00B7476D"/>
    <w:rsid w:val="00B75C60"/>
    <w:rsid w:val="00B829FF"/>
    <w:rsid w:val="00B83118"/>
    <w:rsid w:val="00B84851"/>
    <w:rsid w:val="00B84CC2"/>
    <w:rsid w:val="00B8630A"/>
    <w:rsid w:val="00B86681"/>
    <w:rsid w:val="00B87386"/>
    <w:rsid w:val="00B87CCA"/>
    <w:rsid w:val="00B902E5"/>
    <w:rsid w:val="00B92AC7"/>
    <w:rsid w:val="00B972CE"/>
    <w:rsid w:val="00BA386D"/>
    <w:rsid w:val="00BA46A6"/>
    <w:rsid w:val="00BA5B19"/>
    <w:rsid w:val="00BA78FB"/>
    <w:rsid w:val="00BB3767"/>
    <w:rsid w:val="00BB5A8B"/>
    <w:rsid w:val="00BB5BFB"/>
    <w:rsid w:val="00BB7C07"/>
    <w:rsid w:val="00BC2D97"/>
    <w:rsid w:val="00BC71EF"/>
    <w:rsid w:val="00BC77A8"/>
    <w:rsid w:val="00BD403F"/>
    <w:rsid w:val="00BE3822"/>
    <w:rsid w:val="00BE40FF"/>
    <w:rsid w:val="00BE6CC9"/>
    <w:rsid w:val="00BF06B9"/>
    <w:rsid w:val="00BF16A4"/>
    <w:rsid w:val="00BF41BB"/>
    <w:rsid w:val="00C01DB2"/>
    <w:rsid w:val="00C06F36"/>
    <w:rsid w:val="00C07E43"/>
    <w:rsid w:val="00C1138F"/>
    <w:rsid w:val="00C179BF"/>
    <w:rsid w:val="00C205F2"/>
    <w:rsid w:val="00C2124A"/>
    <w:rsid w:val="00C25C37"/>
    <w:rsid w:val="00C27D1E"/>
    <w:rsid w:val="00C30FCA"/>
    <w:rsid w:val="00C3134A"/>
    <w:rsid w:val="00C325D7"/>
    <w:rsid w:val="00C32D13"/>
    <w:rsid w:val="00C32FF7"/>
    <w:rsid w:val="00C37851"/>
    <w:rsid w:val="00C425FE"/>
    <w:rsid w:val="00C504B4"/>
    <w:rsid w:val="00C5152A"/>
    <w:rsid w:val="00C53119"/>
    <w:rsid w:val="00C57C65"/>
    <w:rsid w:val="00C62D86"/>
    <w:rsid w:val="00C757C3"/>
    <w:rsid w:val="00C75CBC"/>
    <w:rsid w:val="00C765D8"/>
    <w:rsid w:val="00C81C41"/>
    <w:rsid w:val="00C82A2C"/>
    <w:rsid w:val="00C82A7C"/>
    <w:rsid w:val="00C83667"/>
    <w:rsid w:val="00C839DC"/>
    <w:rsid w:val="00C83BBD"/>
    <w:rsid w:val="00C84C26"/>
    <w:rsid w:val="00C85744"/>
    <w:rsid w:val="00C876D1"/>
    <w:rsid w:val="00CA02FD"/>
    <w:rsid w:val="00CA2E3F"/>
    <w:rsid w:val="00CA6175"/>
    <w:rsid w:val="00CA6270"/>
    <w:rsid w:val="00CB7B9D"/>
    <w:rsid w:val="00CC0595"/>
    <w:rsid w:val="00CC596F"/>
    <w:rsid w:val="00CC6079"/>
    <w:rsid w:val="00CD42FF"/>
    <w:rsid w:val="00CE0DE6"/>
    <w:rsid w:val="00CE3C28"/>
    <w:rsid w:val="00CE4088"/>
    <w:rsid w:val="00CE47AD"/>
    <w:rsid w:val="00CF2D28"/>
    <w:rsid w:val="00CF3034"/>
    <w:rsid w:val="00CF78B0"/>
    <w:rsid w:val="00D050AE"/>
    <w:rsid w:val="00D1117B"/>
    <w:rsid w:val="00D11B5A"/>
    <w:rsid w:val="00D139C7"/>
    <w:rsid w:val="00D15004"/>
    <w:rsid w:val="00D2460C"/>
    <w:rsid w:val="00D31F26"/>
    <w:rsid w:val="00D33E87"/>
    <w:rsid w:val="00D40BB1"/>
    <w:rsid w:val="00D40BE8"/>
    <w:rsid w:val="00D455F2"/>
    <w:rsid w:val="00D518D2"/>
    <w:rsid w:val="00D52BE0"/>
    <w:rsid w:val="00D53338"/>
    <w:rsid w:val="00D5340E"/>
    <w:rsid w:val="00D56138"/>
    <w:rsid w:val="00D611BB"/>
    <w:rsid w:val="00D64C11"/>
    <w:rsid w:val="00D654B6"/>
    <w:rsid w:val="00D668C8"/>
    <w:rsid w:val="00D67222"/>
    <w:rsid w:val="00D70942"/>
    <w:rsid w:val="00D72E38"/>
    <w:rsid w:val="00D73CC0"/>
    <w:rsid w:val="00D76C17"/>
    <w:rsid w:val="00D80A9E"/>
    <w:rsid w:val="00D84B1A"/>
    <w:rsid w:val="00D851B1"/>
    <w:rsid w:val="00D90CE5"/>
    <w:rsid w:val="00D90D8F"/>
    <w:rsid w:val="00D97456"/>
    <w:rsid w:val="00DA1226"/>
    <w:rsid w:val="00DA5ABA"/>
    <w:rsid w:val="00DA5BF5"/>
    <w:rsid w:val="00DB2AE8"/>
    <w:rsid w:val="00DB328D"/>
    <w:rsid w:val="00DB56B2"/>
    <w:rsid w:val="00DB5D0C"/>
    <w:rsid w:val="00DB6184"/>
    <w:rsid w:val="00DB74B1"/>
    <w:rsid w:val="00DC205E"/>
    <w:rsid w:val="00DC3335"/>
    <w:rsid w:val="00DC3F96"/>
    <w:rsid w:val="00DC4C64"/>
    <w:rsid w:val="00DC7B4A"/>
    <w:rsid w:val="00DD04B1"/>
    <w:rsid w:val="00DD0884"/>
    <w:rsid w:val="00DD307F"/>
    <w:rsid w:val="00DD4001"/>
    <w:rsid w:val="00DD43F8"/>
    <w:rsid w:val="00DE5267"/>
    <w:rsid w:val="00DF04F3"/>
    <w:rsid w:val="00DF4239"/>
    <w:rsid w:val="00DF4C1C"/>
    <w:rsid w:val="00E010BD"/>
    <w:rsid w:val="00E068C5"/>
    <w:rsid w:val="00E1610E"/>
    <w:rsid w:val="00E20CC8"/>
    <w:rsid w:val="00E2228D"/>
    <w:rsid w:val="00E24799"/>
    <w:rsid w:val="00E25606"/>
    <w:rsid w:val="00E26223"/>
    <w:rsid w:val="00E425B8"/>
    <w:rsid w:val="00E43153"/>
    <w:rsid w:val="00E46B21"/>
    <w:rsid w:val="00E529A0"/>
    <w:rsid w:val="00E52D88"/>
    <w:rsid w:val="00E55CE4"/>
    <w:rsid w:val="00E5603A"/>
    <w:rsid w:val="00E60945"/>
    <w:rsid w:val="00E63EF7"/>
    <w:rsid w:val="00E65010"/>
    <w:rsid w:val="00E7098E"/>
    <w:rsid w:val="00E74463"/>
    <w:rsid w:val="00E74AD6"/>
    <w:rsid w:val="00E81B07"/>
    <w:rsid w:val="00E82B16"/>
    <w:rsid w:val="00E8523B"/>
    <w:rsid w:val="00E85E47"/>
    <w:rsid w:val="00E863F2"/>
    <w:rsid w:val="00E8660A"/>
    <w:rsid w:val="00E86651"/>
    <w:rsid w:val="00E9270B"/>
    <w:rsid w:val="00E937D0"/>
    <w:rsid w:val="00E93912"/>
    <w:rsid w:val="00E93993"/>
    <w:rsid w:val="00E97677"/>
    <w:rsid w:val="00EA5CD7"/>
    <w:rsid w:val="00EB1AED"/>
    <w:rsid w:val="00EB2931"/>
    <w:rsid w:val="00EB2AD8"/>
    <w:rsid w:val="00EB2AF6"/>
    <w:rsid w:val="00EB403B"/>
    <w:rsid w:val="00EB4214"/>
    <w:rsid w:val="00EB46B9"/>
    <w:rsid w:val="00EB588D"/>
    <w:rsid w:val="00EB6D69"/>
    <w:rsid w:val="00EC1AD1"/>
    <w:rsid w:val="00EC3690"/>
    <w:rsid w:val="00EC383B"/>
    <w:rsid w:val="00EC4920"/>
    <w:rsid w:val="00ED72C3"/>
    <w:rsid w:val="00EE0081"/>
    <w:rsid w:val="00EE0403"/>
    <w:rsid w:val="00EE143A"/>
    <w:rsid w:val="00EE54F4"/>
    <w:rsid w:val="00EE577C"/>
    <w:rsid w:val="00EE6781"/>
    <w:rsid w:val="00EF4888"/>
    <w:rsid w:val="00EF7FFE"/>
    <w:rsid w:val="00F0437A"/>
    <w:rsid w:val="00F06879"/>
    <w:rsid w:val="00F1192B"/>
    <w:rsid w:val="00F129F7"/>
    <w:rsid w:val="00F14285"/>
    <w:rsid w:val="00F15750"/>
    <w:rsid w:val="00F16EF8"/>
    <w:rsid w:val="00F21C03"/>
    <w:rsid w:val="00F22F13"/>
    <w:rsid w:val="00F2534D"/>
    <w:rsid w:val="00F25502"/>
    <w:rsid w:val="00F27144"/>
    <w:rsid w:val="00F317BF"/>
    <w:rsid w:val="00F328D8"/>
    <w:rsid w:val="00F367CB"/>
    <w:rsid w:val="00F368C0"/>
    <w:rsid w:val="00F36DCF"/>
    <w:rsid w:val="00F41595"/>
    <w:rsid w:val="00F42D38"/>
    <w:rsid w:val="00F42F1F"/>
    <w:rsid w:val="00F42FE5"/>
    <w:rsid w:val="00F451C1"/>
    <w:rsid w:val="00F47145"/>
    <w:rsid w:val="00F51968"/>
    <w:rsid w:val="00F53DAA"/>
    <w:rsid w:val="00F6678A"/>
    <w:rsid w:val="00F711A0"/>
    <w:rsid w:val="00F72C81"/>
    <w:rsid w:val="00F72F16"/>
    <w:rsid w:val="00F75A58"/>
    <w:rsid w:val="00F77009"/>
    <w:rsid w:val="00F80FD5"/>
    <w:rsid w:val="00F8107A"/>
    <w:rsid w:val="00F81905"/>
    <w:rsid w:val="00F8419C"/>
    <w:rsid w:val="00F903C9"/>
    <w:rsid w:val="00F925E5"/>
    <w:rsid w:val="00F93F7E"/>
    <w:rsid w:val="00F94BEB"/>
    <w:rsid w:val="00F95837"/>
    <w:rsid w:val="00FA1357"/>
    <w:rsid w:val="00FA432A"/>
    <w:rsid w:val="00FB38ED"/>
    <w:rsid w:val="00FB44B0"/>
    <w:rsid w:val="00FB4863"/>
    <w:rsid w:val="00FB4A8D"/>
    <w:rsid w:val="00FB771F"/>
    <w:rsid w:val="00FC0F67"/>
    <w:rsid w:val="00FC53C3"/>
    <w:rsid w:val="00FC5890"/>
    <w:rsid w:val="00FD0650"/>
    <w:rsid w:val="00FD5B14"/>
    <w:rsid w:val="00FE2FAF"/>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1">
    <w:name w:val="heading 1"/>
    <w:basedOn w:val="Normal"/>
    <w:next w:val="Normal"/>
    <w:link w:val="Heading1Char"/>
    <w:uiPriority w:val="99"/>
    <w:qFormat/>
    <w:rsid w:val="007E1A0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777C2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1A0B"/>
    <w:rPr>
      <w:rFonts w:ascii="Cambria"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semiHidden/>
    <w:locked/>
    <w:rsid w:val="00777C28"/>
    <w:rPr>
      <w:rFonts w:ascii="Cambria"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FB0A44"/>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FB0A44"/>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FB0A44"/>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locked/>
    <w:rsid w:val="007E1A0B"/>
    <w:rPr>
      <w:rFonts w:cs="Times New Roman"/>
      <w:sz w:val="24"/>
      <w:szCs w:val="24"/>
      <w:lang w:val="en-US" w:eastAsia="en-US"/>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FB0A44"/>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B20942"/>
    <w:rPr>
      <w:sz w:val="24"/>
      <w:lang w:val="en-US" w:eastAsia="en-US"/>
    </w:rPr>
  </w:style>
  <w:style w:type="paragraph" w:customStyle="1" w:styleId="p0">
    <w:name w:val="p0"/>
    <w:basedOn w:val="Normal"/>
    <w:uiPriority w:val="99"/>
    <w:rsid w:val="00284F10"/>
    <w:rPr>
      <w:lang w:val="en-ZA" w:eastAsia="en-ZA"/>
    </w:rPr>
  </w:style>
  <w:style w:type="character" w:customStyle="1" w:styleId="Heading2Char21">
    <w:name w:val="Heading 2 Char21"/>
    <w:uiPriority w:val="99"/>
    <w:locked/>
    <w:rsid w:val="00777C28"/>
    <w:rPr>
      <w:rFonts w:ascii="Times New Roman" w:hAnsi="Times New Roman"/>
      <w:sz w:val="24"/>
    </w:rPr>
  </w:style>
  <w:style w:type="character" w:styleId="Strong">
    <w:name w:val="Strong"/>
    <w:basedOn w:val="DefaultParagraphFont"/>
    <w:uiPriority w:val="99"/>
    <w:qFormat/>
    <w:rsid w:val="00AA3668"/>
    <w:rPr>
      <w:rFonts w:cs="Times New Roman"/>
      <w:b/>
      <w:bCs/>
    </w:rPr>
  </w:style>
  <w:style w:type="character" w:styleId="Emphasis">
    <w:name w:val="Emphasis"/>
    <w:basedOn w:val="DefaultParagraphFont"/>
    <w:uiPriority w:val="99"/>
    <w:qFormat/>
    <w:rsid w:val="007E1A0B"/>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3183</Words>
  <Characters>18147</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2010-09-13T06:14:00Z</cp:lastPrinted>
  <dcterms:created xsi:type="dcterms:W3CDTF">2016-01-19T10:34:00Z</dcterms:created>
  <dcterms:modified xsi:type="dcterms:W3CDTF">2016-01-19T10:34:00Z</dcterms:modified>
</cp:coreProperties>
</file>