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36" w:rsidRDefault="00330E03">
      <w:pPr>
        <w:spacing w:after="108"/>
        <w:ind w:left="24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69135" cy="1535430"/>
            <wp:effectExtent l="0" t="0" r="0" b="0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</w:t>
      </w:r>
    </w:p>
    <w:p w:rsidR="00741036" w:rsidRDefault="00330E03">
      <w:pPr>
        <w:spacing w:after="159"/>
        <w:ind w:left="188" w:right="4" w:hanging="10"/>
        <w:jc w:val="center"/>
      </w:pPr>
      <w:r>
        <w:rPr>
          <w:rFonts w:ascii="Arial" w:eastAsia="Arial" w:hAnsi="Arial" w:cs="Arial"/>
          <w:b/>
          <w:sz w:val="24"/>
        </w:rPr>
        <w:t xml:space="preserve">PARLIAMENT OF THE REPUBLIC OF SOUTH AFRICA </w:t>
      </w:r>
    </w:p>
    <w:p w:rsidR="00741036" w:rsidRDefault="00330E03">
      <w:pPr>
        <w:spacing w:after="159"/>
        <w:ind w:left="188" w:right="5" w:hanging="10"/>
        <w:jc w:val="center"/>
      </w:pPr>
      <w:r>
        <w:rPr>
          <w:rFonts w:ascii="Arial" w:eastAsia="Arial" w:hAnsi="Arial" w:cs="Arial"/>
          <w:b/>
          <w:sz w:val="24"/>
        </w:rPr>
        <w:t xml:space="preserve">NATIONAL ASSEMBLY </w:t>
      </w:r>
    </w:p>
    <w:p w:rsidR="00741036" w:rsidRDefault="00330E03">
      <w:pPr>
        <w:spacing w:after="159"/>
        <w:ind w:left="188" w:hanging="10"/>
        <w:jc w:val="center"/>
      </w:pPr>
      <w:r>
        <w:rPr>
          <w:rFonts w:ascii="Arial" w:eastAsia="Arial" w:hAnsi="Arial" w:cs="Arial"/>
          <w:b/>
          <w:sz w:val="24"/>
        </w:rPr>
        <w:t xml:space="preserve">WRITTEN REPLY </w:t>
      </w:r>
    </w:p>
    <w:p w:rsidR="00741036" w:rsidRDefault="00330E03">
      <w:pPr>
        <w:pStyle w:val="Heading1"/>
        <w:spacing w:after="127"/>
        <w:ind w:left="175"/>
      </w:pPr>
      <w:r>
        <w:t xml:space="preserve">QUESTION: 424 </w:t>
      </w:r>
    </w:p>
    <w:p w:rsidR="00741036" w:rsidRDefault="00330E03">
      <w:pPr>
        <w:spacing w:after="124" w:line="250" w:lineRule="auto"/>
        <w:ind w:left="175" w:hanging="10"/>
      </w:pPr>
      <w:r>
        <w:rPr>
          <w:rFonts w:ascii="Arial" w:eastAsia="Arial" w:hAnsi="Arial" w:cs="Arial"/>
          <w:b/>
          <w:sz w:val="24"/>
        </w:rPr>
        <w:t xml:space="preserve">DATE OF PUBLICATION: 24 February 2023 </w:t>
      </w:r>
    </w:p>
    <w:p w:rsidR="00741036" w:rsidRDefault="00330E03">
      <w:pPr>
        <w:pStyle w:val="Heading1"/>
        <w:spacing w:after="127"/>
        <w:ind w:left="175"/>
      </w:pPr>
      <w:r>
        <w:t xml:space="preserve">QUESTION PAPER No: 4  </w:t>
      </w:r>
    </w:p>
    <w:p w:rsidR="00741036" w:rsidRDefault="00330E03">
      <w:pPr>
        <w:ind w:left="18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1036" w:rsidRDefault="00330E03">
      <w:pPr>
        <w:pStyle w:val="Heading2"/>
        <w:ind w:left="175"/>
      </w:pPr>
      <w:r>
        <w:t xml:space="preserve">Ms D Kohler (DA) to ask the Minister of Communication and Digital Technologies </w:t>
      </w:r>
    </w:p>
    <w:p w:rsidR="00741036" w:rsidRDefault="00330E03">
      <w:pPr>
        <w:spacing w:after="158"/>
        <w:ind w:left="175" w:hanging="10"/>
        <w:jc w:val="both"/>
      </w:pPr>
      <w:r>
        <w:rPr>
          <w:rFonts w:ascii="Arial" w:eastAsia="Arial" w:hAnsi="Arial" w:cs="Arial"/>
          <w:sz w:val="24"/>
        </w:rPr>
        <w:t xml:space="preserve">With reference to her reply to question 3964 on 21 December 2022, what is the total annual cost to company for each (a) chief executive officer; (b) executives; (c) general manager; (d) senior manager; (e) manager specialist in each province in the (202021, (ii) 2021-22 and (iii) 2022-23 financial years? </w:t>
      </w:r>
      <w:r>
        <w:rPr>
          <w:rFonts w:ascii="Arial" w:eastAsia="Arial" w:hAnsi="Arial" w:cs="Arial"/>
          <w:b/>
          <w:sz w:val="24"/>
        </w:rPr>
        <w:t xml:space="preserve">NW463E </w:t>
      </w:r>
    </w:p>
    <w:p w:rsidR="00741036" w:rsidRDefault="00330E03">
      <w:pPr>
        <w:ind w:left="18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41036" w:rsidRDefault="00330E03">
      <w:pPr>
        <w:pStyle w:val="Heading1"/>
        <w:ind w:left="175"/>
      </w:pPr>
      <w:r>
        <w:t xml:space="preserve">REPLY </w:t>
      </w:r>
    </w:p>
    <w:p w:rsidR="00741036" w:rsidRDefault="00741036">
      <w:pPr>
        <w:spacing w:after="249" w:line="250" w:lineRule="auto"/>
        <w:ind w:left="175" w:hanging="10"/>
      </w:pPr>
    </w:p>
    <w:p w:rsidR="00741036" w:rsidRDefault="00330E03">
      <w:pPr>
        <w:spacing w:after="275"/>
        <w:ind w:left="175" w:hanging="10"/>
        <w:jc w:val="both"/>
      </w:pPr>
      <w:r>
        <w:rPr>
          <w:rFonts w:ascii="Arial" w:eastAsia="Arial" w:hAnsi="Arial" w:cs="Arial"/>
          <w:sz w:val="24"/>
        </w:rPr>
        <w:t>The table in the Annexure responds to a, b, c, d, e(</w:t>
      </w:r>
      <w:proofErr w:type="spellStart"/>
      <w:r>
        <w:rPr>
          <w:rFonts w:ascii="Arial" w:eastAsia="Arial" w:hAnsi="Arial" w:cs="Arial"/>
          <w:sz w:val="24"/>
        </w:rPr>
        <w:t>i</w:t>
      </w:r>
      <w:proofErr w:type="spellEnd"/>
      <w:r>
        <w:rPr>
          <w:rFonts w:ascii="Arial" w:eastAsia="Arial" w:hAnsi="Arial" w:cs="Arial"/>
          <w:sz w:val="24"/>
        </w:rPr>
        <w:t xml:space="preserve">), e(ii). and e(iii) </w:t>
      </w:r>
    </w:p>
    <w:p w:rsidR="00741036" w:rsidRDefault="00330E03">
      <w:pPr>
        <w:spacing w:after="0"/>
        <w:ind w:left="18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  <w:r>
        <w:t>Thank You.</w:t>
      </w: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330E03" w:rsidRDefault="00330E03">
      <w:pPr>
        <w:spacing w:after="0"/>
        <w:ind w:left="180"/>
      </w:pPr>
    </w:p>
    <w:p w:rsidR="00741036" w:rsidRDefault="00330E03">
      <w:pPr>
        <w:spacing w:after="0"/>
        <w:ind w:left="175" w:hanging="10"/>
      </w:pPr>
      <w:r>
        <w:rPr>
          <w:sz w:val="20"/>
        </w:rPr>
        <w:t>PQ 424 Ms D Kohler (DA) to ask the Minister of Communications and Digital Technologies</w:t>
      </w:r>
      <w:r>
        <w:t>, NW463E</w:t>
      </w:r>
    </w:p>
    <w:p w:rsidR="00741036" w:rsidRDefault="00330E03">
      <w:pPr>
        <w:spacing w:after="0"/>
        <w:ind w:left="180"/>
      </w:pPr>
      <w:r>
        <w:t xml:space="preserve"> </w:t>
      </w:r>
    </w:p>
    <w:p w:rsidR="00741036" w:rsidRDefault="00741036">
      <w:pPr>
        <w:sectPr w:rsidR="00741036">
          <w:pgSz w:w="11906" w:h="16838"/>
          <w:pgMar w:top="1440" w:right="1435" w:bottom="13" w:left="1260" w:header="720" w:footer="720" w:gutter="0"/>
          <w:cols w:space="720"/>
        </w:sectPr>
      </w:pPr>
    </w:p>
    <w:p w:rsidR="00741036" w:rsidRDefault="00330E03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3" w:line="259" w:lineRule="auto"/>
        <w:ind w:left="2672" w:firstLine="0"/>
      </w:pPr>
      <w:r>
        <w:rPr>
          <w:rFonts w:ascii="Calibri" w:eastAsia="Calibri" w:hAnsi="Calibri" w:cs="Calibri"/>
          <w:sz w:val="28"/>
        </w:rPr>
        <w:lastRenderedPageBreak/>
        <w:t xml:space="preserve">ANNEXURE: Response to Parliamentary Question 424 </w:t>
      </w:r>
    </w:p>
    <w:p w:rsidR="00741036" w:rsidRDefault="00330E03" w:rsidP="00330E03">
      <w:pPr>
        <w:spacing w:after="124"/>
        <w:ind w:left="-1134"/>
        <w:jc w:val="right"/>
      </w:pPr>
      <w:r>
        <w:rPr>
          <w:noProof/>
        </w:rPr>
        <w:drawing>
          <wp:inline distT="0" distB="0" distL="0" distR="0">
            <wp:extent cx="10352532" cy="5324475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2532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1036" w:rsidSect="00F9115A">
      <w:pgSz w:w="16838" w:h="11906" w:orient="landscape"/>
      <w:pgMar w:top="1440" w:right="159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savePreviewPicture/>
  <w:compat>
    <w:useFELayout/>
  </w:compat>
  <w:rsids>
    <w:rsidRoot w:val="00741036"/>
    <w:rsid w:val="00281E40"/>
    <w:rsid w:val="00330E03"/>
    <w:rsid w:val="004F1167"/>
    <w:rsid w:val="00741036"/>
    <w:rsid w:val="00742FCA"/>
    <w:rsid w:val="00F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5A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F9115A"/>
    <w:pPr>
      <w:keepNext/>
      <w:keepLines/>
      <w:spacing w:after="169" w:line="250" w:lineRule="auto"/>
      <w:ind w:left="184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F9115A"/>
    <w:pPr>
      <w:keepNext/>
      <w:keepLines/>
      <w:spacing w:after="169" w:line="250" w:lineRule="auto"/>
      <w:ind w:left="184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9115A"/>
    <w:rPr>
      <w:rFonts w:ascii="Arial" w:eastAsia="Arial" w:hAnsi="Arial" w:cs="Arial"/>
      <w:b/>
      <w:color w:val="000000"/>
      <w:sz w:val="24"/>
    </w:rPr>
  </w:style>
  <w:style w:type="character" w:customStyle="1" w:styleId="Heading1Char">
    <w:name w:val="Heading 1 Char"/>
    <w:link w:val="Heading1"/>
    <w:rsid w:val="00F9115A"/>
    <w:rPr>
      <w:rFonts w:ascii="Arial" w:eastAsia="Arial" w:hAnsi="Arial" w:cs="Arial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6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Sindiswa Motha</dc:creator>
  <cp:lastModifiedBy>USER</cp:lastModifiedBy>
  <cp:revision>2</cp:revision>
  <dcterms:created xsi:type="dcterms:W3CDTF">2023-04-24T13:59:00Z</dcterms:created>
  <dcterms:modified xsi:type="dcterms:W3CDTF">2023-04-24T13:59:00Z</dcterms:modified>
</cp:coreProperties>
</file>