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DC" w:rsidRDefault="004664DC">
      <w:pPr>
        <w:rPr>
          <w:sz w:val="10"/>
          <w:szCs w:val="16"/>
        </w:rPr>
      </w:pPr>
    </w:p>
    <w:p w:rsidR="004664DC" w:rsidRDefault="004664DC" w:rsidP="00CA2E3F">
      <w:pPr>
        <w:pBdr>
          <w:bottom w:val="single" w:sz="12" w:space="1" w:color="auto"/>
        </w:pBdr>
        <w:rPr>
          <w:b/>
        </w:rPr>
      </w:pPr>
      <w:r w:rsidRPr="00A46712">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4664DC" w:rsidRPr="0095517A" w:rsidRDefault="004664DC" w:rsidP="008A7DCE">
      <w:pPr>
        <w:pStyle w:val="Title"/>
        <w:rPr>
          <w:rFonts w:cs="Arial"/>
          <w:szCs w:val="22"/>
          <w:lang w:val="en-GB"/>
        </w:rPr>
      </w:pPr>
      <w:r w:rsidRPr="0095517A">
        <w:rPr>
          <w:rFonts w:cs="Arial"/>
          <w:szCs w:val="22"/>
          <w:lang w:val="en-GB"/>
        </w:rPr>
        <w:t>NATIONAL ASSEMBLY</w:t>
      </w:r>
    </w:p>
    <w:p w:rsidR="004664DC" w:rsidRPr="0095517A" w:rsidRDefault="004664DC" w:rsidP="008A7DCE">
      <w:pPr>
        <w:pStyle w:val="Title"/>
        <w:jc w:val="both"/>
        <w:rPr>
          <w:rFonts w:cs="Arial"/>
          <w:szCs w:val="22"/>
          <w:lang w:val="en-GB"/>
        </w:rPr>
      </w:pPr>
    </w:p>
    <w:p w:rsidR="004664DC" w:rsidRPr="0095517A" w:rsidRDefault="004664DC"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4664DC" w:rsidRPr="0095517A" w:rsidRDefault="004664DC" w:rsidP="008A7DCE">
      <w:pPr>
        <w:jc w:val="both"/>
        <w:rPr>
          <w:rFonts w:ascii="Arial" w:hAnsi="Arial" w:cs="Arial"/>
          <w:b/>
          <w:sz w:val="22"/>
          <w:szCs w:val="22"/>
          <w:u w:val="single"/>
        </w:rPr>
      </w:pPr>
    </w:p>
    <w:p w:rsidR="004664DC" w:rsidRPr="0095517A" w:rsidRDefault="004664DC"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4229</w:t>
      </w:r>
    </w:p>
    <w:p w:rsidR="004664DC" w:rsidRPr="0095517A" w:rsidRDefault="004664DC" w:rsidP="008A7DCE">
      <w:pPr>
        <w:jc w:val="both"/>
        <w:rPr>
          <w:rFonts w:ascii="Arial" w:hAnsi="Arial" w:cs="Arial"/>
          <w:b/>
          <w:sz w:val="22"/>
          <w:szCs w:val="22"/>
          <w:u w:val="single"/>
        </w:rPr>
      </w:pPr>
    </w:p>
    <w:p w:rsidR="004664DC" w:rsidRPr="0095517A" w:rsidRDefault="004664DC"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NOVEMBER 2015</w:t>
      </w:r>
    </w:p>
    <w:p w:rsidR="004664DC" w:rsidRDefault="004664DC"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51</w:t>
      </w:r>
      <w:r w:rsidRPr="0095517A">
        <w:rPr>
          <w:rFonts w:ascii="Arial" w:hAnsi="Arial" w:cs="Arial"/>
          <w:b/>
          <w:sz w:val="22"/>
          <w:szCs w:val="22"/>
          <w:u w:val="single"/>
        </w:rPr>
        <w:t>)</w:t>
      </w:r>
    </w:p>
    <w:p w:rsidR="004664DC" w:rsidRPr="00A409F2" w:rsidRDefault="004664DC" w:rsidP="00A409F2">
      <w:pPr>
        <w:tabs>
          <w:tab w:val="left" w:pos="1418"/>
        </w:tabs>
        <w:jc w:val="both"/>
        <w:rPr>
          <w:rFonts w:ascii="Arial" w:hAnsi="Arial" w:cs="Arial"/>
          <w:b/>
          <w:sz w:val="22"/>
          <w:szCs w:val="22"/>
          <w:u w:val="single"/>
        </w:rPr>
      </w:pPr>
    </w:p>
    <w:p w:rsidR="004664DC" w:rsidRDefault="004664DC" w:rsidP="007C3FF1">
      <w:pPr>
        <w:tabs>
          <w:tab w:val="left" w:pos="851"/>
        </w:tabs>
        <w:jc w:val="both"/>
        <w:rPr>
          <w:rFonts w:ascii="Arial" w:hAnsi="Arial" w:cs="Arial"/>
          <w:b/>
          <w:sz w:val="22"/>
          <w:szCs w:val="22"/>
          <w:lang w:val="en-ZA"/>
        </w:rPr>
      </w:pPr>
      <w:r w:rsidRPr="001B3C62">
        <w:rPr>
          <w:rFonts w:ascii="Arial" w:hAnsi="Arial" w:cs="Arial"/>
          <w:b/>
          <w:sz w:val="22"/>
          <w:szCs w:val="22"/>
          <w:lang w:val="en-ZA"/>
        </w:rPr>
        <w:t>4229.</w:t>
      </w:r>
      <w:r w:rsidRPr="001B3C62">
        <w:rPr>
          <w:rFonts w:ascii="Arial" w:hAnsi="Arial" w:cs="Arial"/>
          <w:b/>
          <w:sz w:val="22"/>
          <w:szCs w:val="22"/>
          <w:lang w:val="en-ZA"/>
        </w:rPr>
        <w:tab/>
        <w:t>Ms T Gqada (DA) to ask the Minister of Water and Sanitation:</w:t>
      </w:r>
    </w:p>
    <w:p w:rsidR="004664DC" w:rsidRPr="001B3C62" w:rsidRDefault="004664DC" w:rsidP="007C3FF1">
      <w:pPr>
        <w:tabs>
          <w:tab w:val="left" w:pos="851"/>
        </w:tabs>
        <w:jc w:val="both"/>
        <w:rPr>
          <w:rFonts w:ascii="Arial" w:hAnsi="Arial" w:cs="Arial"/>
          <w:b/>
          <w:sz w:val="22"/>
          <w:szCs w:val="22"/>
          <w:lang w:val="en-ZA"/>
        </w:rPr>
      </w:pPr>
    </w:p>
    <w:p w:rsidR="004664DC" w:rsidRDefault="004664DC" w:rsidP="007C3FF1">
      <w:pPr>
        <w:ind w:left="1560" w:hanging="709"/>
        <w:jc w:val="both"/>
        <w:outlineLvl w:val="0"/>
        <w:rPr>
          <w:rFonts w:ascii="Arial" w:hAnsi="Arial" w:cs="Arial"/>
          <w:sz w:val="22"/>
          <w:szCs w:val="22"/>
        </w:rPr>
      </w:pPr>
      <w:r w:rsidRPr="001B3C62">
        <w:rPr>
          <w:rFonts w:ascii="Arial" w:hAnsi="Arial" w:cs="Arial"/>
          <w:sz w:val="22"/>
          <w:szCs w:val="22"/>
        </w:rPr>
        <w:t>(1)</w:t>
      </w:r>
      <w:r w:rsidRPr="001B3C62">
        <w:rPr>
          <w:rFonts w:ascii="Arial" w:hAnsi="Arial" w:cs="Arial"/>
          <w:sz w:val="22"/>
          <w:szCs w:val="22"/>
        </w:rPr>
        <w:tab/>
        <w:t>(a) What are the reasons for the frequent interruptions of the water supply to Delmas in the Victor Khanye Local Municipality in Mpumalanga, (b) what action is being taken to remedy the situation and (c) by what date will the water supply be stabilised;</w:t>
      </w:r>
    </w:p>
    <w:p w:rsidR="004664DC" w:rsidRPr="001B3C62" w:rsidRDefault="004664DC" w:rsidP="007C3FF1">
      <w:pPr>
        <w:ind w:left="1560" w:hanging="709"/>
        <w:jc w:val="both"/>
        <w:outlineLvl w:val="0"/>
        <w:rPr>
          <w:rFonts w:ascii="Arial" w:hAnsi="Arial" w:cs="Arial"/>
          <w:sz w:val="22"/>
          <w:szCs w:val="22"/>
        </w:rPr>
      </w:pPr>
    </w:p>
    <w:p w:rsidR="004664DC" w:rsidRDefault="004664DC" w:rsidP="007C3FF1">
      <w:pPr>
        <w:ind w:left="1560" w:hanging="709"/>
        <w:jc w:val="both"/>
        <w:outlineLvl w:val="0"/>
        <w:rPr>
          <w:rFonts w:ascii="Arial" w:hAnsi="Arial" w:cs="Arial"/>
          <w:sz w:val="16"/>
          <w:szCs w:val="16"/>
        </w:rPr>
      </w:pPr>
      <w:r w:rsidRPr="001B3C62">
        <w:rPr>
          <w:rFonts w:ascii="Arial" w:hAnsi="Arial" w:cs="Arial"/>
          <w:sz w:val="22"/>
          <w:szCs w:val="22"/>
        </w:rPr>
        <w:t>(2)</w:t>
      </w:r>
      <w:r w:rsidRPr="001B3C62">
        <w:rPr>
          <w:rFonts w:ascii="Arial" w:hAnsi="Arial" w:cs="Arial"/>
          <w:sz w:val="22"/>
          <w:szCs w:val="22"/>
        </w:rPr>
        <w:tab/>
        <w:t xml:space="preserve">whether she has taken any action against the specified municipality for the violation of </w:t>
      </w:r>
      <w:r w:rsidRPr="001B3C62">
        <w:rPr>
          <w:rFonts w:ascii="Arial" w:hAnsi="Arial" w:cs="Arial"/>
          <w:sz w:val="22"/>
          <w:szCs w:val="22"/>
          <w:lang w:val="en-ZA"/>
        </w:rPr>
        <w:t>the</w:t>
      </w:r>
      <w:r w:rsidRPr="001B3C62">
        <w:rPr>
          <w:rFonts w:ascii="Arial" w:hAnsi="Arial" w:cs="Arial"/>
          <w:sz w:val="22"/>
          <w:szCs w:val="22"/>
        </w:rPr>
        <w:t xml:space="preserve"> rights of the residents of Delmas to have access to water as enshrined in the Bill of Rights; if not, why not; if so, what </w:t>
      </w:r>
      <w:r>
        <w:rPr>
          <w:rFonts w:ascii="Arial" w:hAnsi="Arial" w:cs="Arial"/>
          <w:sz w:val="22"/>
          <w:szCs w:val="22"/>
        </w:rPr>
        <w:t>are the relevant details?</w:t>
      </w:r>
      <w:r>
        <w:rPr>
          <w:rFonts w:ascii="Arial" w:hAnsi="Arial" w:cs="Arial"/>
          <w:sz w:val="22"/>
          <w:szCs w:val="22"/>
        </w:rPr>
        <w:tab/>
      </w:r>
      <w:r>
        <w:rPr>
          <w:rFonts w:ascii="Arial" w:hAnsi="Arial" w:cs="Arial"/>
          <w:sz w:val="22"/>
          <w:szCs w:val="22"/>
        </w:rPr>
        <w:tab/>
      </w:r>
      <w:r w:rsidRPr="001B3C62">
        <w:rPr>
          <w:rFonts w:ascii="Arial" w:hAnsi="Arial" w:cs="Arial"/>
          <w:sz w:val="16"/>
          <w:szCs w:val="16"/>
        </w:rPr>
        <w:t>NW5106E</w:t>
      </w:r>
    </w:p>
    <w:p w:rsidR="004664DC" w:rsidRPr="001B3C62" w:rsidRDefault="004664DC" w:rsidP="007C3FF1">
      <w:pPr>
        <w:ind w:left="1560" w:hanging="709"/>
        <w:jc w:val="both"/>
        <w:outlineLvl w:val="0"/>
        <w:rPr>
          <w:rFonts w:ascii="Arial" w:hAnsi="Arial" w:cs="Arial"/>
          <w:sz w:val="22"/>
          <w:szCs w:val="22"/>
        </w:rPr>
      </w:pPr>
    </w:p>
    <w:p w:rsidR="004664DC" w:rsidRDefault="004664DC" w:rsidP="00E55722">
      <w:pPr>
        <w:pStyle w:val="NormalWeb"/>
        <w:spacing w:before="0" w:beforeAutospacing="0" w:after="0" w:afterAutospacing="0"/>
        <w:ind w:left="1440" w:hanging="589"/>
        <w:jc w:val="center"/>
        <w:rPr>
          <w:rFonts w:ascii="Arial" w:hAnsi="Arial" w:cs="Arial"/>
          <w:sz w:val="22"/>
          <w:szCs w:val="22"/>
        </w:rPr>
      </w:pPr>
      <w:r w:rsidRPr="00CC596F">
        <w:rPr>
          <w:rFonts w:ascii="Arial" w:hAnsi="Arial" w:cs="Arial"/>
          <w:sz w:val="22"/>
          <w:szCs w:val="22"/>
        </w:rPr>
        <w:t>---00O00---</w:t>
      </w:r>
    </w:p>
    <w:p w:rsidR="004664DC" w:rsidRDefault="004664DC" w:rsidP="007C3FF1">
      <w:pPr>
        <w:tabs>
          <w:tab w:val="left" w:pos="6105"/>
        </w:tabs>
        <w:jc w:val="both"/>
        <w:rPr>
          <w:rFonts w:ascii="Arial" w:hAnsi="Arial" w:cs="Arial"/>
          <w:b/>
          <w:bCs/>
          <w:sz w:val="22"/>
          <w:szCs w:val="22"/>
        </w:rPr>
      </w:pPr>
      <w:r w:rsidRPr="0095517A">
        <w:rPr>
          <w:rFonts w:ascii="Arial" w:hAnsi="Arial" w:cs="Arial"/>
          <w:b/>
          <w:bCs/>
          <w:sz w:val="22"/>
          <w:szCs w:val="22"/>
        </w:rPr>
        <w:t>REPLY:</w:t>
      </w:r>
    </w:p>
    <w:p w:rsidR="004664DC" w:rsidRPr="007C3FF1" w:rsidRDefault="004664DC" w:rsidP="007C3FF1">
      <w:pPr>
        <w:tabs>
          <w:tab w:val="left" w:pos="6105"/>
        </w:tabs>
        <w:jc w:val="both"/>
        <w:rPr>
          <w:rFonts w:ascii="Arial" w:hAnsi="Arial" w:cs="Arial"/>
          <w:b/>
          <w:bCs/>
          <w:sz w:val="22"/>
          <w:szCs w:val="22"/>
        </w:rPr>
      </w:pPr>
    </w:p>
    <w:p w:rsidR="004664DC" w:rsidRPr="00434F87" w:rsidRDefault="004664DC" w:rsidP="00434F87">
      <w:pPr>
        <w:pStyle w:val="ListParagraph"/>
        <w:tabs>
          <w:tab w:val="left" w:pos="1560"/>
        </w:tabs>
        <w:ind w:left="851"/>
        <w:jc w:val="both"/>
        <w:rPr>
          <w:rFonts w:ascii="Arial" w:hAnsi="Arial" w:cs="Arial"/>
          <w:b/>
          <w:bCs/>
          <w:sz w:val="22"/>
          <w:szCs w:val="22"/>
        </w:rPr>
      </w:pPr>
      <w:r w:rsidRPr="007C3FF1">
        <w:rPr>
          <w:rFonts w:ascii="Arial" w:hAnsi="Arial" w:cs="Arial"/>
          <w:bCs/>
          <w:sz w:val="22"/>
          <w:szCs w:val="22"/>
        </w:rPr>
        <w:t>(1)(a)</w:t>
      </w:r>
      <w:r w:rsidRPr="007C3FF1">
        <w:rPr>
          <w:rFonts w:ascii="Arial" w:hAnsi="Arial" w:cs="Arial"/>
          <w:bCs/>
          <w:sz w:val="22"/>
          <w:szCs w:val="22"/>
        </w:rPr>
        <w:tab/>
        <w:t>The reasons for the water</w:t>
      </w:r>
      <w:r>
        <w:rPr>
          <w:rFonts w:ascii="Arial" w:hAnsi="Arial" w:cs="Arial"/>
          <w:bCs/>
          <w:sz w:val="22"/>
          <w:szCs w:val="22"/>
        </w:rPr>
        <w:t xml:space="preserve"> supply</w:t>
      </w:r>
      <w:r w:rsidRPr="007C3FF1">
        <w:rPr>
          <w:rFonts w:ascii="Arial" w:hAnsi="Arial" w:cs="Arial"/>
          <w:bCs/>
          <w:sz w:val="22"/>
          <w:szCs w:val="22"/>
        </w:rPr>
        <w:t xml:space="preserve"> interruptions </w:t>
      </w:r>
      <w:r>
        <w:rPr>
          <w:rFonts w:ascii="Arial" w:hAnsi="Arial" w:cs="Arial"/>
          <w:bCs/>
          <w:sz w:val="22"/>
          <w:szCs w:val="22"/>
        </w:rPr>
        <w:t xml:space="preserve">to Delmas is due to the </w:t>
      </w:r>
      <w:r w:rsidRPr="007C3FF1">
        <w:rPr>
          <w:rFonts w:ascii="Arial" w:hAnsi="Arial" w:cs="Arial"/>
          <w:bCs/>
          <w:sz w:val="22"/>
          <w:szCs w:val="22"/>
        </w:rPr>
        <w:t>follow</w:t>
      </w:r>
      <w:r>
        <w:rPr>
          <w:rFonts w:ascii="Arial" w:hAnsi="Arial" w:cs="Arial"/>
          <w:bCs/>
          <w:sz w:val="22"/>
          <w:szCs w:val="22"/>
        </w:rPr>
        <w:t>ing:</w:t>
      </w:r>
    </w:p>
    <w:p w:rsidR="004664DC" w:rsidRPr="009846D6" w:rsidRDefault="004664DC" w:rsidP="00E55722">
      <w:pPr>
        <w:pStyle w:val="ListParagraph"/>
        <w:numPr>
          <w:ilvl w:val="0"/>
          <w:numId w:val="12"/>
        </w:numPr>
        <w:tabs>
          <w:tab w:val="left" w:pos="1843"/>
        </w:tabs>
        <w:ind w:hanging="283"/>
        <w:jc w:val="both"/>
        <w:rPr>
          <w:rFonts w:ascii="Arial" w:hAnsi="Arial" w:cs="Arial"/>
          <w:b/>
          <w:bCs/>
          <w:sz w:val="22"/>
          <w:szCs w:val="22"/>
        </w:rPr>
      </w:pPr>
      <w:r w:rsidRPr="00E55722">
        <w:rPr>
          <w:rFonts w:ascii="Arial" w:hAnsi="Arial" w:cs="Arial"/>
          <w:bCs/>
          <w:sz w:val="22"/>
          <w:szCs w:val="22"/>
        </w:rPr>
        <w:t xml:space="preserve">Breakages of </w:t>
      </w:r>
      <w:r w:rsidRPr="007C3FF1">
        <w:rPr>
          <w:rFonts w:ascii="Arial" w:hAnsi="Arial" w:cs="Arial"/>
          <w:bCs/>
          <w:sz w:val="22"/>
          <w:szCs w:val="22"/>
        </w:rPr>
        <w:t xml:space="preserve">the </w:t>
      </w:r>
      <w:r w:rsidRPr="00E55722">
        <w:rPr>
          <w:rFonts w:ascii="Arial" w:hAnsi="Arial" w:cs="Arial"/>
          <w:bCs/>
          <w:sz w:val="22"/>
          <w:szCs w:val="22"/>
        </w:rPr>
        <w:t>pipeline ageing of bulk water pipe line which was made of Asbestos in Sundra, Rietkol and Eloff.</w:t>
      </w:r>
    </w:p>
    <w:p w:rsidR="004664DC" w:rsidRDefault="004664DC">
      <w:pPr>
        <w:pStyle w:val="ListParagraph"/>
        <w:numPr>
          <w:ilvl w:val="0"/>
          <w:numId w:val="12"/>
        </w:numPr>
        <w:tabs>
          <w:tab w:val="left" w:pos="1843"/>
        </w:tabs>
        <w:ind w:hanging="283"/>
        <w:jc w:val="both"/>
        <w:rPr>
          <w:rFonts w:ascii="Arial" w:hAnsi="Arial" w:cs="Arial"/>
          <w:bCs/>
          <w:sz w:val="22"/>
          <w:szCs w:val="22"/>
        </w:rPr>
      </w:pPr>
      <w:r w:rsidRPr="007C3FF1">
        <w:rPr>
          <w:rFonts w:ascii="Arial" w:hAnsi="Arial" w:cs="Arial"/>
          <w:bCs/>
          <w:sz w:val="22"/>
          <w:szCs w:val="22"/>
        </w:rPr>
        <w:t>Increas</w:t>
      </w:r>
      <w:r>
        <w:rPr>
          <w:rFonts w:ascii="Arial" w:hAnsi="Arial" w:cs="Arial"/>
          <w:bCs/>
          <w:sz w:val="22"/>
          <w:szCs w:val="22"/>
        </w:rPr>
        <w:t>ing</w:t>
      </w:r>
      <w:r w:rsidRPr="007C3FF1">
        <w:rPr>
          <w:rFonts w:ascii="Arial" w:hAnsi="Arial" w:cs="Arial"/>
          <w:bCs/>
          <w:sz w:val="22"/>
          <w:szCs w:val="22"/>
        </w:rPr>
        <w:t xml:space="preserve"> of </w:t>
      </w:r>
      <w:r>
        <w:rPr>
          <w:rFonts w:ascii="Arial" w:hAnsi="Arial" w:cs="Arial"/>
          <w:bCs/>
          <w:sz w:val="22"/>
          <w:szCs w:val="22"/>
        </w:rPr>
        <w:t xml:space="preserve">the </w:t>
      </w:r>
      <w:r w:rsidRPr="007C3FF1">
        <w:rPr>
          <w:rFonts w:ascii="Arial" w:hAnsi="Arial" w:cs="Arial"/>
          <w:bCs/>
          <w:sz w:val="22"/>
          <w:szCs w:val="22"/>
        </w:rPr>
        <w:t>pipeline size to increase the volume of water supply in Boetleng.</w:t>
      </w:r>
    </w:p>
    <w:p w:rsidR="004664DC" w:rsidRPr="00222ECD" w:rsidRDefault="004664DC">
      <w:pPr>
        <w:pStyle w:val="ListParagraph"/>
        <w:tabs>
          <w:tab w:val="left" w:pos="1843"/>
          <w:tab w:val="left" w:pos="6105"/>
        </w:tabs>
        <w:ind w:left="1440" w:firstLine="185"/>
        <w:jc w:val="both"/>
        <w:rPr>
          <w:rFonts w:ascii="Arial" w:hAnsi="Arial" w:cs="Arial"/>
          <w:bCs/>
          <w:sz w:val="22"/>
          <w:szCs w:val="22"/>
        </w:rPr>
      </w:pPr>
    </w:p>
    <w:p w:rsidR="004664DC" w:rsidRPr="00222ECD" w:rsidRDefault="004664DC" w:rsidP="00434F87">
      <w:pPr>
        <w:tabs>
          <w:tab w:val="left" w:pos="1560"/>
          <w:tab w:val="left" w:pos="2127"/>
        </w:tabs>
        <w:ind w:left="1701" w:hanging="850"/>
        <w:jc w:val="both"/>
        <w:rPr>
          <w:rFonts w:ascii="Arial" w:hAnsi="Arial" w:cs="Arial"/>
          <w:bCs/>
          <w:sz w:val="22"/>
          <w:szCs w:val="22"/>
        </w:rPr>
      </w:pPr>
      <w:r w:rsidRPr="00222ECD">
        <w:rPr>
          <w:rFonts w:ascii="Arial" w:hAnsi="Arial" w:cs="Arial"/>
          <w:bCs/>
          <w:sz w:val="22"/>
          <w:szCs w:val="22"/>
        </w:rPr>
        <w:t>(1)(b)</w:t>
      </w:r>
      <w:r w:rsidRPr="00222ECD">
        <w:rPr>
          <w:rFonts w:ascii="Arial" w:hAnsi="Arial" w:cs="Arial"/>
          <w:bCs/>
          <w:sz w:val="22"/>
          <w:szCs w:val="22"/>
        </w:rPr>
        <w:tab/>
        <w:t>Remedial actions are as follows:</w:t>
      </w:r>
    </w:p>
    <w:p w:rsidR="004664DC" w:rsidRPr="00222ECD" w:rsidRDefault="004664DC" w:rsidP="00E55722">
      <w:pPr>
        <w:pStyle w:val="ListParagraph"/>
        <w:numPr>
          <w:ilvl w:val="0"/>
          <w:numId w:val="18"/>
        </w:numPr>
        <w:ind w:left="1843" w:hanging="283"/>
        <w:jc w:val="both"/>
        <w:rPr>
          <w:rFonts w:ascii="Arial" w:hAnsi="Arial" w:cs="Arial"/>
          <w:bCs/>
          <w:sz w:val="22"/>
          <w:szCs w:val="22"/>
        </w:rPr>
      </w:pPr>
      <w:r w:rsidRPr="00222ECD">
        <w:rPr>
          <w:rFonts w:ascii="Arial" w:hAnsi="Arial" w:cs="Arial"/>
          <w:bCs/>
          <w:sz w:val="22"/>
          <w:szCs w:val="22"/>
        </w:rPr>
        <w:t xml:space="preserve">With regards to the Sundra, Rietkol and Eloff areas, the Municipality has made a request to the Provincial </w:t>
      </w:r>
      <w:r w:rsidRPr="00222ECD">
        <w:rPr>
          <w:rStyle w:val="st1"/>
          <w:rFonts w:ascii="Arial" w:hAnsi="Arial" w:cs="Arial"/>
          <w:bCs/>
          <w:sz w:val="22"/>
          <w:szCs w:val="22"/>
        </w:rPr>
        <w:t>Co-operative Governance and Traditional Affairs</w:t>
      </w:r>
      <w:r w:rsidRPr="00222ECD">
        <w:rPr>
          <w:rFonts w:ascii="Arial" w:hAnsi="Arial" w:cs="Arial"/>
          <w:bCs/>
          <w:sz w:val="22"/>
          <w:szCs w:val="22"/>
        </w:rPr>
        <w:t>(COGTA) for the replacement of the Asbestos Pipeline that will be at</w:t>
      </w:r>
      <w:r>
        <w:rPr>
          <w:rFonts w:ascii="Arial" w:hAnsi="Arial" w:cs="Arial"/>
          <w:bCs/>
          <w:sz w:val="22"/>
          <w:szCs w:val="22"/>
        </w:rPr>
        <w:t xml:space="preserve"> </w:t>
      </w:r>
      <w:r w:rsidRPr="00222ECD">
        <w:rPr>
          <w:rFonts w:ascii="Arial" w:hAnsi="Arial" w:cs="Arial"/>
          <w:bCs/>
          <w:sz w:val="22"/>
          <w:szCs w:val="22"/>
        </w:rPr>
        <w:t>an</w:t>
      </w:r>
      <w:r>
        <w:rPr>
          <w:rFonts w:ascii="Arial" w:hAnsi="Arial" w:cs="Arial"/>
          <w:bCs/>
          <w:sz w:val="22"/>
          <w:szCs w:val="22"/>
        </w:rPr>
        <w:t xml:space="preserve"> </w:t>
      </w:r>
      <w:r w:rsidRPr="00222ECD">
        <w:rPr>
          <w:rFonts w:ascii="Arial" w:hAnsi="Arial" w:cs="Arial"/>
          <w:bCs/>
          <w:sz w:val="22"/>
          <w:szCs w:val="22"/>
        </w:rPr>
        <w:t>amount of R120000 000.</w:t>
      </w:r>
    </w:p>
    <w:p w:rsidR="004664DC" w:rsidRPr="00222ECD" w:rsidRDefault="004664DC">
      <w:pPr>
        <w:pStyle w:val="ListParagraph"/>
        <w:numPr>
          <w:ilvl w:val="0"/>
          <w:numId w:val="17"/>
        </w:numPr>
        <w:tabs>
          <w:tab w:val="left" w:pos="6105"/>
        </w:tabs>
        <w:ind w:left="1843" w:hanging="283"/>
        <w:jc w:val="both"/>
        <w:rPr>
          <w:rFonts w:ascii="Arial" w:hAnsi="Arial" w:cs="Arial"/>
          <w:bCs/>
          <w:sz w:val="22"/>
          <w:szCs w:val="22"/>
        </w:rPr>
      </w:pPr>
      <w:r w:rsidRPr="00222ECD">
        <w:rPr>
          <w:rFonts w:ascii="Arial" w:hAnsi="Arial" w:cs="Arial"/>
          <w:bCs/>
          <w:sz w:val="22"/>
          <w:szCs w:val="22"/>
        </w:rPr>
        <w:t>In terms of the Boetleng area, water has been restored and the community is receiving water without any interruptions.</w:t>
      </w:r>
    </w:p>
    <w:p w:rsidR="004664DC" w:rsidRPr="007C3FF1" w:rsidRDefault="004664DC" w:rsidP="007C3FF1">
      <w:pPr>
        <w:pStyle w:val="ListParagraph"/>
        <w:tabs>
          <w:tab w:val="left" w:pos="6105"/>
        </w:tabs>
        <w:ind w:left="1440"/>
        <w:jc w:val="both"/>
        <w:rPr>
          <w:rFonts w:ascii="Arial" w:hAnsi="Arial" w:cs="Arial"/>
          <w:bCs/>
          <w:sz w:val="22"/>
          <w:szCs w:val="22"/>
        </w:rPr>
      </w:pPr>
    </w:p>
    <w:p w:rsidR="004664DC" w:rsidRDefault="004664DC">
      <w:pPr>
        <w:pStyle w:val="ListParagraph"/>
        <w:tabs>
          <w:tab w:val="left" w:pos="1560"/>
        </w:tabs>
        <w:ind w:left="1560" w:hanging="709"/>
        <w:jc w:val="both"/>
        <w:rPr>
          <w:rFonts w:ascii="Arial" w:hAnsi="Arial" w:cs="Arial"/>
          <w:sz w:val="22"/>
          <w:szCs w:val="22"/>
          <w:lang w:val="en-ZA"/>
        </w:rPr>
      </w:pPr>
      <w:r w:rsidRPr="007C3FF1">
        <w:rPr>
          <w:rFonts w:ascii="Arial" w:hAnsi="Arial" w:cs="Arial"/>
          <w:sz w:val="22"/>
          <w:szCs w:val="22"/>
          <w:lang w:val="en-ZA"/>
        </w:rPr>
        <w:t>(1)</w:t>
      </w:r>
      <w:r w:rsidRPr="00E55722">
        <w:rPr>
          <w:rFonts w:ascii="Arial" w:hAnsi="Arial" w:cs="Arial"/>
          <w:sz w:val="22"/>
          <w:szCs w:val="22"/>
          <w:lang w:val="en-ZA"/>
        </w:rPr>
        <w:t>(c)</w:t>
      </w:r>
      <w:r w:rsidRPr="007C3FF1">
        <w:rPr>
          <w:rFonts w:ascii="Arial" w:hAnsi="Arial" w:cs="Arial"/>
          <w:sz w:val="22"/>
          <w:szCs w:val="22"/>
          <w:lang w:val="en-ZA"/>
        </w:rPr>
        <w:tab/>
      </w:r>
      <w:r w:rsidRPr="00E55722">
        <w:rPr>
          <w:rFonts w:ascii="Arial" w:hAnsi="Arial" w:cs="Arial"/>
          <w:sz w:val="22"/>
          <w:szCs w:val="22"/>
          <w:lang w:val="en-ZA"/>
        </w:rPr>
        <w:t xml:space="preserve">The date </w:t>
      </w:r>
      <w:r>
        <w:rPr>
          <w:rFonts w:ascii="Arial" w:hAnsi="Arial" w:cs="Arial"/>
          <w:sz w:val="22"/>
          <w:szCs w:val="22"/>
          <w:lang w:val="en-ZA"/>
        </w:rPr>
        <w:t xml:space="preserve">which </w:t>
      </w:r>
      <w:r w:rsidRPr="00E55722">
        <w:rPr>
          <w:rFonts w:ascii="Arial" w:hAnsi="Arial" w:cs="Arial"/>
          <w:sz w:val="22"/>
          <w:szCs w:val="22"/>
          <w:lang w:val="en-ZA"/>
        </w:rPr>
        <w:t>water</w:t>
      </w:r>
      <w:r>
        <w:rPr>
          <w:rFonts w:ascii="Arial" w:hAnsi="Arial" w:cs="Arial"/>
          <w:sz w:val="22"/>
          <w:szCs w:val="22"/>
          <w:lang w:val="en-ZA"/>
        </w:rPr>
        <w:t xml:space="preserve"> supply </w:t>
      </w:r>
      <w:r w:rsidRPr="00E55722">
        <w:rPr>
          <w:rFonts w:ascii="Arial" w:hAnsi="Arial" w:cs="Arial"/>
          <w:sz w:val="22"/>
          <w:szCs w:val="22"/>
          <w:lang w:val="en-ZA"/>
        </w:rPr>
        <w:t>stabili</w:t>
      </w:r>
      <w:r>
        <w:rPr>
          <w:rFonts w:ascii="Arial" w:hAnsi="Arial" w:cs="Arial"/>
          <w:sz w:val="22"/>
          <w:szCs w:val="22"/>
          <w:lang w:val="en-ZA"/>
        </w:rPr>
        <w:t>s</w:t>
      </w:r>
      <w:r w:rsidRPr="00E55722">
        <w:rPr>
          <w:rFonts w:ascii="Arial" w:hAnsi="Arial" w:cs="Arial"/>
          <w:sz w:val="22"/>
          <w:szCs w:val="22"/>
          <w:lang w:val="en-ZA"/>
        </w:rPr>
        <w:t xml:space="preserve">ation in Victor Khanye will be determined by the outcome of </w:t>
      </w:r>
      <w:r w:rsidRPr="007C3FF1">
        <w:rPr>
          <w:rFonts w:ascii="Arial" w:hAnsi="Arial" w:cs="Arial"/>
          <w:sz w:val="22"/>
          <w:szCs w:val="22"/>
          <w:lang w:val="en-ZA"/>
        </w:rPr>
        <w:t>t</w:t>
      </w:r>
      <w:r w:rsidRPr="00E55722">
        <w:rPr>
          <w:rFonts w:ascii="Arial" w:hAnsi="Arial" w:cs="Arial"/>
          <w:sz w:val="22"/>
          <w:szCs w:val="22"/>
          <w:lang w:val="en-ZA"/>
        </w:rPr>
        <w:t>he request submission which has been made to the Provincial COGTA.</w:t>
      </w:r>
    </w:p>
    <w:p w:rsidR="004664DC" w:rsidRPr="007C3FF1" w:rsidRDefault="004664DC" w:rsidP="007C3FF1">
      <w:pPr>
        <w:tabs>
          <w:tab w:val="left" w:pos="6105"/>
        </w:tabs>
        <w:jc w:val="both"/>
        <w:rPr>
          <w:rFonts w:ascii="Arial" w:hAnsi="Arial" w:cs="Arial"/>
          <w:sz w:val="22"/>
          <w:szCs w:val="22"/>
          <w:lang w:val="en-ZA"/>
        </w:rPr>
      </w:pPr>
    </w:p>
    <w:p w:rsidR="004664DC" w:rsidRDefault="004664DC" w:rsidP="00E55722">
      <w:pPr>
        <w:pStyle w:val="ListParagraph"/>
        <w:ind w:left="1560" w:hanging="709"/>
        <w:jc w:val="both"/>
        <w:rPr>
          <w:rFonts w:ascii="Arial" w:hAnsi="Arial" w:cs="Arial"/>
          <w:bCs/>
          <w:sz w:val="22"/>
          <w:szCs w:val="22"/>
        </w:rPr>
      </w:pPr>
      <w:r w:rsidRPr="007C3FF1">
        <w:rPr>
          <w:rFonts w:ascii="Arial" w:hAnsi="Arial" w:cs="Arial"/>
          <w:sz w:val="22"/>
          <w:szCs w:val="22"/>
        </w:rPr>
        <w:t>(2)</w:t>
      </w:r>
      <w:r w:rsidRPr="007C3FF1">
        <w:rPr>
          <w:rFonts w:ascii="Arial" w:hAnsi="Arial" w:cs="Arial"/>
          <w:sz w:val="22"/>
          <w:szCs w:val="22"/>
        </w:rPr>
        <w:tab/>
      </w:r>
      <w:r w:rsidRPr="007C3FF1">
        <w:rPr>
          <w:rFonts w:ascii="Arial" w:hAnsi="Arial" w:cs="Arial"/>
          <w:bCs/>
          <w:sz w:val="22"/>
          <w:szCs w:val="22"/>
        </w:rPr>
        <w:t xml:space="preserve">As indicated above, the temporary disruptions are an unintended consequence of government efforts to redeem the state of infrastructure within the municipality consequently reducing the risk of breakdowns in future. There is regular liaison with </w:t>
      </w:r>
      <w:r>
        <w:rPr>
          <w:rFonts w:ascii="Arial" w:hAnsi="Arial" w:cs="Arial"/>
          <w:bCs/>
          <w:sz w:val="22"/>
          <w:szCs w:val="22"/>
        </w:rPr>
        <w:t xml:space="preserve">the </w:t>
      </w:r>
      <w:r w:rsidRPr="007C3FF1">
        <w:rPr>
          <w:rFonts w:ascii="Arial" w:hAnsi="Arial" w:cs="Arial"/>
          <w:bCs/>
          <w:sz w:val="22"/>
          <w:szCs w:val="22"/>
        </w:rPr>
        <w:t>residents on these infrastructure upgrades. Considering that there is no undue intention to deprive residents of their basic rights</w:t>
      </w:r>
      <w:r>
        <w:rPr>
          <w:rFonts w:ascii="Arial" w:hAnsi="Arial" w:cs="Arial"/>
          <w:bCs/>
          <w:sz w:val="22"/>
          <w:szCs w:val="22"/>
        </w:rPr>
        <w:t>, my</w:t>
      </w:r>
      <w:r w:rsidRPr="007C3FF1">
        <w:rPr>
          <w:rFonts w:ascii="Arial" w:hAnsi="Arial" w:cs="Arial"/>
          <w:bCs/>
          <w:sz w:val="22"/>
          <w:szCs w:val="22"/>
        </w:rPr>
        <w:t xml:space="preserve"> Dep</w:t>
      </w:r>
      <w:r>
        <w:rPr>
          <w:rFonts w:ascii="Arial" w:hAnsi="Arial" w:cs="Arial"/>
          <w:bCs/>
          <w:sz w:val="22"/>
          <w:szCs w:val="22"/>
        </w:rPr>
        <w:t xml:space="preserve">artment </w:t>
      </w:r>
      <w:r w:rsidRPr="007C3FF1">
        <w:rPr>
          <w:rFonts w:ascii="Arial" w:hAnsi="Arial" w:cs="Arial"/>
          <w:bCs/>
          <w:sz w:val="22"/>
          <w:szCs w:val="22"/>
        </w:rPr>
        <w:t xml:space="preserve">supports the infrastructure upgrades. Naturally, most major infrastructure upgrades may render temporary disruptions; these are intended for the good of all residents concerned. Other than supporting the good cause the </w:t>
      </w:r>
      <w:r>
        <w:rPr>
          <w:rFonts w:ascii="Arial" w:hAnsi="Arial" w:cs="Arial"/>
          <w:bCs/>
          <w:sz w:val="22"/>
          <w:szCs w:val="22"/>
        </w:rPr>
        <w:t>Department of Water and Sanitation (</w:t>
      </w:r>
      <w:r w:rsidRPr="007C3FF1">
        <w:rPr>
          <w:rFonts w:ascii="Arial" w:hAnsi="Arial" w:cs="Arial"/>
          <w:bCs/>
          <w:sz w:val="22"/>
          <w:szCs w:val="22"/>
        </w:rPr>
        <w:t>DWS</w:t>
      </w:r>
      <w:r>
        <w:rPr>
          <w:rFonts w:ascii="Arial" w:hAnsi="Arial" w:cs="Arial"/>
          <w:bCs/>
          <w:sz w:val="22"/>
          <w:szCs w:val="22"/>
        </w:rPr>
        <w:t>)</w:t>
      </w:r>
      <w:r w:rsidRPr="007C3FF1">
        <w:rPr>
          <w:rFonts w:ascii="Arial" w:hAnsi="Arial" w:cs="Arial"/>
          <w:bCs/>
          <w:sz w:val="22"/>
          <w:szCs w:val="22"/>
        </w:rPr>
        <w:t xml:space="preserve"> does not deem necessary to pursue action against the municipality at this stage. The DWS will work together with the municipality to ensure that the process is carried out in a manner that will bring reduced impact to the residents. </w:t>
      </w:r>
    </w:p>
    <w:p w:rsidR="004664DC" w:rsidRDefault="004664DC" w:rsidP="00434F87">
      <w:pPr>
        <w:tabs>
          <w:tab w:val="left" w:pos="540"/>
          <w:tab w:val="left" w:pos="1080"/>
        </w:tabs>
        <w:jc w:val="center"/>
        <w:rPr>
          <w:rFonts w:ascii="Arial" w:hAnsi="Arial" w:cs="Arial"/>
          <w:bCs/>
          <w:sz w:val="22"/>
          <w:szCs w:val="22"/>
          <w:lang w:val="pt-BR"/>
        </w:rPr>
      </w:pPr>
      <w:r w:rsidRPr="007C3FF1">
        <w:rPr>
          <w:rFonts w:ascii="Arial" w:hAnsi="Arial" w:cs="Arial"/>
          <w:bCs/>
          <w:sz w:val="22"/>
          <w:szCs w:val="22"/>
          <w:lang w:val="pt-BR"/>
        </w:rPr>
        <w:t>---00O00--</w:t>
      </w:r>
      <w:r>
        <w:rPr>
          <w:rFonts w:ascii="Arial" w:hAnsi="Arial" w:cs="Arial"/>
          <w:bCs/>
          <w:sz w:val="22"/>
          <w:szCs w:val="22"/>
          <w:lang w:val="pt-BR"/>
        </w:rPr>
        <w:t>-</w:t>
      </w:r>
    </w:p>
    <w:sectPr w:rsidR="004664DC" w:rsidSect="00E2228D">
      <w:headerReference w:type="even" r:id="rId8"/>
      <w:headerReference w:type="default" r:id="rId9"/>
      <w:footerReference w:type="even" r:id="rId10"/>
      <w:footerReference w:type="default" r:id="rId11"/>
      <w:headerReference w:type="first" r:id="rId12"/>
      <w:footerReference w:type="first" r:id="rId13"/>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DC" w:rsidRDefault="004664DC">
      <w:r>
        <w:separator/>
      </w:r>
    </w:p>
  </w:endnote>
  <w:endnote w:type="continuationSeparator" w:id="0">
    <w:p w:rsidR="004664DC" w:rsidRDefault="00466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C" w:rsidRDefault="00466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C" w:rsidRPr="002B3F42" w:rsidRDefault="004664DC">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4229</w:t>
    </w:r>
    <w:r>
      <w:rPr>
        <w:rFonts w:ascii="Arial" w:hAnsi="Arial" w:cs="Arial"/>
        <w:sz w:val="16"/>
        <w:szCs w:val="16"/>
      </w:rPr>
      <w:tab/>
    </w:r>
    <w:r>
      <w:rPr>
        <w:rFonts w:ascii="Arial" w:hAnsi="Arial" w:cs="Arial"/>
        <w:sz w:val="16"/>
        <w:szCs w:val="16"/>
      </w:rPr>
      <w:tab/>
      <w:t>NW5106E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C" w:rsidRDefault="004664DC">
    <w:pPr>
      <w:pStyle w:val="Footer"/>
      <w:rPr>
        <w:rFonts w:ascii="Arial" w:hAnsi="Arial" w:cs="Arial"/>
        <w:sz w:val="16"/>
        <w:szCs w:val="16"/>
      </w:rPr>
    </w:pPr>
  </w:p>
  <w:p w:rsidR="004664DC" w:rsidRPr="002B3F42" w:rsidRDefault="004664DC"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4229</w:t>
    </w:r>
    <w:r>
      <w:rPr>
        <w:rFonts w:ascii="Arial" w:hAnsi="Arial" w:cs="Arial"/>
        <w:sz w:val="16"/>
        <w:szCs w:val="16"/>
      </w:rPr>
      <w:tab/>
    </w:r>
    <w:r>
      <w:rPr>
        <w:rFonts w:ascii="Arial" w:hAnsi="Arial" w:cs="Arial"/>
        <w:sz w:val="16"/>
        <w:szCs w:val="16"/>
      </w:rPr>
      <w:tab/>
      <w:t>NW5106E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DC" w:rsidRDefault="004664DC">
      <w:r>
        <w:separator/>
      </w:r>
    </w:p>
  </w:footnote>
  <w:footnote w:type="continuationSeparator" w:id="0">
    <w:p w:rsidR="004664DC" w:rsidRDefault="00466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C" w:rsidRDefault="004664DC"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64DC" w:rsidRDefault="004664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C" w:rsidRDefault="004664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C" w:rsidRPr="00A2406A" w:rsidRDefault="004664DC" w:rsidP="00DD04B1">
    <w:pPr>
      <w:pStyle w:val="Header"/>
      <w:jc w:val="center"/>
      <w:rPr>
        <w:rFonts w:ascii="Arial" w:hAnsi="Arial" w:cs="Arial"/>
        <w:b/>
        <w:color w:val="FF0000"/>
      </w:rP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9DB"/>
    <w:multiLevelType w:val="hybridMultilevel"/>
    <w:tmpl w:val="1A56B4E2"/>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1">
    <w:nsid w:val="0138017E"/>
    <w:multiLevelType w:val="hybridMultilevel"/>
    <w:tmpl w:val="EDFA0F84"/>
    <w:lvl w:ilvl="0" w:tplc="7AB04982">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3">
    <w:nsid w:val="01DC0A18"/>
    <w:multiLevelType w:val="hybridMultilevel"/>
    <w:tmpl w:val="0BFAB93C"/>
    <w:lvl w:ilvl="0" w:tplc="1C090001">
      <w:start w:val="1"/>
      <w:numFmt w:val="bullet"/>
      <w:lvlText w:val=""/>
      <w:lvlJc w:val="left"/>
      <w:pPr>
        <w:ind w:left="1843" w:hanging="360"/>
      </w:pPr>
      <w:rPr>
        <w:rFonts w:ascii="Symbol" w:hAnsi="Symbol" w:hint="default"/>
      </w:rPr>
    </w:lvl>
    <w:lvl w:ilvl="1" w:tplc="1C090003" w:tentative="1">
      <w:start w:val="1"/>
      <w:numFmt w:val="bullet"/>
      <w:lvlText w:val="o"/>
      <w:lvlJc w:val="left"/>
      <w:pPr>
        <w:ind w:left="2563" w:hanging="360"/>
      </w:pPr>
      <w:rPr>
        <w:rFonts w:ascii="Courier New" w:hAnsi="Courier New" w:hint="default"/>
      </w:rPr>
    </w:lvl>
    <w:lvl w:ilvl="2" w:tplc="1C090005" w:tentative="1">
      <w:start w:val="1"/>
      <w:numFmt w:val="bullet"/>
      <w:lvlText w:val=""/>
      <w:lvlJc w:val="left"/>
      <w:pPr>
        <w:ind w:left="3283" w:hanging="360"/>
      </w:pPr>
      <w:rPr>
        <w:rFonts w:ascii="Wingdings" w:hAnsi="Wingdings" w:hint="default"/>
      </w:rPr>
    </w:lvl>
    <w:lvl w:ilvl="3" w:tplc="1C090001" w:tentative="1">
      <w:start w:val="1"/>
      <w:numFmt w:val="bullet"/>
      <w:lvlText w:val=""/>
      <w:lvlJc w:val="left"/>
      <w:pPr>
        <w:ind w:left="4003" w:hanging="360"/>
      </w:pPr>
      <w:rPr>
        <w:rFonts w:ascii="Symbol" w:hAnsi="Symbol" w:hint="default"/>
      </w:rPr>
    </w:lvl>
    <w:lvl w:ilvl="4" w:tplc="1C090003" w:tentative="1">
      <w:start w:val="1"/>
      <w:numFmt w:val="bullet"/>
      <w:lvlText w:val="o"/>
      <w:lvlJc w:val="left"/>
      <w:pPr>
        <w:ind w:left="4723" w:hanging="360"/>
      </w:pPr>
      <w:rPr>
        <w:rFonts w:ascii="Courier New" w:hAnsi="Courier New" w:hint="default"/>
      </w:rPr>
    </w:lvl>
    <w:lvl w:ilvl="5" w:tplc="1C090005" w:tentative="1">
      <w:start w:val="1"/>
      <w:numFmt w:val="bullet"/>
      <w:lvlText w:val=""/>
      <w:lvlJc w:val="left"/>
      <w:pPr>
        <w:ind w:left="5443" w:hanging="360"/>
      </w:pPr>
      <w:rPr>
        <w:rFonts w:ascii="Wingdings" w:hAnsi="Wingdings" w:hint="default"/>
      </w:rPr>
    </w:lvl>
    <w:lvl w:ilvl="6" w:tplc="1C090001" w:tentative="1">
      <w:start w:val="1"/>
      <w:numFmt w:val="bullet"/>
      <w:lvlText w:val=""/>
      <w:lvlJc w:val="left"/>
      <w:pPr>
        <w:ind w:left="6163" w:hanging="360"/>
      </w:pPr>
      <w:rPr>
        <w:rFonts w:ascii="Symbol" w:hAnsi="Symbol" w:hint="default"/>
      </w:rPr>
    </w:lvl>
    <w:lvl w:ilvl="7" w:tplc="1C090003" w:tentative="1">
      <w:start w:val="1"/>
      <w:numFmt w:val="bullet"/>
      <w:lvlText w:val="o"/>
      <w:lvlJc w:val="left"/>
      <w:pPr>
        <w:ind w:left="6883" w:hanging="360"/>
      </w:pPr>
      <w:rPr>
        <w:rFonts w:ascii="Courier New" w:hAnsi="Courier New" w:hint="default"/>
      </w:rPr>
    </w:lvl>
    <w:lvl w:ilvl="8" w:tplc="1C090005" w:tentative="1">
      <w:start w:val="1"/>
      <w:numFmt w:val="bullet"/>
      <w:lvlText w:val=""/>
      <w:lvlJc w:val="left"/>
      <w:pPr>
        <w:ind w:left="7603" w:hanging="360"/>
      </w:pPr>
      <w:rPr>
        <w:rFonts w:ascii="Wingdings" w:hAnsi="Wingdings" w:hint="default"/>
      </w:rPr>
    </w:lvl>
  </w:abstractNum>
  <w:abstractNum w:abstractNumId="4">
    <w:nsid w:val="107E68F7"/>
    <w:multiLevelType w:val="hybridMultilevel"/>
    <w:tmpl w:val="34F05E8E"/>
    <w:lvl w:ilvl="0" w:tplc="A90A54EE">
      <w:start w:val="1"/>
      <w:numFmt w:val="bullet"/>
      <w:lvlText w:val="-"/>
      <w:lvlJc w:val="left"/>
      <w:pPr>
        <w:ind w:left="1440" w:hanging="360"/>
      </w:pPr>
      <w:rPr>
        <w:rFonts w:ascii="Arial" w:eastAsia="Times New Roman" w:hAnsi="Arial" w:hint="default"/>
        <w:b w:val="0"/>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8">
    <w:nsid w:val="23650AE1"/>
    <w:multiLevelType w:val="hybridMultilevel"/>
    <w:tmpl w:val="37262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0">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33BC6EAC"/>
    <w:multiLevelType w:val="hybridMultilevel"/>
    <w:tmpl w:val="B9627A02"/>
    <w:lvl w:ilvl="0" w:tplc="4A7022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39553F57"/>
    <w:multiLevelType w:val="hybridMultilevel"/>
    <w:tmpl w:val="5BE499C8"/>
    <w:lvl w:ilvl="0" w:tplc="1C090001">
      <w:start w:val="1"/>
      <w:numFmt w:val="bullet"/>
      <w:lvlText w:val=""/>
      <w:lvlJc w:val="left"/>
      <w:pPr>
        <w:ind w:left="7920" w:hanging="360"/>
      </w:pPr>
      <w:rPr>
        <w:rFonts w:ascii="Symbol" w:hAnsi="Symbol" w:hint="default"/>
      </w:rPr>
    </w:lvl>
    <w:lvl w:ilvl="1" w:tplc="1C090003" w:tentative="1">
      <w:start w:val="1"/>
      <w:numFmt w:val="bullet"/>
      <w:lvlText w:val="o"/>
      <w:lvlJc w:val="left"/>
      <w:pPr>
        <w:ind w:left="8640" w:hanging="360"/>
      </w:pPr>
      <w:rPr>
        <w:rFonts w:ascii="Courier New" w:hAnsi="Courier New" w:hint="default"/>
      </w:rPr>
    </w:lvl>
    <w:lvl w:ilvl="2" w:tplc="1C090005" w:tentative="1">
      <w:start w:val="1"/>
      <w:numFmt w:val="bullet"/>
      <w:lvlText w:val=""/>
      <w:lvlJc w:val="left"/>
      <w:pPr>
        <w:ind w:left="9360" w:hanging="360"/>
      </w:pPr>
      <w:rPr>
        <w:rFonts w:ascii="Wingdings" w:hAnsi="Wingdings" w:hint="default"/>
      </w:rPr>
    </w:lvl>
    <w:lvl w:ilvl="3" w:tplc="1C090001" w:tentative="1">
      <w:start w:val="1"/>
      <w:numFmt w:val="bullet"/>
      <w:lvlText w:val=""/>
      <w:lvlJc w:val="left"/>
      <w:pPr>
        <w:ind w:left="10080" w:hanging="360"/>
      </w:pPr>
      <w:rPr>
        <w:rFonts w:ascii="Symbol" w:hAnsi="Symbol" w:hint="default"/>
      </w:rPr>
    </w:lvl>
    <w:lvl w:ilvl="4" w:tplc="1C090003" w:tentative="1">
      <w:start w:val="1"/>
      <w:numFmt w:val="bullet"/>
      <w:lvlText w:val="o"/>
      <w:lvlJc w:val="left"/>
      <w:pPr>
        <w:ind w:left="10800" w:hanging="360"/>
      </w:pPr>
      <w:rPr>
        <w:rFonts w:ascii="Courier New" w:hAnsi="Courier New" w:hint="default"/>
      </w:rPr>
    </w:lvl>
    <w:lvl w:ilvl="5" w:tplc="1C090005" w:tentative="1">
      <w:start w:val="1"/>
      <w:numFmt w:val="bullet"/>
      <w:lvlText w:val=""/>
      <w:lvlJc w:val="left"/>
      <w:pPr>
        <w:ind w:left="11520" w:hanging="360"/>
      </w:pPr>
      <w:rPr>
        <w:rFonts w:ascii="Wingdings" w:hAnsi="Wingdings" w:hint="default"/>
      </w:rPr>
    </w:lvl>
    <w:lvl w:ilvl="6" w:tplc="1C090001" w:tentative="1">
      <w:start w:val="1"/>
      <w:numFmt w:val="bullet"/>
      <w:lvlText w:val=""/>
      <w:lvlJc w:val="left"/>
      <w:pPr>
        <w:ind w:left="12240" w:hanging="360"/>
      </w:pPr>
      <w:rPr>
        <w:rFonts w:ascii="Symbol" w:hAnsi="Symbol" w:hint="default"/>
      </w:rPr>
    </w:lvl>
    <w:lvl w:ilvl="7" w:tplc="1C090003" w:tentative="1">
      <w:start w:val="1"/>
      <w:numFmt w:val="bullet"/>
      <w:lvlText w:val="o"/>
      <w:lvlJc w:val="left"/>
      <w:pPr>
        <w:ind w:left="12960" w:hanging="360"/>
      </w:pPr>
      <w:rPr>
        <w:rFonts w:ascii="Courier New" w:hAnsi="Courier New" w:hint="default"/>
      </w:rPr>
    </w:lvl>
    <w:lvl w:ilvl="8" w:tplc="1C090005" w:tentative="1">
      <w:start w:val="1"/>
      <w:numFmt w:val="bullet"/>
      <w:lvlText w:val=""/>
      <w:lvlJc w:val="left"/>
      <w:pPr>
        <w:ind w:left="13680" w:hanging="360"/>
      </w:pPr>
      <w:rPr>
        <w:rFonts w:ascii="Wingdings" w:hAnsi="Wingdings" w:hint="default"/>
      </w:rPr>
    </w:lvl>
  </w:abstractNum>
  <w:abstractNum w:abstractNumId="13">
    <w:nsid w:val="4F0655E9"/>
    <w:multiLevelType w:val="hybridMultilevel"/>
    <w:tmpl w:val="3AB21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5">
    <w:nsid w:val="574826E1"/>
    <w:multiLevelType w:val="hybridMultilevel"/>
    <w:tmpl w:val="7774FD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E197F9E"/>
    <w:multiLevelType w:val="hybridMultilevel"/>
    <w:tmpl w:val="667401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752447E8"/>
    <w:multiLevelType w:val="hybridMultilevel"/>
    <w:tmpl w:val="8A0A0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6"/>
  </w:num>
  <w:num w:numId="5">
    <w:abstractNumId w:val="7"/>
  </w:num>
  <w:num w:numId="6">
    <w:abstractNumId w:val="14"/>
  </w:num>
  <w:num w:numId="7">
    <w:abstractNumId w:val="2"/>
  </w:num>
  <w:num w:numId="8">
    <w:abstractNumId w:val="9"/>
  </w:num>
  <w:num w:numId="9">
    <w:abstractNumId w:val="1"/>
  </w:num>
  <w:num w:numId="10">
    <w:abstractNumId w:val="12"/>
  </w:num>
  <w:num w:numId="11">
    <w:abstractNumId w:val="4"/>
  </w:num>
  <w:num w:numId="12">
    <w:abstractNumId w:val="3"/>
  </w:num>
  <w:num w:numId="13">
    <w:abstractNumId w:val="0"/>
  </w:num>
  <w:num w:numId="14">
    <w:abstractNumId w:val="8"/>
  </w:num>
  <w:num w:numId="15">
    <w:abstractNumId w:val="18"/>
  </w:num>
  <w:num w:numId="16">
    <w:abstractNumId w:val="16"/>
  </w:num>
  <w:num w:numId="17">
    <w:abstractNumId w:val="13"/>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3756"/>
    <w:rsid w:val="00035B54"/>
    <w:rsid w:val="00036790"/>
    <w:rsid w:val="000367EA"/>
    <w:rsid w:val="000468E6"/>
    <w:rsid w:val="000475B5"/>
    <w:rsid w:val="00050C32"/>
    <w:rsid w:val="000520E5"/>
    <w:rsid w:val="0005530F"/>
    <w:rsid w:val="000601F3"/>
    <w:rsid w:val="000614F2"/>
    <w:rsid w:val="00062286"/>
    <w:rsid w:val="00067DDD"/>
    <w:rsid w:val="00072352"/>
    <w:rsid w:val="00075C08"/>
    <w:rsid w:val="0007680F"/>
    <w:rsid w:val="000772AF"/>
    <w:rsid w:val="00081E70"/>
    <w:rsid w:val="00086AF5"/>
    <w:rsid w:val="00090929"/>
    <w:rsid w:val="000910A6"/>
    <w:rsid w:val="0009164F"/>
    <w:rsid w:val="000938BC"/>
    <w:rsid w:val="000939A3"/>
    <w:rsid w:val="000961D4"/>
    <w:rsid w:val="000A112C"/>
    <w:rsid w:val="000A1E5F"/>
    <w:rsid w:val="000B1030"/>
    <w:rsid w:val="000B5E49"/>
    <w:rsid w:val="000B7476"/>
    <w:rsid w:val="000B74AD"/>
    <w:rsid w:val="000C4C94"/>
    <w:rsid w:val="000C5219"/>
    <w:rsid w:val="000D2600"/>
    <w:rsid w:val="000D2A0D"/>
    <w:rsid w:val="000D3512"/>
    <w:rsid w:val="000D40B7"/>
    <w:rsid w:val="000D5969"/>
    <w:rsid w:val="000D7A73"/>
    <w:rsid w:val="000E41F5"/>
    <w:rsid w:val="000E6502"/>
    <w:rsid w:val="000F3C90"/>
    <w:rsid w:val="000F5ACE"/>
    <w:rsid w:val="000F7160"/>
    <w:rsid w:val="0010103C"/>
    <w:rsid w:val="001011DE"/>
    <w:rsid w:val="00101961"/>
    <w:rsid w:val="00101DF8"/>
    <w:rsid w:val="00103738"/>
    <w:rsid w:val="0010464B"/>
    <w:rsid w:val="00104FAA"/>
    <w:rsid w:val="00105F33"/>
    <w:rsid w:val="001118F7"/>
    <w:rsid w:val="00115649"/>
    <w:rsid w:val="001229D1"/>
    <w:rsid w:val="001379A2"/>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3E"/>
    <w:rsid w:val="00177841"/>
    <w:rsid w:val="001827AE"/>
    <w:rsid w:val="00185614"/>
    <w:rsid w:val="00187FF2"/>
    <w:rsid w:val="0019093A"/>
    <w:rsid w:val="00191DC3"/>
    <w:rsid w:val="00194434"/>
    <w:rsid w:val="00194E18"/>
    <w:rsid w:val="001962FE"/>
    <w:rsid w:val="00196EFD"/>
    <w:rsid w:val="001A0035"/>
    <w:rsid w:val="001A06B1"/>
    <w:rsid w:val="001B3C62"/>
    <w:rsid w:val="001B6327"/>
    <w:rsid w:val="001B6885"/>
    <w:rsid w:val="001C5CAE"/>
    <w:rsid w:val="001C6CDB"/>
    <w:rsid w:val="001D03EF"/>
    <w:rsid w:val="001D3032"/>
    <w:rsid w:val="001D3462"/>
    <w:rsid w:val="001E090D"/>
    <w:rsid w:val="001E2E6F"/>
    <w:rsid w:val="001E4A62"/>
    <w:rsid w:val="001E5FAC"/>
    <w:rsid w:val="001F6A53"/>
    <w:rsid w:val="00201F06"/>
    <w:rsid w:val="0020507E"/>
    <w:rsid w:val="00211B7A"/>
    <w:rsid w:val="0021410C"/>
    <w:rsid w:val="00214C07"/>
    <w:rsid w:val="00214D45"/>
    <w:rsid w:val="00222ECD"/>
    <w:rsid w:val="00223893"/>
    <w:rsid w:val="002238F0"/>
    <w:rsid w:val="00225AF8"/>
    <w:rsid w:val="002326D5"/>
    <w:rsid w:val="00235204"/>
    <w:rsid w:val="0024478B"/>
    <w:rsid w:val="002451BE"/>
    <w:rsid w:val="00245891"/>
    <w:rsid w:val="00245EC0"/>
    <w:rsid w:val="00255C22"/>
    <w:rsid w:val="00255D43"/>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27A0"/>
    <w:rsid w:val="00355562"/>
    <w:rsid w:val="003635E7"/>
    <w:rsid w:val="00363865"/>
    <w:rsid w:val="00365608"/>
    <w:rsid w:val="00366E7A"/>
    <w:rsid w:val="003745C0"/>
    <w:rsid w:val="003749BC"/>
    <w:rsid w:val="00375B0B"/>
    <w:rsid w:val="0037707B"/>
    <w:rsid w:val="003856A3"/>
    <w:rsid w:val="00386B72"/>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2D50"/>
    <w:rsid w:val="003D79E3"/>
    <w:rsid w:val="003E0A38"/>
    <w:rsid w:val="003E5759"/>
    <w:rsid w:val="003F18AC"/>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4F87"/>
    <w:rsid w:val="0043569E"/>
    <w:rsid w:val="00440394"/>
    <w:rsid w:val="00440927"/>
    <w:rsid w:val="00441236"/>
    <w:rsid w:val="004456E6"/>
    <w:rsid w:val="004476B1"/>
    <w:rsid w:val="00451859"/>
    <w:rsid w:val="004521C1"/>
    <w:rsid w:val="004542D2"/>
    <w:rsid w:val="00460F03"/>
    <w:rsid w:val="00461043"/>
    <w:rsid w:val="004664DC"/>
    <w:rsid w:val="0046758B"/>
    <w:rsid w:val="00467D5C"/>
    <w:rsid w:val="00472ECA"/>
    <w:rsid w:val="00476F6C"/>
    <w:rsid w:val="00481CC0"/>
    <w:rsid w:val="00482CE7"/>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37A28"/>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21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97A"/>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6489B"/>
    <w:rsid w:val="00670E81"/>
    <w:rsid w:val="00676E63"/>
    <w:rsid w:val="00677C2D"/>
    <w:rsid w:val="0068234F"/>
    <w:rsid w:val="006845E1"/>
    <w:rsid w:val="006869FE"/>
    <w:rsid w:val="00691935"/>
    <w:rsid w:val="0069377A"/>
    <w:rsid w:val="006954FA"/>
    <w:rsid w:val="00695AF5"/>
    <w:rsid w:val="00696BD5"/>
    <w:rsid w:val="00697B61"/>
    <w:rsid w:val="006A1BF0"/>
    <w:rsid w:val="006A2910"/>
    <w:rsid w:val="006A467A"/>
    <w:rsid w:val="006B01B0"/>
    <w:rsid w:val="006B1185"/>
    <w:rsid w:val="006B25FC"/>
    <w:rsid w:val="006B6C77"/>
    <w:rsid w:val="006B6DB4"/>
    <w:rsid w:val="006C06B7"/>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3EDE"/>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1AE"/>
    <w:rsid w:val="00773936"/>
    <w:rsid w:val="00774A4F"/>
    <w:rsid w:val="007761D2"/>
    <w:rsid w:val="007774DA"/>
    <w:rsid w:val="00777C28"/>
    <w:rsid w:val="00782064"/>
    <w:rsid w:val="0078394E"/>
    <w:rsid w:val="0078540A"/>
    <w:rsid w:val="0078547E"/>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3FF1"/>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43610"/>
    <w:rsid w:val="008451E7"/>
    <w:rsid w:val="00851B56"/>
    <w:rsid w:val="00852F3F"/>
    <w:rsid w:val="00855CC8"/>
    <w:rsid w:val="00855DCE"/>
    <w:rsid w:val="008577B0"/>
    <w:rsid w:val="00861D47"/>
    <w:rsid w:val="00862CE9"/>
    <w:rsid w:val="008636FA"/>
    <w:rsid w:val="00865A7C"/>
    <w:rsid w:val="00872DC5"/>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A7F11"/>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2F3"/>
    <w:rsid w:val="008E2DAB"/>
    <w:rsid w:val="008E4A2A"/>
    <w:rsid w:val="008E778C"/>
    <w:rsid w:val="008F306D"/>
    <w:rsid w:val="008F4431"/>
    <w:rsid w:val="008F49D6"/>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632EE"/>
    <w:rsid w:val="0097088E"/>
    <w:rsid w:val="00970B1C"/>
    <w:rsid w:val="009720C3"/>
    <w:rsid w:val="00972A42"/>
    <w:rsid w:val="00972BD0"/>
    <w:rsid w:val="009742B9"/>
    <w:rsid w:val="00976593"/>
    <w:rsid w:val="00977AF5"/>
    <w:rsid w:val="0098092B"/>
    <w:rsid w:val="009831EC"/>
    <w:rsid w:val="009846D6"/>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6407"/>
    <w:rsid w:val="009C7B03"/>
    <w:rsid w:val="009D0ED4"/>
    <w:rsid w:val="009D4313"/>
    <w:rsid w:val="009D6A13"/>
    <w:rsid w:val="009E19CB"/>
    <w:rsid w:val="009E370B"/>
    <w:rsid w:val="009E55B3"/>
    <w:rsid w:val="009E5677"/>
    <w:rsid w:val="009E5766"/>
    <w:rsid w:val="009F276C"/>
    <w:rsid w:val="009F547B"/>
    <w:rsid w:val="009F76B4"/>
    <w:rsid w:val="00A00641"/>
    <w:rsid w:val="00A0431A"/>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12"/>
    <w:rsid w:val="00A46750"/>
    <w:rsid w:val="00A47243"/>
    <w:rsid w:val="00A479C6"/>
    <w:rsid w:val="00A55BCF"/>
    <w:rsid w:val="00A55CA7"/>
    <w:rsid w:val="00A6020A"/>
    <w:rsid w:val="00A62452"/>
    <w:rsid w:val="00A6340A"/>
    <w:rsid w:val="00A63AD5"/>
    <w:rsid w:val="00A70AC8"/>
    <w:rsid w:val="00A75653"/>
    <w:rsid w:val="00A8158D"/>
    <w:rsid w:val="00A81814"/>
    <w:rsid w:val="00A93125"/>
    <w:rsid w:val="00A934EF"/>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434BC"/>
    <w:rsid w:val="00B50C14"/>
    <w:rsid w:val="00B52B1B"/>
    <w:rsid w:val="00B5373C"/>
    <w:rsid w:val="00B56618"/>
    <w:rsid w:val="00B64DBD"/>
    <w:rsid w:val="00B66474"/>
    <w:rsid w:val="00B67A15"/>
    <w:rsid w:val="00B70F5D"/>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E6CC9"/>
    <w:rsid w:val="00BF06B9"/>
    <w:rsid w:val="00BF16A4"/>
    <w:rsid w:val="00BF41BB"/>
    <w:rsid w:val="00C01DB2"/>
    <w:rsid w:val="00C06F36"/>
    <w:rsid w:val="00C1138F"/>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6133"/>
    <w:rsid w:val="00C57C65"/>
    <w:rsid w:val="00C62D86"/>
    <w:rsid w:val="00C757C3"/>
    <w:rsid w:val="00C75CBC"/>
    <w:rsid w:val="00C765D8"/>
    <w:rsid w:val="00C81C41"/>
    <w:rsid w:val="00C82A2C"/>
    <w:rsid w:val="00C82A7C"/>
    <w:rsid w:val="00C83667"/>
    <w:rsid w:val="00C839DC"/>
    <w:rsid w:val="00C83BBD"/>
    <w:rsid w:val="00C84C26"/>
    <w:rsid w:val="00C85744"/>
    <w:rsid w:val="00C876D1"/>
    <w:rsid w:val="00C92F72"/>
    <w:rsid w:val="00CA02FD"/>
    <w:rsid w:val="00CA2E3F"/>
    <w:rsid w:val="00CA6175"/>
    <w:rsid w:val="00CA6270"/>
    <w:rsid w:val="00CB7B9D"/>
    <w:rsid w:val="00CC0595"/>
    <w:rsid w:val="00CC4EDB"/>
    <w:rsid w:val="00CC596F"/>
    <w:rsid w:val="00CC6079"/>
    <w:rsid w:val="00CD42FF"/>
    <w:rsid w:val="00CE0DE6"/>
    <w:rsid w:val="00CE3C28"/>
    <w:rsid w:val="00CE4088"/>
    <w:rsid w:val="00CE47AD"/>
    <w:rsid w:val="00CF2D28"/>
    <w:rsid w:val="00CF78B0"/>
    <w:rsid w:val="00D050AE"/>
    <w:rsid w:val="00D1117B"/>
    <w:rsid w:val="00D11B5A"/>
    <w:rsid w:val="00D139C7"/>
    <w:rsid w:val="00D15004"/>
    <w:rsid w:val="00D2460C"/>
    <w:rsid w:val="00D3008D"/>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85D8E"/>
    <w:rsid w:val="00D90CE5"/>
    <w:rsid w:val="00D90D8F"/>
    <w:rsid w:val="00D97456"/>
    <w:rsid w:val="00DA1226"/>
    <w:rsid w:val="00DA35AB"/>
    <w:rsid w:val="00DA5ABA"/>
    <w:rsid w:val="00DA5BF5"/>
    <w:rsid w:val="00DB2AE8"/>
    <w:rsid w:val="00DB328D"/>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0767"/>
    <w:rsid w:val="00E010BD"/>
    <w:rsid w:val="00E068C5"/>
    <w:rsid w:val="00E1610E"/>
    <w:rsid w:val="00E20CC8"/>
    <w:rsid w:val="00E2228D"/>
    <w:rsid w:val="00E24799"/>
    <w:rsid w:val="00E25606"/>
    <w:rsid w:val="00E26223"/>
    <w:rsid w:val="00E32115"/>
    <w:rsid w:val="00E425B8"/>
    <w:rsid w:val="00E43153"/>
    <w:rsid w:val="00E46B21"/>
    <w:rsid w:val="00E529A0"/>
    <w:rsid w:val="00E52D88"/>
    <w:rsid w:val="00E53394"/>
    <w:rsid w:val="00E55722"/>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677"/>
    <w:rsid w:val="00EA5CD7"/>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192B"/>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A63"/>
    <w:rsid w:val="00F42D38"/>
    <w:rsid w:val="00F42F1F"/>
    <w:rsid w:val="00F42FE5"/>
    <w:rsid w:val="00F451C1"/>
    <w:rsid w:val="00F47145"/>
    <w:rsid w:val="00F53DAA"/>
    <w:rsid w:val="00F6678A"/>
    <w:rsid w:val="00F711A0"/>
    <w:rsid w:val="00F72C81"/>
    <w:rsid w:val="00F72F16"/>
    <w:rsid w:val="00F75A58"/>
    <w:rsid w:val="00F77009"/>
    <w:rsid w:val="00F80FD5"/>
    <w:rsid w:val="00F8107A"/>
    <w:rsid w:val="00F81905"/>
    <w:rsid w:val="00F8419C"/>
    <w:rsid w:val="00F903C9"/>
    <w:rsid w:val="00F9132D"/>
    <w:rsid w:val="00F925E5"/>
    <w:rsid w:val="00F93F7E"/>
    <w:rsid w:val="00F94BEB"/>
    <w:rsid w:val="00F95837"/>
    <w:rsid w:val="00FA1357"/>
    <w:rsid w:val="00FA432A"/>
    <w:rsid w:val="00FB38ED"/>
    <w:rsid w:val="00FB44B0"/>
    <w:rsid w:val="00FB4A8D"/>
    <w:rsid w:val="00FB771F"/>
    <w:rsid w:val="00FC0F67"/>
    <w:rsid w:val="00FC53C3"/>
    <w:rsid w:val="00FC5890"/>
    <w:rsid w:val="00FD0650"/>
    <w:rsid w:val="00FD5B14"/>
    <w:rsid w:val="00FE2FAF"/>
    <w:rsid w:val="00FE3B1D"/>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C2050A"/>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C2050A"/>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C2050A"/>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C2050A"/>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C2050A"/>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character" w:customStyle="1" w:styleId="st1">
    <w:name w:val="st1"/>
    <w:basedOn w:val="DefaultParagraphFont"/>
    <w:uiPriority w:val="99"/>
    <w:rsid w:val="00DA35AB"/>
    <w:rPr>
      <w:rFonts w:cs="Times New Roman"/>
    </w:rPr>
  </w:style>
  <w:style w:type="paragraph" w:styleId="CommentSubject">
    <w:name w:val="annotation subject"/>
    <w:basedOn w:val="CommentText"/>
    <w:next w:val="CommentText"/>
    <w:link w:val="CommentSubjectChar"/>
    <w:uiPriority w:val="99"/>
    <w:rsid w:val="00B70F5D"/>
    <w:rPr>
      <w:b/>
      <w:bCs/>
    </w:rPr>
  </w:style>
  <w:style w:type="character" w:customStyle="1" w:styleId="CommentSubjectChar">
    <w:name w:val="Comment Subject Char"/>
    <w:basedOn w:val="CommentTextChar"/>
    <w:link w:val="CommentSubject"/>
    <w:uiPriority w:val="99"/>
    <w:locked/>
    <w:rsid w:val="00B70F5D"/>
    <w:rPr>
      <w:b/>
      <w:bCs/>
    </w:rPr>
  </w:style>
  <w:style w:type="paragraph" w:styleId="Revision">
    <w:name w:val="Revision"/>
    <w:hidden/>
    <w:uiPriority w:val="99"/>
    <w:semiHidden/>
    <w:rsid w:val="00B70F5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378</Words>
  <Characters>2160</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2016-01-19T12:06:00Z</dcterms:created>
  <dcterms:modified xsi:type="dcterms:W3CDTF">2016-01-19T12:06:00Z</dcterms:modified>
</cp:coreProperties>
</file>