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54414">
        <w:rPr>
          <w:b/>
          <w:bCs/>
          <w:sz w:val="24"/>
          <w:u w:val="single"/>
        </w:rPr>
        <w:t>4</w:t>
      </w:r>
      <w:r w:rsidR="00B04E17">
        <w:rPr>
          <w:b/>
          <w:bCs/>
          <w:sz w:val="24"/>
          <w:u w:val="single"/>
        </w:rPr>
        <w:t>21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09CC">
        <w:rPr>
          <w:b/>
          <w:bCs/>
          <w:sz w:val="24"/>
          <w:u w:val="single"/>
        </w:rPr>
        <w:t>23 FEBRUARY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8909CC">
        <w:rPr>
          <w:b/>
          <w:bCs/>
          <w:sz w:val="24"/>
          <w:u w:val="single"/>
        </w:rPr>
        <w:t>3</w:t>
      </w:r>
      <w:r w:rsidRPr="00294557">
        <w:rPr>
          <w:b/>
          <w:bCs/>
          <w:sz w:val="24"/>
          <w:u w:val="single"/>
        </w:rPr>
        <w:t>)</w:t>
      </w:r>
    </w:p>
    <w:p w:rsidR="00B04E17" w:rsidRPr="00C67F0A" w:rsidRDefault="00B04E17" w:rsidP="00B04E17">
      <w:pPr>
        <w:spacing w:before="100" w:beforeAutospacing="1" w:after="100" w:afterAutospacing="1"/>
        <w:ind w:left="720" w:hanging="720"/>
        <w:jc w:val="both"/>
        <w:outlineLvl w:val="0"/>
        <w:rPr>
          <w:b/>
          <w:sz w:val="24"/>
          <w:u w:val="single"/>
          <w:lang w:val="en-US"/>
        </w:rPr>
      </w:pPr>
      <w:r w:rsidRPr="00C67F0A">
        <w:rPr>
          <w:b/>
          <w:sz w:val="24"/>
          <w:u w:val="single"/>
          <w:lang w:val="en-US"/>
        </w:rPr>
        <w:t>Ms L Mathys (EFF) to ask the Minister of Health:</w:t>
      </w:r>
    </w:p>
    <w:p w:rsidR="00431756" w:rsidRPr="00B04E17" w:rsidRDefault="00B04E17" w:rsidP="00B04E17">
      <w:pPr>
        <w:spacing w:before="100" w:beforeAutospacing="1" w:after="100" w:afterAutospacing="1"/>
        <w:jc w:val="both"/>
        <w:rPr>
          <w:sz w:val="24"/>
        </w:rPr>
      </w:pPr>
      <w:r w:rsidRPr="00B04E17">
        <w:rPr>
          <w:rFonts w:eastAsia="Cambria"/>
          <w:sz w:val="24"/>
        </w:rPr>
        <w:t>(a) Why are mothers of newborn babies allegedly sleeping on bloodstained mattresses on the floor in overcrowded wards at Bophelong Hospital in the North West and (b) what steps will he take in this regard?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909CC">
        <w:rPr>
          <w:color w:val="000000"/>
        </w:rPr>
        <w:t>4</w:t>
      </w:r>
      <w:r w:rsidR="009A163D">
        <w:rPr>
          <w:color w:val="000000"/>
        </w:rPr>
        <w:t>3</w:t>
      </w:r>
      <w:r w:rsidR="00B04E17">
        <w:rPr>
          <w:color w:val="000000"/>
        </w:rPr>
        <w:t>7</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9A6F10" w:rsidRDefault="00C67F0A" w:rsidP="00C67F0A">
      <w:pPr>
        <w:pStyle w:val="ListParagraph"/>
        <w:numPr>
          <w:ilvl w:val="0"/>
          <w:numId w:val="49"/>
        </w:numPr>
        <w:spacing w:before="100" w:beforeAutospacing="1" w:after="100" w:afterAutospacing="1"/>
        <w:ind w:hanging="720"/>
        <w:jc w:val="both"/>
        <w:rPr>
          <w:sz w:val="24"/>
        </w:rPr>
      </w:pPr>
      <w:r>
        <w:rPr>
          <w:sz w:val="24"/>
        </w:rPr>
        <w:t>Since the closure of the theatre in Lehurutshe Hospital due to upgrading, all caesarean sections are referred to the hospital previously known to be Bophelong Hospital (currently known as Mafikeng Provincial Hospital). The Hospital has since experienced patient overflow. The Hospital was initially called Bophelong Hospital as it was in the same grounds with a mental health hospital named as such, which was now moved to a new location. The remaining facility is now renamed Mahikeng.</w:t>
      </w:r>
    </w:p>
    <w:p w:rsidR="00C67F0A" w:rsidRPr="00C67F0A" w:rsidRDefault="00C67F0A" w:rsidP="00C67F0A">
      <w:pPr>
        <w:spacing w:before="100" w:beforeAutospacing="1" w:after="100" w:afterAutospacing="1"/>
        <w:ind w:left="720"/>
        <w:jc w:val="both"/>
        <w:rPr>
          <w:sz w:val="24"/>
        </w:rPr>
      </w:pPr>
      <w:r>
        <w:rPr>
          <w:sz w:val="24"/>
        </w:rPr>
        <w:t>Further, due to insufficient supply of linen savers as a result of insufficient budget, some mattresses were blood-stained during deliveries, however the institution has motivated for increase of supply to the section as the demand dictates.</w:t>
      </w:r>
    </w:p>
    <w:p w:rsidR="00C67F0A" w:rsidRDefault="00C67F0A" w:rsidP="00C67F0A">
      <w:pPr>
        <w:pStyle w:val="ListParagraph"/>
        <w:numPr>
          <w:ilvl w:val="0"/>
          <w:numId w:val="49"/>
        </w:numPr>
        <w:spacing w:before="100" w:beforeAutospacing="1" w:after="100" w:afterAutospacing="1"/>
        <w:ind w:hanging="720"/>
        <w:jc w:val="both"/>
        <w:rPr>
          <w:sz w:val="24"/>
        </w:rPr>
      </w:pPr>
      <w:r>
        <w:rPr>
          <w:sz w:val="24"/>
        </w:rPr>
        <w:t>The following measures have been put in place:</w:t>
      </w:r>
    </w:p>
    <w:p w:rsidR="00C67F0A" w:rsidRDefault="00C67F0A" w:rsidP="00C67F0A">
      <w:pPr>
        <w:pStyle w:val="ListParagraph"/>
        <w:spacing w:before="100" w:beforeAutospacing="1" w:after="100" w:afterAutospacing="1"/>
        <w:jc w:val="both"/>
        <w:rPr>
          <w:sz w:val="24"/>
        </w:rPr>
      </w:pPr>
    </w:p>
    <w:p w:rsidR="00C67F0A" w:rsidRDefault="00C67F0A" w:rsidP="00C67F0A">
      <w:pPr>
        <w:pStyle w:val="ListParagraph"/>
        <w:numPr>
          <w:ilvl w:val="0"/>
          <w:numId w:val="50"/>
        </w:numPr>
        <w:spacing w:before="100" w:beforeAutospacing="1" w:after="100" w:afterAutospacing="1"/>
        <w:jc w:val="both"/>
        <w:rPr>
          <w:sz w:val="24"/>
        </w:rPr>
      </w:pPr>
      <w:r>
        <w:rPr>
          <w:sz w:val="24"/>
        </w:rPr>
        <w:t>Exension of the maternity ward into the obstetrics theatre to increase space to accommodate more patients;</w:t>
      </w:r>
    </w:p>
    <w:p w:rsidR="00C67F0A" w:rsidRDefault="00C67F0A" w:rsidP="00C67F0A">
      <w:pPr>
        <w:pStyle w:val="ListParagraph"/>
        <w:spacing w:before="100" w:beforeAutospacing="1" w:after="100" w:afterAutospacing="1"/>
        <w:ind w:left="1440"/>
        <w:jc w:val="both"/>
        <w:rPr>
          <w:sz w:val="24"/>
        </w:rPr>
      </w:pPr>
    </w:p>
    <w:p w:rsidR="00C67F0A" w:rsidRDefault="00C67F0A" w:rsidP="00C67F0A">
      <w:pPr>
        <w:pStyle w:val="ListParagraph"/>
        <w:numPr>
          <w:ilvl w:val="0"/>
          <w:numId w:val="50"/>
        </w:numPr>
        <w:spacing w:before="100" w:beforeAutospacing="1" w:after="100" w:afterAutospacing="1"/>
        <w:jc w:val="both"/>
        <w:rPr>
          <w:sz w:val="24"/>
        </w:rPr>
      </w:pPr>
      <w:r>
        <w:rPr>
          <w:sz w:val="24"/>
        </w:rPr>
        <w:t>Allocation of additional beds to replace floor beds;</w:t>
      </w:r>
    </w:p>
    <w:p w:rsidR="00C67F0A" w:rsidRPr="00C67F0A" w:rsidRDefault="00C67F0A" w:rsidP="00C67F0A">
      <w:pPr>
        <w:pStyle w:val="ListParagraph"/>
        <w:rPr>
          <w:sz w:val="24"/>
        </w:rPr>
      </w:pPr>
    </w:p>
    <w:p w:rsidR="00C67F0A" w:rsidRPr="00C67F0A" w:rsidRDefault="00C67F0A" w:rsidP="00C67F0A">
      <w:pPr>
        <w:pStyle w:val="ListParagraph"/>
        <w:numPr>
          <w:ilvl w:val="0"/>
          <w:numId w:val="50"/>
        </w:numPr>
        <w:spacing w:before="100" w:beforeAutospacing="1" w:after="100" w:afterAutospacing="1"/>
        <w:jc w:val="both"/>
        <w:rPr>
          <w:sz w:val="24"/>
        </w:rPr>
      </w:pPr>
      <w:r>
        <w:rPr>
          <w:sz w:val="24"/>
        </w:rPr>
        <w:t>Close monitoring of the project in Lehurutshe Hospital to accelerate completion of theatre.</w:t>
      </w:r>
    </w:p>
    <w:p w:rsidR="00C67F0A" w:rsidRDefault="00C67F0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C71" w:rsidRDefault="00860C71">
      <w:r>
        <w:separator/>
      </w:r>
    </w:p>
  </w:endnote>
  <w:endnote w:type="continuationSeparator" w:id="1">
    <w:p w:rsidR="00860C71" w:rsidRDefault="00860C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713D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713D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A6F10">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C71" w:rsidRDefault="00860C71">
      <w:r>
        <w:separator/>
      </w:r>
    </w:p>
  </w:footnote>
  <w:footnote w:type="continuationSeparator" w:id="1">
    <w:p w:rsidR="00860C71" w:rsidRDefault="00860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3C1156"/>
    <w:multiLevelType w:val="hybridMultilevel"/>
    <w:tmpl w:val="DE0874D0"/>
    <w:lvl w:ilvl="0" w:tplc="679AF1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B45518"/>
    <w:multiLevelType w:val="hybridMultilevel"/>
    <w:tmpl w:val="7D5CBB66"/>
    <w:lvl w:ilvl="0" w:tplc="9F4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1"/>
  </w:num>
  <w:num w:numId="14">
    <w:abstractNumId w:val="29"/>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2"/>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4"/>
  </w:num>
  <w:num w:numId="33">
    <w:abstractNumId w:val="15"/>
  </w:num>
  <w:num w:numId="34">
    <w:abstractNumId w:val="17"/>
  </w:num>
  <w:num w:numId="35">
    <w:abstractNumId w:val="36"/>
  </w:num>
  <w:num w:numId="36">
    <w:abstractNumId w:val="6"/>
  </w:num>
  <w:num w:numId="37">
    <w:abstractNumId w:val="26"/>
  </w:num>
  <w:num w:numId="38">
    <w:abstractNumId w:val="16"/>
  </w:num>
  <w:num w:numId="39">
    <w:abstractNumId w:val="49"/>
  </w:num>
  <w:num w:numId="40">
    <w:abstractNumId w:val="31"/>
  </w:num>
  <w:num w:numId="41">
    <w:abstractNumId w:val="40"/>
  </w:num>
  <w:num w:numId="42">
    <w:abstractNumId w:val="38"/>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39"/>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47D9"/>
    <w:rsid w:val="00136BF0"/>
    <w:rsid w:val="00150F90"/>
    <w:rsid w:val="00160BDE"/>
    <w:rsid w:val="001646AE"/>
    <w:rsid w:val="001651E2"/>
    <w:rsid w:val="00176881"/>
    <w:rsid w:val="00186E43"/>
    <w:rsid w:val="001934EC"/>
    <w:rsid w:val="001A5759"/>
    <w:rsid w:val="001B62F5"/>
    <w:rsid w:val="001B67CA"/>
    <w:rsid w:val="001B7AA5"/>
    <w:rsid w:val="001C0252"/>
    <w:rsid w:val="001C2FB1"/>
    <w:rsid w:val="001C433A"/>
    <w:rsid w:val="001C4B60"/>
    <w:rsid w:val="001D2E01"/>
    <w:rsid w:val="001D778B"/>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1E1E"/>
    <w:rsid w:val="00635745"/>
    <w:rsid w:val="00635890"/>
    <w:rsid w:val="00637291"/>
    <w:rsid w:val="0063794C"/>
    <w:rsid w:val="00646F50"/>
    <w:rsid w:val="006664AE"/>
    <w:rsid w:val="006779D4"/>
    <w:rsid w:val="00683343"/>
    <w:rsid w:val="006930ED"/>
    <w:rsid w:val="00693D65"/>
    <w:rsid w:val="006A34EA"/>
    <w:rsid w:val="006B750D"/>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6F88"/>
    <w:rsid w:val="00827A03"/>
    <w:rsid w:val="0084076E"/>
    <w:rsid w:val="00846CD4"/>
    <w:rsid w:val="00850A82"/>
    <w:rsid w:val="008603CC"/>
    <w:rsid w:val="00860C71"/>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163D"/>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54414"/>
    <w:rsid w:val="00A6048F"/>
    <w:rsid w:val="00A7509E"/>
    <w:rsid w:val="00A76B2C"/>
    <w:rsid w:val="00A80F10"/>
    <w:rsid w:val="00A82D5D"/>
    <w:rsid w:val="00A87CFA"/>
    <w:rsid w:val="00AA7AC6"/>
    <w:rsid w:val="00AB0EAC"/>
    <w:rsid w:val="00AB3C74"/>
    <w:rsid w:val="00AC37C9"/>
    <w:rsid w:val="00AC6AC3"/>
    <w:rsid w:val="00AD200E"/>
    <w:rsid w:val="00AD5F10"/>
    <w:rsid w:val="00B04E17"/>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5AF9"/>
    <w:rsid w:val="00BE79D9"/>
    <w:rsid w:val="00BF35AB"/>
    <w:rsid w:val="00BF5E3F"/>
    <w:rsid w:val="00BF7ACB"/>
    <w:rsid w:val="00C0227C"/>
    <w:rsid w:val="00C063AA"/>
    <w:rsid w:val="00C26148"/>
    <w:rsid w:val="00C41194"/>
    <w:rsid w:val="00C4585E"/>
    <w:rsid w:val="00C461AD"/>
    <w:rsid w:val="00C50944"/>
    <w:rsid w:val="00C52573"/>
    <w:rsid w:val="00C61949"/>
    <w:rsid w:val="00C67F0A"/>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3458"/>
    <w:rsid w:val="00D6575F"/>
    <w:rsid w:val="00D67753"/>
    <w:rsid w:val="00D7008E"/>
    <w:rsid w:val="00D73A46"/>
    <w:rsid w:val="00D75166"/>
    <w:rsid w:val="00D81183"/>
    <w:rsid w:val="00D8193F"/>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713D3"/>
    <w:rsid w:val="00E82ED2"/>
    <w:rsid w:val="00E85240"/>
    <w:rsid w:val="00EA464E"/>
    <w:rsid w:val="00EB211A"/>
    <w:rsid w:val="00EB241F"/>
    <w:rsid w:val="00ED1FFC"/>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2018-03-28T12:22:00Z</cp:lastPrinted>
  <dcterms:created xsi:type="dcterms:W3CDTF">2018-04-03T11:05:00Z</dcterms:created>
  <dcterms:modified xsi:type="dcterms:W3CDTF">2018-08-19T20:52:00Z</dcterms:modified>
</cp:coreProperties>
</file>