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CB" w:rsidRPr="00AB5CB2" w:rsidRDefault="00F07ECB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ECB" w:rsidRPr="00AB5CB2" w:rsidRDefault="00F07ECB" w:rsidP="00E81167">
      <w:pPr>
        <w:pStyle w:val="Heading6"/>
        <w:rPr>
          <w:rFonts w:cs="Arial"/>
          <w:u w:val="none"/>
          <w:lang w:val="en-ZA"/>
        </w:rPr>
      </w:pPr>
      <w:r w:rsidRPr="00AB5CB2">
        <w:rPr>
          <w:rFonts w:cs="Arial"/>
          <w:u w:val="none"/>
          <w:lang w:val="en-ZA"/>
        </w:rPr>
        <w:t xml:space="preserve">National Assembly  </w:t>
      </w:r>
    </w:p>
    <w:p w:rsidR="00F07ECB" w:rsidRPr="00AB5CB2" w:rsidRDefault="00F07ECB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lang w:val="en-ZA"/>
        </w:rPr>
      </w:pPr>
    </w:p>
    <w:p w:rsidR="00F07ECB" w:rsidRPr="00AB5CB2" w:rsidRDefault="00F07ECB" w:rsidP="002A6B00">
      <w:pPr>
        <w:pStyle w:val="Heading9"/>
        <w:jc w:val="both"/>
        <w:rPr>
          <w:rFonts w:cs="Arial"/>
          <w:u w:val="none"/>
        </w:rPr>
      </w:pPr>
      <w:r w:rsidRPr="00AB5CB2">
        <w:rPr>
          <w:rFonts w:cs="Arial"/>
          <w:u w:val="none"/>
        </w:rPr>
        <w:t>Question Number: 421</w:t>
      </w:r>
    </w:p>
    <w:p w:rsidR="00F07ECB" w:rsidRPr="00AB5CB2" w:rsidRDefault="00F07ECB" w:rsidP="00A27F32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sz w:val="24"/>
          <w:szCs w:val="24"/>
          <w:lang w:val="en-ZA"/>
        </w:rPr>
      </w:pPr>
      <w:r w:rsidRPr="00AB5CB2">
        <w:rPr>
          <w:rFonts w:ascii="Arial" w:hAnsi="Arial" w:cs="Arial"/>
          <w:b/>
          <w:sz w:val="24"/>
          <w:szCs w:val="24"/>
          <w:lang w:val="en-ZA"/>
        </w:rPr>
        <w:t>421.</w:t>
      </w:r>
      <w:r w:rsidRPr="00AB5CB2">
        <w:rPr>
          <w:rFonts w:ascii="Arial" w:hAnsi="Arial" w:cs="Arial"/>
          <w:b/>
          <w:sz w:val="24"/>
          <w:szCs w:val="24"/>
          <w:lang w:val="en-ZA"/>
        </w:rPr>
        <w:tab/>
        <w:t>Ms N W A Mazzone (DA) to ask the Minister of Transport:</w:t>
      </w:r>
    </w:p>
    <w:p w:rsidR="00F07ECB" w:rsidRPr="00AB5CB2" w:rsidRDefault="00F07ECB" w:rsidP="00A27F3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  <w:r w:rsidRPr="00AB5CB2">
        <w:rPr>
          <w:rFonts w:ascii="Arial" w:hAnsi="Arial" w:cs="Arial"/>
          <w:szCs w:val="24"/>
        </w:rPr>
        <w:t>(a) When will the Passenger Rail Agency of South Africa’s report on its internal enquiry which was announced on 3 September 2015, be released, (b) who was tasked to lead the specified enquiry and (c) what was its terms of reference</w:t>
      </w:r>
      <w:r w:rsidRPr="00AB5CB2">
        <w:rPr>
          <w:rFonts w:ascii="Arial" w:hAnsi="Arial" w:cs="Arial"/>
          <w:color w:val="000000"/>
          <w:szCs w:val="24"/>
        </w:rPr>
        <w:t>?</w:t>
      </w:r>
      <w:r w:rsidRPr="00AB5CB2">
        <w:rPr>
          <w:rFonts w:ascii="Arial" w:hAnsi="Arial" w:cs="Arial"/>
          <w:color w:val="000000"/>
          <w:szCs w:val="24"/>
        </w:rPr>
        <w:tab/>
      </w:r>
      <w:r w:rsidRPr="00AB5CB2">
        <w:rPr>
          <w:rFonts w:ascii="Arial" w:hAnsi="Arial" w:cs="Arial"/>
          <w:szCs w:val="24"/>
        </w:rPr>
        <w:t>NW434E</w:t>
      </w:r>
    </w:p>
    <w:p w:rsidR="00F07ECB" w:rsidRPr="00AB5CB2" w:rsidRDefault="00F07ECB" w:rsidP="00A27F3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i/>
          <w:szCs w:val="24"/>
        </w:rPr>
      </w:pPr>
      <w:r w:rsidRPr="00AB5CB2">
        <w:rPr>
          <w:rFonts w:ascii="Arial" w:hAnsi="Arial" w:cs="Arial"/>
          <w:b/>
          <w:i/>
          <w:szCs w:val="24"/>
        </w:rPr>
        <w:t>Response</w:t>
      </w:r>
      <w:r w:rsidRPr="00AB5CB2">
        <w:rPr>
          <w:rFonts w:ascii="Arial" w:hAnsi="Arial" w:cs="Arial"/>
          <w:i/>
          <w:szCs w:val="24"/>
        </w:rPr>
        <w:t>:</w:t>
      </w:r>
    </w:p>
    <w:p w:rsidR="00F07ECB" w:rsidRPr="00AB5CB2" w:rsidRDefault="00F07ECB" w:rsidP="000373CE">
      <w:pPr>
        <w:pStyle w:val="BodyTextIndent2"/>
        <w:numPr>
          <w:ilvl w:val="0"/>
          <w:numId w:val="31"/>
        </w:numPr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AB5CB2">
        <w:rPr>
          <w:rFonts w:ascii="Arial" w:hAnsi="Arial" w:cs="Arial"/>
          <w:szCs w:val="24"/>
        </w:rPr>
        <w:t>The investiga</w:t>
      </w:r>
      <w:r>
        <w:rPr>
          <w:rFonts w:ascii="Arial" w:hAnsi="Arial" w:cs="Arial"/>
          <w:szCs w:val="24"/>
        </w:rPr>
        <w:t>tion is ongoing and timeframes are dictated by legal processes.</w:t>
      </w:r>
      <w:r w:rsidRPr="00AB5CB2">
        <w:rPr>
          <w:rFonts w:ascii="Arial" w:hAnsi="Arial" w:cs="Arial"/>
          <w:szCs w:val="24"/>
        </w:rPr>
        <w:t xml:space="preserve"> </w:t>
      </w:r>
    </w:p>
    <w:p w:rsidR="00F07ECB" w:rsidRPr="00AB5CB2" w:rsidRDefault="00F07ECB" w:rsidP="00643B6C">
      <w:pPr>
        <w:pStyle w:val="BodyTextIndent2"/>
        <w:numPr>
          <w:ilvl w:val="0"/>
          <w:numId w:val="31"/>
        </w:numPr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AB5CB2">
        <w:rPr>
          <w:rFonts w:ascii="Arial" w:hAnsi="Arial" w:cs="Arial"/>
          <w:szCs w:val="24"/>
        </w:rPr>
        <w:t xml:space="preserve">Werksmans Attorneys were appointed to lead the investigation. </w:t>
      </w:r>
    </w:p>
    <w:p w:rsidR="00F07ECB" w:rsidRPr="00AB5CB2" w:rsidRDefault="00F07ECB" w:rsidP="000373CE">
      <w:pPr>
        <w:pStyle w:val="BodyTextIndent2"/>
        <w:numPr>
          <w:ilvl w:val="0"/>
          <w:numId w:val="31"/>
        </w:numPr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AB5CB2">
        <w:rPr>
          <w:rFonts w:ascii="Arial" w:hAnsi="Arial" w:cs="Arial"/>
          <w:szCs w:val="24"/>
        </w:rPr>
        <w:t xml:space="preserve">The focus of the investigation is based </w:t>
      </w:r>
      <w:r>
        <w:rPr>
          <w:rFonts w:ascii="Arial" w:hAnsi="Arial" w:cs="Arial"/>
          <w:szCs w:val="24"/>
        </w:rPr>
        <w:t xml:space="preserve">on the findings of the Auditor </w:t>
      </w:r>
      <w:r w:rsidRPr="00AB5CB2">
        <w:rPr>
          <w:rFonts w:ascii="Arial" w:hAnsi="Arial" w:cs="Arial"/>
          <w:szCs w:val="24"/>
        </w:rPr>
        <w:t>General in the financial statements of PRASA for the 2014/2015 financial year, and the Public Protector report titled ‘Derailed’.</w:t>
      </w:r>
    </w:p>
    <w:p w:rsidR="00F07ECB" w:rsidRPr="00AB5CB2" w:rsidRDefault="00F07ECB" w:rsidP="007358B2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  <w:lang w:val="en-ZA"/>
        </w:rPr>
      </w:pPr>
    </w:p>
    <w:p w:rsidR="00F07ECB" w:rsidRPr="00AB5CB2" w:rsidRDefault="00F07ECB" w:rsidP="008023FD">
      <w:pPr>
        <w:rPr>
          <w:rFonts w:ascii="Arial" w:hAnsi="Arial" w:cs="Arial"/>
          <w:sz w:val="24"/>
          <w:szCs w:val="24"/>
          <w:lang w:val="en-ZA"/>
        </w:rPr>
      </w:pPr>
    </w:p>
    <w:sectPr w:rsidR="00F07ECB" w:rsidRPr="00AB5CB2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A734F6"/>
    <w:multiLevelType w:val="hybridMultilevel"/>
    <w:tmpl w:val="625E0614"/>
    <w:lvl w:ilvl="0" w:tplc="3704F84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26"/>
  </w:num>
  <w:num w:numId="6">
    <w:abstractNumId w:val="28"/>
  </w:num>
  <w:num w:numId="7">
    <w:abstractNumId w:val="24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9"/>
  </w:num>
  <w:num w:numId="15">
    <w:abstractNumId w:val="29"/>
  </w:num>
  <w:num w:numId="16">
    <w:abstractNumId w:val="21"/>
  </w:num>
  <w:num w:numId="17">
    <w:abstractNumId w:val="14"/>
  </w:num>
  <w:num w:numId="18">
    <w:abstractNumId w:val="30"/>
  </w:num>
  <w:num w:numId="19">
    <w:abstractNumId w:val="8"/>
  </w:num>
  <w:num w:numId="20">
    <w:abstractNumId w:val="10"/>
  </w:num>
  <w:num w:numId="21">
    <w:abstractNumId w:val="19"/>
  </w:num>
  <w:num w:numId="22">
    <w:abstractNumId w:val="27"/>
  </w:num>
  <w:num w:numId="23">
    <w:abstractNumId w:val="6"/>
  </w:num>
  <w:num w:numId="24">
    <w:abstractNumId w:val="23"/>
  </w:num>
  <w:num w:numId="25">
    <w:abstractNumId w:val="20"/>
  </w:num>
  <w:num w:numId="26">
    <w:abstractNumId w:val="15"/>
  </w:num>
  <w:num w:numId="27">
    <w:abstractNumId w:val="1"/>
  </w:num>
  <w:num w:numId="28">
    <w:abstractNumId w:val="0"/>
  </w:num>
  <w:num w:numId="29">
    <w:abstractNumId w:val="25"/>
  </w:num>
  <w:num w:numId="30">
    <w:abstractNumId w:val="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10F"/>
    <w:rsid w:val="000002D0"/>
    <w:rsid w:val="000226DD"/>
    <w:rsid w:val="00026FD9"/>
    <w:rsid w:val="00031989"/>
    <w:rsid w:val="000373CE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05994"/>
    <w:rsid w:val="0012720D"/>
    <w:rsid w:val="00130AB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1DAA"/>
    <w:rsid w:val="002D4348"/>
    <w:rsid w:val="002E1F7C"/>
    <w:rsid w:val="002E404E"/>
    <w:rsid w:val="002E4BF3"/>
    <w:rsid w:val="00300DB7"/>
    <w:rsid w:val="003130D1"/>
    <w:rsid w:val="00314530"/>
    <w:rsid w:val="00323697"/>
    <w:rsid w:val="003450B0"/>
    <w:rsid w:val="003554D8"/>
    <w:rsid w:val="00391284"/>
    <w:rsid w:val="00396483"/>
    <w:rsid w:val="003B15B6"/>
    <w:rsid w:val="003B2C6F"/>
    <w:rsid w:val="003D7ABC"/>
    <w:rsid w:val="003F7CE2"/>
    <w:rsid w:val="004016C1"/>
    <w:rsid w:val="0040578A"/>
    <w:rsid w:val="0040684E"/>
    <w:rsid w:val="00420BFA"/>
    <w:rsid w:val="00423E34"/>
    <w:rsid w:val="00430277"/>
    <w:rsid w:val="004463B3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D5448"/>
    <w:rsid w:val="005E123E"/>
    <w:rsid w:val="005F20B1"/>
    <w:rsid w:val="005F3F35"/>
    <w:rsid w:val="005F630B"/>
    <w:rsid w:val="006009A0"/>
    <w:rsid w:val="00604285"/>
    <w:rsid w:val="006140CA"/>
    <w:rsid w:val="00643B6C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06B42"/>
    <w:rsid w:val="007118B7"/>
    <w:rsid w:val="00721731"/>
    <w:rsid w:val="0072523F"/>
    <w:rsid w:val="00727B18"/>
    <w:rsid w:val="00732AD7"/>
    <w:rsid w:val="00732F1A"/>
    <w:rsid w:val="007358B2"/>
    <w:rsid w:val="00742AB6"/>
    <w:rsid w:val="00744F4F"/>
    <w:rsid w:val="0075491A"/>
    <w:rsid w:val="00762006"/>
    <w:rsid w:val="00787784"/>
    <w:rsid w:val="007907EC"/>
    <w:rsid w:val="007A22E6"/>
    <w:rsid w:val="007A5C12"/>
    <w:rsid w:val="007C70B5"/>
    <w:rsid w:val="007C7CC7"/>
    <w:rsid w:val="007D3628"/>
    <w:rsid w:val="00802076"/>
    <w:rsid w:val="008023FD"/>
    <w:rsid w:val="008046C7"/>
    <w:rsid w:val="0081425D"/>
    <w:rsid w:val="008308E9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8F0619"/>
    <w:rsid w:val="00916A9F"/>
    <w:rsid w:val="00916CE7"/>
    <w:rsid w:val="00926370"/>
    <w:rsid w:val="0093674F"/>
    <w:rsid w:val="00936FC5"/>
    <w:rsid w:val="00961E2F"/>
    <w:rsid w:val="00967E82"/>
    <w:rsid w:val="0097652F"/>
    <w:rsid w:val="00983EC7"/>
    <w:rsid w:val="00986701"/>
    <w:rsid w:val="00990CE2"/>
    <w:rsid w:val="00992AA4"/>
    <w:rsid w:val="00993310"/>
    <w:rsid w:val="009A0286"/>
    <w:rsid w:val="009A4739"/>
    <w:rsid w:val="009B0431"/>
    <w:rsid w:val="009C4E79"/>
    <w:rsid w:val="009D6F1D"/>
    <w:rsid w:val="009F7581"/>
    <w:rsid w:val="00A01414"/>
    <w:rsid w:val="00A21F7F"/>
    <w:rsid w:val="00A27F32"/>
    <w:rsid w:val="00A4192C"/>
    <w:rsid w:val="00A44B9A"/>
    <w:rsid w:val="00A55457"/>
    <w:rsid w:val="00A708DA"/>
    <w:rsid w:val="00A756F5"/>
    <w:rsid w:val="00A87430"/>
    <w:rsid w:val="00A90242"/>
    <w:rsid w:val="00A90517"/>
    <w:rsid w:val="00A910A7"/>
    <w:rsid w:val="00AB5CB2"/>
    <w:rsid w:val="00AD6B5D"/>
    <w:rsid w:val="00B00C2E"/>
    <w:rsid w:val="00B05CA7"/>
    <w:rsid w:val="00B177F2"/>
    <w:rsid w:val="00B21C1C"/>
    <w:rsid w:val="00B31016"/>
    <w:rsid w:val="00B312C8"/>
    <w:rsid w:val="00B40FCE"/>
    <w:rsid w:val="00B56227"/>
    <w:rsid w:val="00B6171C"/>
    <w:rsid w:val="00B625B4"/>
    <w:rsid w:val="00B63968"/>
    <w:rsid w:val="00B95F63"/>
    <w:rsid w:val="00BA3834"/>
    <w:rsid w:val="00BA4847"/>
    <w:rsid w:val="00BC2F3F"/>
    <w:rsid w:val="00BD4C3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A322D"/>
    <w:rsid w:val="00CB640B"/>
    <w:rsid w:val="00CF5BC7"/>
    <w:rsid w:val="00D222DF"/>
    <w:rsid w:val="00D243F8"/>
    <w:rsid w:val="00D82AB0"/>
    <w:rsid w:val="00D92CFD"/>
    <w:rsid w:val="00DA1E37"/>
    <w:rsid w:val="00DB6355"/>
    <w:rsid w:val="00DE5D58"/>
    <w:rsid w:val="00E1610F"/>
    <w:rsid w:val="00E16B9F"/>
    <w:rsid w:val="00E31BF8"/>
    <w:rsid w:val="00E4370C"/>
    <w:rsid w:val="00E53BF6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07ECB"/>
    <w:rsid w:val="00F264BA"/>
    <w:rsid w:val="00F526AD"/>
    <w:rsid w:val="00F5526F"/>
    <w:rsid w:val="00F806FE"/>
    <w:rsid w:val="00F80B01"/>
    <w:rsid w:val="00F83C35"/>
    <w:rsid w:val="00F86A5F"/>
    <w:rsid w:val="00F91072"/>
    <w:rsid w:val="00F920A1"/>
    <w:rsid w:val="00FA3CC6"/>
    <w:rsid w:val="00FD4C2F"/>
    <w:rsid w:val="00FD7E9F"/>
    <w:rsid w:val="00FE5840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762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thembeka.matsomela</dc:creator>
  <cp:lastModifiedBy>PUMZA</cp:lastModifiedBy>
  <cp:revision>2</cp:revision>
  <cp:lastPrinted>2015-03-26T06:28:00Z</cp:lastPrinted>
  <dcterms:created xsi:type="dcterms:W3CDTF">2016-04-26T08:55:00Z</dcterms:created>
  <dcterms:modified xsi:type="dcterms:W3CDTF">2016-04-26T08:55:00Z</dcterms:modified>
</cp:coreProperties>
</file>