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D07DBD" w:rsidRPr="00E07C64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E07C6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200</w:t>
      </w:r>
      <w:r w:rsidRPr="00E07C64">
        <w:rPr>
          <w:rFonts w:ascii="Arial" w:hAnsi="Arial" w:cs="Arial"/>
          <w:b/>
          <w:sz w:val="22"/>
          <w:szCs w:val="22"/>
        </w:rPr>
        <w:t xml:space="preserve"> [NW50</w:t>
      </w:r>
      <w:r>
        <w:rPr>
          <w:rFonts w:ascii="Arial" w:hAnsi="Arial" w:cs="Arial"/>
          <w:b/>
          <w:sz w:val="22"/>
          <w:szCs w:val="22"/>
        </w:rPr>
        <w:t>76</w:t>
      </w:r>
      <w:r w:rsidRPr="00E07C64">
        <w:rPr>
          <w:rFonts w:ascii="Arial" w:hAnsi="Arial" w:cs="Arial"/>
          <w:b/>
          <w:sz w:val="22"/>
          <w:szCs w:val="22"/>
        </w:rPr>
        <w:t>E]</w:t>
      </w:r>
    </w:p>
    <w:p w:rsidR="00D07DBD" w:rsidRPr="00E07C64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7C64">
        <w:rPr>
          <w:rFonts w:ascii="Arial" w:hAnsi="Arial" w:cs="Arial"/>
          <w:b/>
          <w:sz w:val="22"/>
          <w:szCs w:val="22"/>
        </w:rPr>
        <w:t>DATE OF PUBLICATION: 30 NOVEMBER 2015</w:t>
      </w:r>
    </w:p>
    <w:p w:rsidR="00D07DBD" w:rsidRPr="00433A6F" w:rsidRDefault="00D07DBD" w:rsidP="00433A6F">
      <w:pPr>
        <w:tabs>
          <w:tab w:val="left" w:pos="851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433A6F">
        <w:rPr>
          <w:rFonts w:ascii="Arial" w:hAnsi="Arial" w:cs="Arial"/>
          <w:b/>
          <w:sz w:val="22"/>
          <w:szCs w:val="22"/>
          <w:lang w:val="en-ZA"/>
        </w:rPr>
        <w:t>4200.</w:t>
      </w:r>
      <w:r w:rsidRPr="00433A6F">
        <w:rPr>
          <w:rFonts w:ascii="Arial" w:hAnsi="Arial" w:cs="Arial"/>
          <w:b/>
          <w:sz w:val="22"/>
          <w:szCs w:val="22"/>
          <w:lang w:val="en-ZA"/>
        </w:rPr>
        <w:tab/>
        <w:t>Mr R A Lees (DA) to ask the Minister of Finance:</w:t>
      </w:r>
    </w:p>
    <w:p w:rsidR="00D07DBD" w:rsidRDefault="00D07DBD" w:rsidP="00433A6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433A6F">
        <w:rPr>
          <w:rFonts w:ascii="Arial" w:hAnsi="Arial" w:cs="Arial"/>
          <w:sz w:val="22"/>
          <w:szCs w:val="22"/>
          <w:lang w:val="en-ZA"/>
        </w:rPr>
        <w:t xml:space="preserve">Whether, with reference to an intergovernmental report commissioned by him on the latest round of the redeterminations of municipal boundaries initiated by the Minister of </w:t>
      </w:r>
      <w:r w:rsidRPr="00433A6F">
        <w:rPr>
          <w:rFonts w:ascii="Arial" w:hAnsi="Arial" w:cs="Arial"/>
          <w:bCs/>
          <w:sz w:val="22"/>
          <w:szCs w:val="22"/>
          <w:lang w:val="en-ZA"/>
        </w:rPr>
        <w:t>Cooperative</w:t>
      </w:r>
      <w:r w:rsidRPr="00433A6F">
        <w:rPr>
          <w:rFonts w:ascii="Arial" w:hAnsi="Arial" w:cs="Arial"/>
          <w:sz w:val="22"/>
          <w:szCs w:val="22"/>
          <w:lang w:val="en-ZA"/>
        </w:rPr>
        <w:t xml:space="preserve"> Governance and Traditional Affairs in 2015, he amended the original version of the specified report after consultations with (a) the National Council of Provinces’ Select Committee on Appropriations and/or (b) the Minister of Cooperative Governance and Traditional Affairs; if not, why not; if so, what are the details in respect of (a) the dates and (b) the outcomes of the specified consultations?</w:t>
      </w:r>
    </w:p>
    <w:p w:rsidR="00D07DBD" w:rsidRPr="00433A6F" w:rsidRDefault="00D07DBD" w:rsidP="00433A6F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433A6F">
        <w:rPr>
          <w:rFonts w:ascii="Arial" w:hAnsi="Arial" w:cs="Arial"/>
          <w:sz w:val="22"/>
          <w:szCs w:val="22"/>
          <w:lang w:val="en-ZA"/>
        </w:rPr>
        <w:t>NW5076E</w:t>
      </w:r>
    </w:p>
    <w:p w:rsidR="00D07DBD" w:rsidRPr="001B0917" w:rsidRDefault="00D07DBD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Default="00D07DBD" w:rsidP="0016272B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</w:t>
      </w:r>
      <w:r>
        <w:rPr>
          <w:rFonts w:ascii="Arial" w:hAnsi="Arial" w:cs="Arial"/>
          <w:sz w:val="22"/>
          <w:szCs w:val="22"/>
          <w:lang w:val="en-ZA"/>
        </w:rPr>
        <w:t>It i</w:t>
      </w:r>
      <w:r w:rsidRPr="005F5E93">
        <w:rPr>
          <w:rFonts w:ascii="Arial" w:hAnsi="Arial" w:cs="Arial"/>
          <w:sz w:val="22"/>
          <w:szCs w:val="22"/>
          <w:lang w:val="en-ZA"/>
        </w:rPr>
        <w:t>s not pos</w:t>
      </w:r>
      <w:bookmarkStart w:id="0" w:name="_GoBack"/>
      <w:bookmarkEnd w:id="0"/>
      <w:r w:rsidRPr="005F5E93">
        <w:rPr>
          <w:rFonts w:ascii="Arial" w:hAnsi="Arial" w:cs="Arial"/>
          <w:sz w:val="22"/>
          <w:szCs w:val="22"/>
          <w:lang w:val="en-ZA"/>
        </w:rPr>
        <w:t>sible to share this report before the budget is table</w:t>
      </w:r>
      <w:r>
        <w:rPr>
          <w:rFonts w:ascii="Arial" w:hAnsi="Arial" w:cs="Arial"/>
          <w:sz w:val="22"/>
          <w:szCs w:val="22"/>
          <w:lang w:val="en-ZA"/>
        </w:rPr>
        <w:t>d</w:t>
      </w:r>
      <w:r w:rsidRPr="005F5E93">
        <w:rPr>
          <w:rFonts w:ascii="Arial" w:hAnsi="Arial" w:cs="Arial"/>
          <w:sz w:val="22"/>
          <w:szCs w:val="22"/>
          <w:lang w:val="en-ZA"/>
        </w:rPr>
        <w:t xml:space="preserve"> as it includes information on </w:t>
      </w:r>
      <w:r>
        <w:rPr>
          <w:rFonts w:ascii="Arial" w:hAnsi="Arial" w:cs="Arial"/>
          <w:sz w:val="22"/>
          <w:szCs w:val="22"/>
          <w:lang w:val="en-ZA"/>
        </w:rPr>
        <w:t xml:space="preserve">budget allocations to affected municipalities and all budget information is embargoed prior to the tabling of the budget. As such no report was presented to the Select Committee on Appropriations. </w:t>
      </w:r>
      <w:r w:rsidRPr="0016272B">
        <w:rPr>
          <w:rFonts w:ascii="Arial" w:hAnsi="Arial" w:cs="Arial"/>
          <w:sz w:val="22"/>
          <w:szCs w:val="22"/>
        </w:rPr>
        <w:t xml:space="preserve"> </w:t>
      </w:r>
    </w:p>
    <w:p w:rsidR="00D07DBD" w:rsidRDefault="00D07DBD" w:rsidP="0016272B">
      <w:pPr>
        <w:pStyle w:val="ListParagraph"/>
        <w:tabs>
          <w:tab w:val="left" w:pos="432"/>
          <w:tab w:val="left" w:pos="864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07DBD" w:rsidRPr="0016272B" w:rsidRDefault="00D07DBD" w:rsidP="0016272B">
      <w:pPr>
        <w:pStyle w:val="ListParagraph"/>
        <w:numPr>
          <w:ilvl w:val="0"/>
          <w:numId w:val="3"/>
        </w:numPr>
        <w:tabs>
          <w:tab w:val="left" w:pos="432"/>
          <w:tab w:val="left" w:pos="86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272B">
        <w:rPr>
          <w:rFonts w:ascii="Arial" w:hAnsi="Arial" w:cs="Arial"/>
          <w:sz w:val="22"/>
          <w:szCs w:val="22"/>
        </w:rPr>
        <w:t>This report was shared with the Minister of Cooperative Governance and Traditional Affairs when it was submitted to the Municipal Demarcation Board, for information purposes.</w:t>
      </w:r>
    </w:p>
    <w:p w:rsidR="00D07DBD" w:rsidRPr="001B0917" w:rsidRDefault="00D07DBD" w:rsidP="009B7372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07DBD" w:rsidRPr="001B0917" w:rsidRDefault="00D07DBD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07DBD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0C4"/>
    <w:multiLevelType w:val="hybridMultilevel"/>
    <w:tmpl w:val="C278FE22"/>
    <w:lvl w:ilvl="0" w:tplc="904C4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64"/>
    <w:rsid w:val="00020C04"/>
    <w:rsid w:val="000C48D8"/>
    <w:rsid w:val="000F3B14"/>
    <w:rsid w:val="001433AE"/>
    <w:rsid w:val="0015727B"/>
    <w:rsid w:val="0016272B"/>
    <w:rsid w:val="001713D2"/>
    <w:rsid w:val="001B0917"/>
    <w:rsid w:val="001E3FB5"/>
    <w:rsid w:val="001E6902"/>
    <w:rsid w:val="00264492"/>
    <w:rsid w:val="002F6E86"/>
    <w:rsid w:val="00333B9B"/>
    <w:rsid w:val="003406BB"/>
    <w:rsid w:val="003421BD"/>
    <w:rsid w:val="00433A6F"/>
    <w:rsid w:val="00471611"/>
    <w:rsid w:val="005141B3"/>
    <w:rsid w:val="00574E19"/>
    <w:rsid w:val="005F5E93"/>
    <w:rsid w:val="00613FC6"/>
    <w:rsid w:val="006239F1"/>
    <w:rsid w:val="00624D20"/>
    <w:rsid w:val="0062770E"/>
    <w:rsid w:val="0064275F"/>
    <w:rsid w:val="00647EF2"/>
    <w:rsid w:val="00653A85"/>
    <w:rsid w:val="007118EA"/>
    <w:rsid w:val="00726A9C"/>
    <w:rsid w:val="007359BF"/>
    <w:rsid w:val="007914E0"/>
    <w:rsid w:val="007A32AF"/>
    <w:rsid w:val="007B1BA1"/>
    <w:rsid w:val="007C01AE"/>
    <w:rsid w:val="00815F4D"/>
    <w:rsid w:val="00891265"/>
    <w:rsid w:val="008C2559"/>
    <w:rsid w:val="00905259"/>
    <w:rsid w:val="00911717"/>
    <w:rsid w:val="009163A5"/>
    <w:rsid w:val="00946190"/>
    <w:rsid w:val="00953363"/>
    <w:rsid w:val="0096007E"/>
    <w:rsid w:val="009A18A7"/>
    <w:rsid w:val="009B7372"/>
    <w:rsid w:val="00A27751"/>
    <w:rsid w:val="00A525F0"/>
    <w:rsid w:val="00A72B9B"/>
    <w:rsid w:val="00AD00CE"/>
    <w:rsid w:val="00AD5C9B"/>
    <w:rsid w:val="00B447E6"/>
    <w:rsid w:val="00B77F67"/>
    <w:rsid w:val="00BD31C6"/>
    <w:rsid w:val="00C25C7E"/>
    <w:rsid w:val="00C312EA"/>
    <w:rsid w:val="00C44C35"/>
    <w:rsid w:val="00C60822"/>
    <w:rsid w:val="00CC2F3E"/>
    <w:rsid w:val="00D07DBD"/>
    <w:rsid w:val="00D34E2C"/>
    <w:rsid w:val="00DB2463"/>
    <w:rsid w:val="00DC41DF"/>
    <w:rsid w:val="00DD5296"/>
    <w:rsid w:val="00DF0D26"/>
    <w:rsid w:val="00E07C64"/>
    <w:rsid w:val="00E20C39"/>
    <w:rsid w:val="00E77DF6"/>
    <w:rsid w:val="00E8352B"/>
    <w:rsid w:val="00EA6A49"/>
    <w:rsid w:val="00ED2469"/>
    <w:rsid w:val="00F46AD7"/>
    <w:rsid w:val="00F51C17"/>
    <w:rsid w:val="00F5571A"/>
    <w:rsid w:val="00F63415"/>
    <w:rsid w:val="00F638FC"/>
    <w:rsid w:val="00F87EA6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89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62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1075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2015-12-02T08:36:00Z</cp:lastPrinted>
  <dcterms:created xsi:type="dcterms:W3CDTF">2015-12-08T06:29:00Z</dcterms:created>
  <dcterms:modified xsi:type="dcterms:W3CDTF">2015-12-08T06:29:00Z</dcterms:modified>
</cp:coreProperties>
</file>