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367" w:rsidRPr="001B0917" w:rsidRDefault="00974367" w:rsidP="001B0917">
      <w:pPr>
        <w:tabs>
          <w:tab w:val="left" w:pos="432"/>
          <w:tab w:val="left" w:pos="864"/>
        </w:tabs>
        <w:spacing w:line="276" w:lineRule="auto"/>
        <w:jc w:val="center"/>
        <w:rPr>
          <w:rFonts w:ascii="Arial" w:hAnsi="Arial" w:cs="Arial"/>
          <w:b/>
          <w:sz w:val="22"/>
          <w:szCs w:val="22"/>
        </w:rPr>
      </w:pPr>
      <w:r w:rsidRPr="001B0917">
        <w:rPr>
          <w:rFonts w:ascii="Arial" w:hAnsi="Arial" w:cs="Arial"/>
          <w:b/>
          <w:sz w:val="22"/>
          <w:szCs w:val="22"/>
        </w:rPr>
        <w:t>NATIONAL ASSEMBLY</w:t>
      </w:r>
    </w:p>
    <w:p w:rsidR="00974367" w:rsidRPr="001B0917" w:rsidRDefault="00974367" w:rsidP="001B0917">
      <w:pPr>
        <w:tabs>
          <w:tab w:val="left" w:pos="432"/>
          <w:tab w:val="left" w:pos="864"/>
        </w:tabs>
        <w:spacing w:line="276" w:lineRule="auto"/>
        <w:jc w:val="center"/>
        <w:rPr>
          <w:rFonts w:ascii="Arial" w:hAnsi="Arial" w:cs="Arial"/>
          <w:b/>
          <w:sz w:val="22"/>
          <w:szCs w:val="22"/>
        </w:rPr>
      </w:pPr>
      <w:r w:rsidRPr="001B0917">
        <w:rPr>
          <w:rFonts w:ascii="Arial" w:hAnsi="Arial" w:cs="Arial"/>
          <w:b/>
          <w:sz w:val="22"/>
          <w:szCs w:val="22"/>
        </w:rPr>
        <w:t>QUESTION FOR WRITTEN REPLY</w:t>
      </w:r>
    </w:p>
    <w:p w:rsidR="00974367" w:rsidRPr="00E07C64" w:rsidRDefault="00974367" w:rsidP="001B0917">
      <w:pPr>
        <w:tabs>
          <w:tab w:val="left" w:pos="432"/>
          <w:tab w:val="left" w:pos="864"/>
        </w:tabs>
        <w:spacing w:line="276" w:lineRule="auto"/>
        <w:jc w:val="center"/>
        <w:rPr>
          <w:rFonts w:ascii="Arial" w:hAnsi="Arial" w:cs="Arial"/>
          <w:b/>
          <w:sz w:val="22"/>
          <w:szCs w:val="22"/>
        </w:rPr>
      </w:pPr>
      <w:r w:rsidRPr="001B0917">
        <w:rPr>
          <w:rFonts w:ascii="Arial" w:hAnsi="Arial" w:cs="Arial"/>
          <w:b/>
          <w:sz w:val="22"/>
          <w:szCs w:val="22"/>
        </w:rPr>
        <w:t xml:space="preserve">QUESTION NUMBER: </w:t>
      </w:r>
      <w:r w:rsidRPr="00E07C64">
        <w:rPr>
          <w:rFonts w:ascii="Arial" w:hAnsi="Arial" w:cs="Arial"/>
          <w:b/>
          <w:sz w:val="22"/>
          <w:szCs w:val="22"/>
        </w:rPr>
        <w:t>41</w:t>
      </w:r>
      <w:r>
        <w:rPr>
          <w:rFonts w:ascii="Arial" w:hAnsi="Arial" w:cs="Arial"/>
          <w:b/>
          <w:sz w:val="22"/>
          <w:szCs w:val="22"/>
        </w:rPr>
        <w:t>96</w:t>
      </w:r>
      <w:r w:rsidRPr="00E07C64">
        <w:rPr>
          <w:rFonts w:ascii="Arial" w:hAnsi="Arial" w:cs="Arial"/>
          <w:b/>
          <w:sz w:val="22"/>
          <w:szCs w:val="22"/>
        </w:rPr>
        <w:t xml:space="preserve"> [NW50</w:t>
      </w:r>
      <w:r>
        <w:rPr>
          <w:rFonts w:ascii="Arial" w:hAnsi="Arial" w:cs="Arial"/>
          <w:b/>
          <w:sz w:val="22"/>
          <w:szCs w:val="22"/>
        </w:rPr>
        <w:t>72</w:t>
      </w:r>
      <w:r w:rsidRPr="00E07C64">
        <w:rPr>
          <w:rFonts w:ascii="Arial" w:hAnsi="Arial" w:cs="Arial"/>
          <w:b/>
          <w:sz w:val="22"/>
          <w:szCs w:val="22"/>
        </w:rPr>
        <w:t>E]</w:t>
      </w:r>
    </w:p>
    <w:p w:rsidR="00974367" w:rsidRPr="00E07C64" w:rsidRDefault="00974367" w:rsidP="001B0917">
      <w:pPr>
        <w:tabs>
          <w:tab w:val="left" w:pos="432"/>
          <w:tab w:val="left" w:pos="864"/>
        </w:tabs>
        <w:spacing w:line="276" w:lineRule="auto"/>
        <w:jc w:val="center"/>
        <w:rPr>
          <w:rFonts w:ascii="Arial" w:hAnsi="Arial" w:cs="Arial"/>
          <w:b/>
          <w:sz w:val="22"/>
          <w:szCs w:val="22"/>
        </w:rPr>
      </w:pPr>
      <w:r w:rsidRPr="00E07C64">
        <w:rPr>
          <w:rFonts w:ascii="Arial" w:hAnsi="Arial" w:cs="Arial"/>
          <w:b/>
          <w:sz w:val="22"/>
          <w:szCs w:val="22"/>
        </w:rPr>
        <w:t>DATE OF PUBLICATION: 30 NOVEMBER 2015</w:t>
      </w:r>
    </w:p>
    <w:p w:rsidR="00974367" w:rsidRPr="00F638FC" w:rsidRDefault="00974367" w:rsidP="00F638FC">
      <w:pPr>
        <w:tabs>
          <w:tab w:val="left" w:pos="851"/>
        </w:tabs>
        <w:spacing w:before="100" w:beforeAutospacing="1" w:after="100" w:afterAutospacing="1" w:line="276" w:lineRule="auto"/>
        <w:jc w:val="both"/>
        <w:rPr>
          <w:rFonts w:ascii="Arial" w:hAnsi="Arial" w:cs="Arial"/>
          <w:b/>
          <w:sz w:val="22"/>
          <w:szCs w:val="22"/>
          <w:lang w:val="en-ZA"/>
        </w:rPr>
      </w:pPr>
      <w:r w:rsidRPr="00F638FC">
        <w:rPr>
          <w:rFonts w:ascii="Arial" w:hAnsi="Arial" w:cs="Arial"/>
          <w:b/>
          <w:sz w:val="22"/>
          <w:szCs w:val="22"/>
          <w:lang w:val="en-ZA"/>
        </w:rPr>
        <w:t>4196.</w:t>
      </w:r>
      <w:r w:rsidRPr="00F638FC">
        <w:rPr>
          <w:rFonts w:ascii="Arial" w:hAnsi="Arial" w:cs="Arial"/>
          <w:b/>
          <w:sz w:val="22"/>
          <w:szCs w:val="22"/>
          <w:lang w:val="en-ZA"/>
        </w:rPr>
        <w:tab/>
        <w:t>Mr J Selfe (DA) to ask the Minister of Finance:</w:t>
      </w:r>
    </w:p>
    <w:p w:rsidR="00974367" w:rsidRPr="00F638FC" w:rsidRDefault="00974367" w:rsidP="00F638FC">
      <w:pPr>
        <w:spacing w:before="100" w:beforeAutospacing="1" w:after="100" w:afterAutospacing="1" w:line="276" w:lineRule="auto"/>
        <w:ind w:left="720" w:hanging="720"/>
        <w:jc w:val="both"/>
        <w:outlineLvl w:val="0"/>
        <w:rPr>
          <w:rFonts w:ascii="Arial" w:hAnsi="Arial" w:cs="Arial"/>
          <w:sz w:val="22"/>
          <w:szCs w:val="22"/>
          <w:lang w:val="en-GB"/>
        </w:rPr>
      </w:pPr>
      <w:r w:rsidRPr="00F638FC">
        <w:rPr>
          <w:rFonts w:ascii="Arial" w:hAnsi="Arial" w:cs="Arial"/>
          <w:sz w:val="22"/>
          <w:szCs w:val="22"/>
          <w:lang w:val="en-GB"/>
        </w:rPr>
        <w:t>(1)</w:t>
      </w:r>
      <w:r w:rsidRPr="00F638FC">
        <w:rPr>
          <w:rFonts w:ascii="Arial" w:hAnsi="Arial" w:cs="Arial"/>
          <w:sz w:val="22"/>
          <w:szCs w:val="22"/>
          <w:lang w:val="en-GB"/>
        </w:rPr>
        <w:tab/>
        <w:t xml:space="preserve">Whether, with reference to the latest round of the redeterminations of municipal boundaries initiated by the Minister of Cooperative Governance and Traditional Affairs in 2015, (a) the specified Minister and/or (b) the </w:t>
      </w:r>
      <w:r w:rsidRPr="00F638FC">
        <w:rPr>
          <w:rFonts w:ascii="Arial" w:hAnsi="Arial" w:cs="Arial"/>
          <w:sz w:val="22"/>
          <w:szCs w:val="22"/>
          <w:lang w:val="en-ZA"/>
        </w:rPr>
        <w:t>Chairperson</w:t>
      </w:r>
      <w:r w:rsidRPr="00F638FC">
        <w:rPr>
          <w:rFonts w:ascii="Arial" w:hAnsi="Arial" w:cs="Arial"/>
          <w:sz w:val="22"/>
          <w:szCs w:val="22"/>
          <w:lang w:val="en-GB"/>
        </w:rPr>
        <w:t xml:space="preserve"> of the Municipal Demarcation Board made a specific request to the National Treasury to undertake a comprehensive research study to determine the financial sustainability and viability of the proposed amalgamations; if not, what is the position in this regard; if so, (i) on what date was the specified studies requested by the specified persons, (ii) on what date was the completed study returned to the specified persons and (iii) what were the recommendations in each case;</w:t>
      </w:r>
    </w:p>
    <w:p w:rsidR="00974367" w:rsidRDefault="00974367" w:rsidP="00F638FC">
      <w:pPr>
        <w:spacing w:before="100" w:beforeAutospacing="1" w:after="100" w:afterAutospacing="1" w:line="276" w:lineRule="auto"/>
        <w:ind w:left="720" w:hanging="720"/>
        <w:jc w:val="both"/>
        <w:outlineLvl w:val="0"/>
        <w:rPr>
          <w:rFonts w:ascii="Arial" w:hAnsi="Arial" w:cs="Arial"/>
          <w:sz w:val="22"/>
          <w:szCs w:val="22"/>
          <w:lang w:val="en-GB"/>
        </w:rPr>
      </w:pPr>
      <w:r w:rsidRPr="00F638FC">
        <w:rPr>
          <w:rFonts w:ascii="Arial" w:hAnsi="Arial" w:cs="Arial"/>
          <w:sz w:val="22"/>
          <w:szCs w:val="22"/>
          <w:lang w:val="en-GB"/>
        </w:rPr>
        <w:t>(2)</w:t>
      </w:r>
      <w:r w:rsidRPr="00F638FC">
        <w:rPr>
          <w:rFonts w:ascii="Arial" w:hAnsi="Arial" w:cs="Arial"/>
          <w:sz w:val="22"/>
          <w:szCs w:val="22"/>
          <w:lang w:val="en-GB"/>
        </w:rPr>
        <w:tab/>
      </w:r>
      <w:r w:rsidRPr="00F638FC">
        <w:rPr>
          <w:rFonts w:ascii="Arial" w:hAnsi="Arial" w:cs="Arial"/>
          <w:sz w:val="22"/>
          <w:szCs w:val="22"/>
          <w:lang w:val="en-ZA"/>
        </w:rPr>
        <w:t>whether</w:t>
      </w:r>
      <w:r w:rsidRPr="00F638FC">
        <w:rPr>
          <w:rFonts w:ascii="Arial" w:hAnsi="Arial" w:cs="Arial"/>
          <w:sz w:val="22"/>
          <w:szCs w:val="22"/>
          <w:lang w:val="en-GB"/>
        </w:rPr>
        <w:t xml:space="preserve"> the specified study also investigated the (a) institutional viability and (b) envisaged improvements in the municipal governance of the municipalities earmarked for proposed amalgamations; if not, why not; if so, what were the recommendations in each case?</w:t>
      </w:r>
      <w:r w:rsidRPr="00F638FC">
        <w:rPr>
          <w:rFonts w:ascii="Arial" w:hAnsi="Arial" w:cs="Arial"/>
          <w:sz w:val="22"/>
          <w:szCs w:val="22"/>
          <w:lang w:val="en-GB"/>
        </w:rPr>
        <w:tab/>
      </w:r>
    </w:p>
    <w:p w:rsidR="00974367" w:rsidRPr="00F638FC" w:rsidRDefault="00974367" w:rsidP="00F638FC">
      <w:pPr>
        <w:spacing w:before="100" w:beforeAutospacing="1" w:after="100" w:afterAutospacing="1" w:line="276" w:lineRule="auto"/>
        <w:ind w:left="1440" w:hanging="589"/>
        <w:jc w:val="both"/>
        <w:outlineLvl w:val="0"/>
        <w:rPr>
          <w:rFonts w:ascii="Arial" w:hAnsi="Arial" w:cs="Arial"/>
          <w:sz w:val="22"/>
          <w:szCs w:val="22"/>
          <w:lang w:val="en-GB"/>
        </w:rPr>
      </w:pP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sidRPr="00F638FC">
        <w:rPr>
          <w:rFonts w:ascii="Arial" w:hAnsi="Arial" w:cs="Arial"/>
          <w:sz w:val="22"/>
          <w:szCs w:val="22"/>
          <w:lang w:val="en-GB"/>
        </w:rPr>
        <w:t>NW5072E</w:t>
      </w:r>
    </w:p>
    <w:p w:rsidR="00974367" w:rsidRPr="001B0917" w:rsidRDefault="00974367" w:rsidP="001B0917">
      <w:pPr>
        <w:pStyle w:val="BodyTextIndent"/>
        <w:spacing w:line="276" w:lineRule="auto"/>
        <w:ind w:left="0" w:firstLine="0"/>
        <w:rPr>
          <w:rFonts w:ascii="Arial" w:hAnsi="Arial" w:cs="Arial"/>
          <w:b/>
          <w:sz w:val="22"/>
          <w:szCs w:val="22"/>
        </w:rPr>
      </w:pPr>
      <w:r w:rsidRPr="001B0917">
        <w:rPr>
          <w:rFonts w:ascii="Arial" w:hAnsi="Arial" w:cs="Arial"/>
          <w:b/>
          <w:sz w:val="22"/>
          <w:szCs w:val="22"/>
        </w:rPr>
        <w:t>REPLY:</w:t>
      </w:r>
    </w:p>
    <w:p w:rsidR="00974367" w:rsidRPr="00914A17" w:rsidRDefault="00974367" w:rsidP="001B0917">
      <w:pPr>
        <w:tabs>
          <w:tab w:val="left" w:pos="432"/>
          <w:tab w:val="left" w:pos="864"/>
        </w:tabs>
        <w:spacing w:line="276" w:lineRule="auto"/>
        <w:jc w:val="center"/>
        <w:rPr>
          <w:rFonts w:ascii="Arial" w:hAnsi="Arial" w:cs="Arial"/>
          <w:sz w:val="22"/>
          <w:szCs w:val="22"/>
        </w:rPr>
      </w:pPr>
    </w:p>
    <w:p w:rsidR="00974367" w:rsidRPr="005F5AF6" w:rsidRDefault="00974367" w:rsidP="009D2FC3">
      <w:pPr>
        <w:pStyle w:val="ListParagraph"/>
        <w:numPr>
          <w:ilvl w:val="0"/>
          <w:numId w:val="3"/>
        </w:numPr>
        <w:tabs>
          <w:tab w:val="left" w:pos="432"/>
          <w:tab w:val="left" w:pos="864"/>
        </w:tabs>
        <w:spacing w:line="276" w:lineRule="auto"/>
        <w:jc w:val="both"/>
        <w:rPr>
          <w:rFonts w:ascii="Arial" w:hAnsi="Arial" w:cs="Arial"/>
          <w:sz w:val="22"/>
          <w:szCs w:val="22"/>
        </w:rPr>
      </w:pPr>
      <w:r>
        <w:rPr>
          <w:rFonts w:ascii="Arial" w:hAnsi="Arial" w:cs="Arial"/>
          <w:sz w:val="22"/>
          <w:szCs w:val="22"/>
        </w:rPr>
        <w:t>The C</w:t>
      </w:r>
      <w:r w:rsidRPr="00914A17">
        <w:rPr>
          <w:rFonts w:ascii="Arial" w:hAnsi="Arial" w:cs="Arial"/>
          <w:sz w:val="22"/>
          <w:szCs w:val="22"/>
        </w:rPr>
        <w:t xml:space="preserve">hairperson of the Municipal Demarcation Board </w:t>
      </w:r>
      <w:r>
        <w:rPr>
          <w:rFonts w:ascii="Arial" w:hAnsi="Arial" w:cs="Arial"/>
          <w:sz w:val="22"/>
          <w:szCs w:val="22"/>
        </w:rPr>
        <w:t xml:space="preserve">(MDB) </w:t>
      </w:r>
      <w:r w:rsidRPr="00914A17">
        <w:rPr>
          <w:rFonts w:ascii="Arial" w:hAnsi="Arial" w:cs="Arial"/>
          <w:sz w:val="22"/>
          <w:szCs w:val="22"/>
        </w:rPr>
        <w:t xml:space="preserve">wrote to the Minister of Finance on </w:t>
      </w:r>
      <w:r>
        <w:rPr>
          <w:rFonts w:ascii="Arial" w:hAnsi="Arial" w:cs="Arial"/>
          <w:sz w:val="22"/>
          <w:szCs w:val="22"/>
        </w:rPr>
        <w:t>16 March</w:t>
      </w:r>
      <w:r w:rsidRPr="00914A17">
        <w:rPr>
          <w:rFonts w:ascii="Arial" w:hAnsi="Arial" w:cs="Arial"/>
          <w:sz w:val="22"/>
          <w:szCs w:val="22"/>
        </w:rPr>
        <w:t xml:space="preserve"> 2015 requesting the National Treasury to</w:t>
      </w:r>
      <w:r w:rsidRPr="005F5AF6">
        <w:rPr>
          <w:rFonts w:ascii="Arial" w:hAnsi="Arial" w:cs="Arial"/>
        </w:rPr>
        <w:t xml:space="preserve"> </w:t>
      </w:r>
      <w:r w:rsidRPr="00010E78">
        <w:rPr>
          <w:rFonts w:ascii="Arial" w:hAnsi="Arial" w:cs="Arial"/>
        </w:rPr>
        <w:t xml:space="preserve">provide </w:t>
      </w:r>
      <w:r>
        <w:rPr>
          <w:rFonts w:ascii="Arial" w:hAnsi="Arial" w:cs="Arial"/>
        </w:rPr>
        <w:t xml:space="preserve">the MDB with </w:t>
      </w:r>
      <w:r w:rsidRPr="00010E78">
        <w:rPr>
          <w:rFonts w:ascii="Arial" w:hAnsi="Arial" w:cs="Arial"/>
        </w:rPr>
        <w:t>input</w:t>
      </w:r>
      <w:r>
        <w:rPr>
          <w:rFonts w:ascii="Arial" w:hAnsi="Arial" w:cs="Arial"/>
        </w:rPr>
        <w:t>s</w:t>
      </w:r>
      <w:r w:rsidRPr="00010E78">
        <w:rPr>
          <w:rFonts w:ascii="Arial" w:hAnsi="Arial" w:cs="Arial"/>
        </w:rPr>
        <w:t xml:space="preserve"> on a number of matters </w:t>
      </w:r>
      <w:r>
        <w:rPr>
          <w:rFonts w:ascii="Arial" w:hAnsi="Arial" w:cs="Arial"/>
        </w:rPr>
        <w:t xml:space="preserve">including a definition of municipal viability, indicators to measure viability and an </w:t>
      </w:r>
      <w:r w:rsidRPr="00010E78">
        <w:rPr>
          <w:rFonts w:ascii="Arial" w:hAnsi="Arial" w:cs="Arial"/>
        </w:rPr>
        <w:t xml:space="preserve">analysis </w:t>
      </w:r>
      <w:r>
        <w:rPr>
          <w:rFonts w:ascii="Arial" w:hAnsi="Arial" w:cs="Arial"/>
        </w:rPr>
        <w:t>of</w:t>
      </w:r>
      <w:r w:rsidRPr="00010E78">
        <w:rPr>
          <w:rFonts w:ascii="Arial" w:hAnsi="Arial" w:cs="Arial"/>
        </w:rPr>
        <w:t xml:space="preserve"> the</w:t>
      </w:r>
      <w:r>
        <w:rPr>
          <w:rFonts w:ascii="Arial" w:hAnsi="Arial" w:cs="Arial"/>
        </w:rPr>
        <w:t xml:space="preserve"> potential</w:t>
      </w:r>
      <w:r w:rsidRPr="00010E78">
        <w:rPr>
          <w:rFonts w:ascii="Arial" w:hAnsi="Arial" w:cs="Arial"/>
        </w:rPr>
        <w:t xml:space="preserve"> </w:t>
      </w:r>
      <w:r>
        <w:rPr>
          <w:rFonts w:ascii="Arial" w:hAnsi="Arial" w:cs="Arial"/>
        </w:rPr>
        <w:t xml:space="preserve">impact </w:t>
      </w:r>
      <w:r w:rsidRPr="00010E78">
        <w:rPr>
          <w:rFonts w:ascii="Arial" w:hAnsi="Arial" w:cs="Arial"/>
        </w:rPr>
        <w:t>of each of the proposed boundary re</w:t>
      </w:r>
      <w:r>
        <w:rPr>
          <w:rFonts w:ascii="Arial" w:hAnsi="Arial" w:cs="Arial"/>
        </w:rPr>
        <w:t>-</w:t>
      </w:r>
      <w:r w:rsidRPr="00010E78">
        <w:rPr>
          <w:rFonts w:ascii="Arial" w:hAnsi="Arial" w:cs="Arial"/>
        </w:rPr>
        <w:t xml:space="preserve">determinations. </w:t>
      </w:r>
    </w:p>
    <w:p w:rsidR="00974367" w:rsidRDefault="00974367" w:rsidP="009D2FC3">
      <w:pPr>
        <w:pStyle w:val="ListParagraph"/>
        <w:tabs>
          <w:tab w:val="left" w:pos="432"/>
          <w:tab w:val="left" w:pos="864"/>
        </w:tabs>
        <w:spacing w:line="276" w:lineRule="auto"/>
        <w:jc w:val="both"/>
        <w:rPr>
          <w:rFonts w:ascii="Arial" w:hAnsi="Arial" w:cs="Arial"/>
        </w:rPr>
      </w:pPr>
    </w:p>
    <w:p w:rsidR="00974367" w:rsidRPr="00914A17" w:rsidRDefault="00974367" w:rsidP="009D2FC3">
      <w:pPr>
        <w:pStyle w:val="ListParagraph"/>
        <w:tabs>
          <w:tab w:val="left" w:pos="432"/>
          <w:tab w:val="left" w:pos="864"/>
        </w:tabs>
        <w:spacing w:line="276" w:lineRule="auto"/>
        <w:jc w:val="both"/>
        <w:rPr>
          <w:rFonts w:ascii="Arial" w:hAnsi="Arial" w:cs="Arial"/>
          <w:sz w:val="22"/>
          <w:szCs w:val="22"/>
        </w:rPr>
      </w:pPr>
      <w:r w:rsidRPr="00914A17">
        <w:rPr>
          <w:rFonts w:ascii="Arial" w:hAnsi="Arial" w:cs="Arial"/>
          <w:sz w:val="22"/>
          <w:szCs w:val="22"/>
        </w:rPr>
        <w:t>In reply to the specific questions asked:</w:t>
      </w:r>
    </w:p>
    <w:p w:rsidR="00974367" w:rsidRDefault="00974367" w:rsidP="009D2FC3">
      <w:pPr>
        <w:pStyle w:val="ListParagraph"/>
        <w:numPr>
          <w:ilvl w:val="1"/>
          <w:numId w:val="4"/>
        </w:numPr>
        <w:tabs>
          <w:tab w:val="left" w:pos="432"/>
          <w:tab w:val="left" w:pos="864"/>
        </w:tabs>
        <w:spacing w:line="276" w:lineRule="auto"/>
        <w:jc w:val="both"/>
        <w:rPr>
          <w:rFonts w:ascii="Arial" w:hAnsi="Arial" w:cs="Arial"/>
          <w:sz w:val="22"/>
          <w:szCs w:val="22"/>
        </w:rPr>
      </w:pPr>
      <w:r w:rsidRPr="00197A46">
        <w:rPr>
          <w:rFonts w:ascii="Arial" w:hAnsi="Arial" w:cs="Arial"/>
          <w:sz w:val="22"/>
          <w:szCs w:val="22"/>
        </w:rPr>
        <w:t xml:space="preserve">No date was specified for the requested information to be provided to the MDB. </w:t>
      </w:r>
    </w:p>
    <w:p w:rsidR="00974367" w:rsidRPr="00197A46" w:rsidRDefault="00974367" w:rsidP="00591FD2">
      <w:pPr>
        <w:pStyle w:val="ListParagraph"/>
        <w:tabs>
          <w:tab w:val="left" w:pos="432"/>
          <w:tab w:val="left" w:pos="864"/>
        </w:tabs>
        <w:spacing w:line="276" w:lineRule="auto"/>
        <w:ind w:left="1440"/>
        <w:jc w:val="both"/>
        <w:rPr>
          <w:rFonts w:ascii="Arial" w:hAnsi="Arial" w:cs="Arial"/>
          <w:sz w:val="22"/>
          <w:szCs w:val="22"/>
        </w:rPr>
      </w:pPr>
    </w:p>
    <w:p w:rsidR="00974367" w:rsidRPr="00591FD2" w:rsidRDefault="00974367" w:rsidP="009D2FC3">
      <w:pPr>
        <w:pStyle w:val="ListParagraph"/>
        <w:numPr>
          <w:ilvl w:val="1"/>
          <w:numId w:val="4"/>
        </w:numPr>
        <w:tabs>
          <w:tab w:val="left" w:pos="432"/>
          <w:tab w:val="left" w:pos="864"/>
        </w:tabs>
        <w:spacing w:line="276" w:lineRule="auto"/>
        <w:jc w:val="both"/>
        <w:rPr>
          <w:rFonts w:ascii="Arial" w:hAnsi="Arial" w:cs="Arial"/>
          <w:sz w:val="22"/>
          <w:szCs w:val="22"/>
        </w:rPr>
      </w:pPr>
      <w:r w:rsidRPr="00591FD2">
        <w:rPr>
          <w:rFonts w:ascii="Arial" w:hAnsi="Arial" w:cs="Arial"/>
          <w:sz w:val="22"/>
          <w:szCs w:val="22"/>
        </w:rPr>
        <w:t xml:space="preserve">The Municipal Demarcation Board published notices in provincial gazettes in early July 2015 formally announcing the details of proposed re-demarcations that they were consulting on. The National Treasury conducted a thorough analysis of these proposals and the Minister of Finance wrote to the Chairperson of the MDB on 6 August 2015 to provide the Board with the information requested. </w:t>
      </w:r>
    </w:p>
    <w:p w:rsidR="00974367" w:rsidRDefault="00974367" w:rsidP="00591FD2">
      <w:pPr>
        <w:pStyle w:val="ListParagraph"/>
        <w:tabs>
          <w:tab w:val="left" w:pos="432"/>
          <w:tab w:val="left" w:pos="864"/>
        </w:tabs>
        <w:spacing w:line="276" w:lineRule="auto"/>
        <w:ind w:left="1440"/>
        <w:jc w:val="both"/>
        <w:rPr>
          <w:rFonts w:ascii="Arial" w:hAnsi="Arial" w:cs="Arial"/>
          <w:sz w:val="22"/>
          <w:szCs w:val="22"/>
        </w:rPr>
      </w:pPr>
    </w:p>
    <w:p w:rsidR="00974367" w:rsidRDefault="00974367" w:rsidP="009D2FC3">
      <w:pPr>
        <w:pStyle w:val="ListParagraph"/>
        <w:numPr>
          <w:ilvl w:val="1"/>
          <w:numId w:val="4"/>
        </w:numPr>
        <w:tabs>
          <w:tab w:val="left" w:pos="432"/>
          <w:tab w:val="left" w:pos="864"/>
        </w:tabs>
        <w:spacing w:line="276" w:lineRule="auto"/>
        <w:jc w:val="both"/>
        <w:rPr>
          <w:rFonts w:ascii="Arial" w:hAnsi="Arial" w:cs="Arial"/>
          <w:sz w:val="22"/>
          <w:szCs w:val="22"/>
        </w:rPr>
      </w:pPr>
      <w:r w:rsidRPr="00197A46">
        <w:rPr>
          <w:rFonts w:ascii="Arial" w:hAnsi="Arial" w:cs="Arial"/>
          <w:sz w:val="22"/>
          <w:szCs w:val="22"/>
        </w:rPr>
        <w:t xml:space="preserve">National Treasury did not make recommendations to the MDB. The inputs submitted provided information on the affected municipalities and analysis about potential impacts of the proposed boundary redeterminations, noting that in advance of the actual implementation of the proposals it is not possible to </w:t>
      </w:r>
      <w:r>
        <w:rPr>
          <w:rFonts w:ascii="Arial" w:hAnsi="Arial" w:cs="Arial"/>
          <w:sz w:val="22"/>
          <w:szCs w:val="22"/>
        </w:rPr>
        <w:t xml:space="preserve">know with certainty what the impact will be. This information was provided, at the request of the MDB, to contribute further to the information on which the Board made its decisions. </w:t>
      </w:r>
    </w:p>
    <w:p w:rsidR="00974367" w:rsidRPr="00914A17" w:rsidRDefault="00974367" w:rsidP="009D2FC3">
      <w:pPr>
        <w:pStyle w:val="ListParagraph"/>
        <w:tabs>
          <w:tab w:val="left" w:pos="432"/>
          <w:tab w:val="left" w:pos="864"/>
        </w:tabs>
        <w:spacing w:line="276" w:lineRule="auto"/>
        <w:ind w:left="1440"/>
        <w:jc w:val="both"/>
        <w:rPr>
          <w:rFonts w:ascii="Arial" w:hAnsi="Arial" w:cs="Arial"/>
          <w:sz w:val="22"/>
          <w:szCs w:val="22"/>
        </w:rPr>
      </w:pPr>
    </w:p>
    <w:p w:rsidR="00974367" w:rsidRPr="00914A17" w:rsidRDefault="00974367" w:rsidP="009D2FC3">
      <w:pPr>
        <w:pStyle w:val="ListParagraph"/>
        <w:numPr>
          <w:ilvl w:val="0"/>
          <w:numId w:val="3"/>
        </w:numPr>
        <w:tabs>
          <w:tab w:val="left" w:pos="432"/>
          <w:tab w:val="left" w:pos="864"/>
        </w:tabs>
        <w:spacing w:line="276" w:lineRule="auto"/>
        <w:jc w:val="both"/>
        <w:rPr>
          <w:rFonts w:ascii="Arial" w:hAnsi="Arial" w:cs="Arial"/>
          <w:sz w:val="22"/>
          <w:szCs w:val="22"/>
        </w:rPr>
      </w:pPr>
      <w:r w:rsidRPr="00914A17">
        <w:rPr>
          <w:rFonts w:ascii="Arial" w:hAnsi="Arial" w:cs="Arial"/>
          <w:sz w:val="22"/>
          <w:szCs w:val="22"/>
        </w:rPr>
        <w:t xml:space="preserve">The report compiled by the National Treasury and submitted to the MDB explored a number of different aspects of municipal viability that could be affected by boundary redeterminations. These included financial viability, institutional viability, economic viability and service delivery viability. Again, no recommendations were made to the MDB. </w:t>
      </w:r>
    </w:p>
    <w:p w:rsidR="00974367" w:rsidRPr="00914A17" w:rsidRDefault="00974367" w:rsidP="009D2FC3">
      <w:pPr>
        <w:pStyle w:val="ListParagraph"/>
        <w:tabs>
          <w:tab w:val="left" w:pos="432"/>
          <w:tab w:val="left" w:pos="864"/>
        </w:tabs>
        <w:spacing w:line="276" w:lineRule="auto"/>
        <w:jc w:val="both"/>
        <w:rPr>
          <w:rFonts w:ascii="Arial" w:hAnsi="Arial" w:cs="Arial"/>
          <w:b/>
          <w:sz w:val="22"/>
          <w:szCs w:val="22"/>
        </w:rPr>
      </w:pPr>
    </w:p>
    <w:p w:rsidR="00974367" w:rsidRPr="001B0917" w:rsidRDefault="00974367" w:rsidP="009D2FC3">
      <w:pPr>
        <w:tabs>
          <w:tab w:val="left" w:pos="432"/>
          <w:tab w:val="left" w:pos="864"/>
        </w:tabs>
        <w:spacing w:line="276" w:lineRule="auto"/>
        <w:jc w:val="both"/>
        <w:rPr>
          <w:rFonts w:ascii="Arial" w:hAnsi="Arial" w:cs="Arial"/>
          <w:b/>
          <w:sz w:val="22"/>
          <w:szCs w:val="22"/>
        </w:rPr>
      </w:pPr>
    </w:p>
    <w:p w:rsidR="00974367" w:rsidRPr="001B0917" w:rsidRDefault="00974367" w:rsidP="009D2FC3">
      <w:pPr>
        <w:tabs>
          <w:tab w:val="left" w:pos="432"/>
          <w:tab w:val="left" w:pos="864"/>
        </w:tabs>
        <w:spacing w:line="276" w:lineRule="auto"/>
        <w:jc w:val="both"/>
        <w:rPr>
          <w:rFonts w:ascii="Arial" w:hAnsi="Arial" w:cs="Arial"/>
          <w:b/>
          <w:sz w:val="22"/>
          <w:szCs w:val="22"/>
        </w:rPr>
      </w:pPr>
      <w:bookmarkStart w:id="0" w:name="_GoBack"/>
      <w:bookmarkEnd w:id="0"/>
    </w:p>
    <w:p w:rsidR="00974367" w:rsidRPr="001B0917" w:rsidRDefault="00974367" w:rsidP="009D2FC3">
      <w:pPr>
        <w:tabs>
          <w:tab w:val="left" w:pos="432"/>
          <w:tab w:val="left" w:pos="864"/>
        </w:tabs>
        <w:spacing w:line="276" w:lineRule="auto"/>
        <w:jc w:val="both"/>
        <w:rPr>
          <w:rFonts w:ascii="Arial" w:hAnsi="Arial" w:cs="Arial"/>
          <w:b/>
          <w:sz w:val="22"/>
          <w:szCs w:val="22"/>
        </w:rPr>
      </w:pPr>
    </w:p>
    <w:p w:rsidR="00974367" w:rsidRPr="001B0917" w:rsidRDefault="00974367" w:rsidP="009D2FC3">
      <w:pPr>
        <w:tabs>
          <w:tab w:val="left" w:pos="432"/>
          <w:tab w:val="left" w:pos="864"/>
        </w:tabs>
        <w:spacing w:line="276" w:lineRule="auto"/>
        <w:jc w:val="both"/>
        <w:rPr>
          <w:rFonts w:ascii="Arial" w:hAnsi="Arial" w:cs="Arial"/>
          <w:b/>
          <w:sz w:val="22"/>
          <w:szCs w:val="22"/>
        </w:rPr>
      </w:pPr>
    </w:p>
    <w:p w:rsidR="00974367" w:rsidRPr="001B0917" w:rsidRDefault="00974367" w:rsidP="009D2FC3">
      <w:pPr>
        <w:tabs>
          <w:tab w:val="left" w:pos="432"/>
          <w:tab w:val="left" w:pos="864"/>
        </w:tabs>
        <w:spacing w:line="276" w:lineRule="auto"/>
        <w:jc w:val="both"/>
        <w:rPr>
          <w:rFonts w:ascii="Arial" w:hAnsi="Arial" w:cs="Arial"/>
          <w:b/>
          <w:sz w:val="22"/>
          <w:szCs w:val="22"/>
        </w:rPr>
      </w:pPr>
    </w:p>
    <w:p w:rsidR="00974367" w:rsidRPr="001B0917" w:rsidRDefault="00974367" w:rsidP="001B0917">
      <w:pPr>
        <w:spacing w:line="276" w:lineRule="auto"/>
        <w:jc w:val="both"/>
        <w:rPr>
          <w:rFonts w:ascii="Arial" w:hAnsi="Arial" w:cs="Arial"/>
          <w:b/>
          <w:sz w:val="22"/>
          <w:szCs w:val="22"/>
        </w:rPr>
      </w:pPr>
    </w:p>
    <w:sectPr w:rsidR="00974367" w:rsidRPr="001B0917" w:rsidSect="00AD5C9B">
      <w:pgSz w:w="12240" w:h="15840" w:code="1"/>
      <w:pgMar w:top="1418" w:right="1418" w:bottom="1418" w:left="1418"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B78D4"/>
    <w:multiLevelType w:val="hybridMultilevel"/>
    <w:tmpl w:val="61F6B36C"/>
    <w:lvl w:ilvl="0" w:tplc="4C028110">
      <w:start w:val="1"/>
      <w:numFmt w:val="decimal"/>
      <w:lvlText w:val="(%1)"/>
      <w:lvlJc w:val="left"/>
      <w:pPr>
        <w:ind w:left="720" w:hanging="360"/>
      </w:pPr>
      <w:rPr>
        <w:rFonts w:cs="Times New Roman" w:hint="default"/>
      </w:rPr>
    </w:lvl>
    <w:lvl w:ilvl="1" w:tplc="0409001B">
      <w:start w:val="1"/>
      <w:numFmt w:val="lowerRoman"/>
      <w:lvlText w:val="%2."/>
      <w:lvlJc w:val="righ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63D361DC"/>
    <w:multiLevelType w:val="hybridMultilevel"/>
    <w:tmpl w:val="CAA0D7A2"/>
    <w:lvl w:ilvl="0" w:tplc="87EE5686">
      <w:start w:val="2"/>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6C787824"/>
    <w:multiLevelType w:val="hybridMultilevel"/>
    <w:tmpl w:val="D3448D8C"/>
    <w:lvl w:ilvl="0" w:tplc="4C028110">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7C64"/>
    <w:rsid w:val="00010E78"/>
    <w:rsid w:val="00020C04"/>
    <w:rsid w:val="00027250"/>
    <w:rsid w:val="00086068"/>
    <w:rsid w:val="00096172"/>
    <w:rsid w:val="000C48D8"/>
    <w:rsid w:val="000F3B14"/>
    <w:rsid w:val="001433AE"/>
    <w:rsid w:val="0015727B"/>
    <w:rsid w:val="001713D2"/>
    <w:rsid w:val="00197A46"/>
    <w:rsid w:val="001B0917"/>
    <w:rsid w:val="001E3FB5"/>
    <w:rsid w:val="001E6902"/>
    <w:rsid w:val="001E7747"/>
    <w:rsid w:val="002331CF"/>
    <w:rsid w:val="002F6E86"/>
    <w:rsid w:val="003421BD"/>
    <w:rsid w:val="004A3E8E"/>
    <w:rsid w:val="004E61AF"/>
    <w:rsid w:val="005141B3"/>
    <w:rsid w:val="00574E19"/>
    <w:rsid w:val="00591FD2"/>
    <w:rsid w:val="005F5AF6"/>
    <w:rsid w:val="00613FC6"/>
    <w:rsid w:val="006239F1"/>
    <w:rsid w:val="00624D20"/>
    <w:rsid w:val="0062770E"/>
    <w:rsid w:val="0064275F"/>
    <w:rsid w:val="00647EF2"/>
    <w:rsid w:val="00653A85"/>
    <w:rsid w:val="006E3432"/>
    <w:rsid w:val="007118EA"/>
    <w:rsid w:val="00726A9C"/>
    <w:rsid w:val="007359BF"/>
    <w:rsid w:val="00750648"/>
    <w:rsid w:val="007914E0"/>
    <w:rsid w:val="007A32AF"/>
    <w:rsid w:val="007B1BA1"/>
    <w:rsid w:val="00891265"/>
    <w:rsid w:val="008C2559"/>
    <w:rsid w:val="008D52B8"/>
    <w:rsid w:val="00911717"/>
    <w:rsid w:val="00914A17"/>
    <w:rsid w:val="009163A5"/>
    <w:rsid w:val="00953363"/>
    <w:rsid w:val="0096007E"/>
    <w:rsid w:val="00974367"/>
    <w:rsid w:val="009A18A7"/>
    <w:rsid w:val="009D2FC3"/>
    <w:rsid w:val="009D3F16"/>
    <w:rsid w:val="00A27751"/>
    <w:rsid w:val="00A525F0"/>
    <w:rsid w:val="00A72B9B"/>
    <w:rsid w:val="00AA3F37"/>
    <w:rsid w:val="00AD00CE"/>
    <w:rsid w:val="00AD5C9B"/>
    <w:rsid w:val="00B447E6"/>
    <w:rsid w:val="00B77F67"/>
    <w:rsid w:val="00BD31C6"/>
    <w:rsid w:val="00C25C7E"/>
    <w:rsid w:val="00C312EA"/>
    <w:rsid w:val="00C338A9"/>
    <w:rsid w:val="00C44C35"/>
    <w:rsid w:val="00C45AB5"/>
    <w:rsid w:val="00C60822"/>
    <w:rsid w:val="00CC2F3E"/>
    <w:rsid w:val="00DB2463"/>
    <w:rsid w:val="00DC41DF"/>
    <w:rsid w:val="00DD5296"/>
    <w:rsid w:val="00DD6E37"/>
    <w:rsid w:val="00DF0D26"/>
    <w:rsid w:val="00E07C64"/>
    <w:rsid w:val="00E15680"/>
    <w:rsid w:val="00E77DF6"/>
    <w:rsid w:val="00E8352B"/>
    <w:rsid w:val="00EA6A49"/>
    <w:rsid w:val="00F46AD7"/>
    <w:rsid w:val="00F51C17"/>
    <w:rsid w:val="00F5571A"/>
    <w:rsid w:val="00F638FC"/>
    <w:rsid w:val="00F721CB"/>
    <w:rsid w:val="00F87EA6"/>
    <w:rsid w:val="00FB3477"/>
    <w:rsid w:val="00FC206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3AE"/>
    <w:rPr>
      <w:sz w:val="24"/>
      <w:szCs w:val="24"/>
    </w:rPr>
  </w:style>
  <w:style w:type="paragraph" w:styleId="Heading1">
    <w:name w:val="heading 1"/>
    <w:basedOn w:val="Normal"/>
    <w:next w:val="Normal"/>
    <w:link w:val="Heading1Char"/>
    <w:uiPriority w:val="99"/>
    <w:qFormat/>
    <w:rsid w:val="001433AE"/>
    <w:pPr>
      <w:keepNext/>
      <w:tabs>
        <w:tab w:val="left" w:pos="432"/>
        <w:tab w:val="left" w:pos="864"/>
      </w:tabs>
      <w:spacing w:before="100" w:beforeAutospacing="1"/>
      <w:ind w:left="720"/>
      <w:jc w:val="center"/>
      <w:outlineLvl w:val="0"/>
    </w:pPr>
    <w:rPr>
      <w:b/>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13F0"/>
    <w:rPr>
      <w:rFonts w:asciiTheme="majorHAnsi" w:eastAsiaTheme="majorEastAsia" w:hAnsiTheme="majorHAnsi" w:cstheme="majorBidi"/>
      <w:b/>
      <w:bCs/>
      <w:kern w:val="32"/>
      <w:sz w:val="32"/>
      <w:szCs w:val="32"/>
    </w:rPr>
  </w:style>
  <w:style w:type="paragraph" w:styleId="BodyTextIndent">
    <w:name w:val="Body Text Indent"/>
    <w:basedOn w:val="Normal"/>
    <w:link w:val="BodyTextIndentChar"/>
    <w:uiPriority w:val="99"/>
    <w:rsid w:val="001433AE"/>
    <w:pPr>
      <w:tabs>
        <w:tab w:val="left" w:pos="432"/>
        <w:tab w:val="left" w:pos="864"/>
      </w:tabs>
      <w:spacing w:line="480" w:lineRule="auto"/>
      <w:ind w:left="1094" w:hanging="547"/>
    </w:pPr>
  </w:style>
  <w:style w:type="character" w:customStyle="1" w:styleId="BodyTextIndentChar">
    <w:name w:val="Body Text Indent Char"/>
    <w:basedOn w:val="DefaultParagraphFont"/>
    <w:link w:val="BodyTextIndent"/>
    <w:uiPriority w:val="99"/>
    <w:locked/>
    <w:rsid w:val="00647EF2"/>
    <w:rPr>
      <w:sz w:val="24"/>
      <w:lang w:val="en-US" w:eastAsia="en-US"/>
    </w:rPr>
  </w:style>
  <w:style w:type="paragraph" w:customStyle="1" w:styleId="Char">
    <w:name w:val="Char"/>
    <w:basedOn w:val="Normal"/>
    <w:uiPriority w:val="99"/>
    <w:rsid w:val="001433AE"/>
    <w:rPr>
      <w:rFonts w:ascii="Arial" w:hAnsi="Arial" w:cs="Arial"/>
      <w:sz w:val="22"/>
      <w:szCs w:val="22"/>
      <w:lang w:val="en-AU"/>
    </w:rPr>
  </w:style>
  <w:style w:type="paragraph" w:styleId="BodyTextIndent2">
    <w:name w:val="Body Text Indent 2"/>
    <w:basedOn w:val="Normal"/>
    <w:link w:val="BodyTextIndent2Char"/>
    <w:uiPriority w:val="99"/>
    <w:rsid w:val="002F6E86"/>
    <w:pPr>
      <w:spacing w:after="120" w:line="480" w:lineRule="auto"/>
      <w:ind w:left="283"/>
    </w:pPr>
  </w:style>
  <w:style w:type="character" w:customStyle="1" w:styleId="BodyTextIndent2Char">
    <w:name w:val="Body Text Indent 2 Char"/>
    <w:basedOn w:val="DefaultParagraphFont"/>
    <w:link w:val="BodyTextIndent2"/>
    <w:uiPriority w:val="99"/>
    <w:semiHidden/>
    <w:rsid w:val="006B13F0"/>
    <w:rPr>
      <w:sz w:val="24"/>
      <w:szCs w:val="24"/>
    </w:rPr>
  </w:style>
  <w:style w:type="paragraph" w:styleId="ListParagraph">
    <w:name w:val="List Paragraph"/>
    <w:basedOn w:val="Normal"/>
    <w:uiPriority w:val="99"/>
    <w:qFormat/>
    <w:rsid w:val="00914A17"/>
    <w:pPr>
      <w:ind w:left="720"/>
      <w:contextualSpacing/>
    </w:pPr>
  </w:style>
  <w:style w:type="paragraph" w:styleId="BalloonText">
    <w:name w:val="Balloon Text"/>
    <w:basedOn w:val="Normal"/>
    <w:link w:val="BalloonTextChar"/>
    <w:uiPriority w:val="99"/>
    <w:rsid w:val="00C338A9"/>
    <w:rPr>
      <w:rFonts w:ascii="Tahoma" w:hAnsi="Tahoma" w:cs="Tahoma"/>
      <w:sz w:val="16"/>
      <w:szCs w:val="16"/>
    </w:rPr>
  </w:style>
  <w:style w:type="character" w:customStyle="1" w:styleId="BalloonTextChar">
    <w:name w:val="Balloon Text Char"/>
    <w:basedOn w:val="DefaultParagraphFont"/>
    <w:link w:val="BalloonText"/>
    <w:uiPriority w:val="99"/>
    <w:locked/>
    <w:rsid w:val="00C338A9"/>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2</Pages>
  <Words>431</Words>
  <Characters>2463</Characters>
  <Application>Microsoft Office Outlook</Application>
  <DocSecurity>0</DocSecurity>
  <Lines>0</Lines>
  <Paragraphs>0</Paragraphs>
  <ScaleCrop>false</ScaleCrop>
  <Company>National Treasury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Lindile Batwa</dc:creator>
  <cp:keywords/>
  <dc:description/>
  <cp:lastModifiedBy>schuene</cp:lastModifiedBy>
  <cp:revision>2</cp:revision>
  <cp:lastPrinted>2015-12-07T09:50:00Z</cp:lastPrinted>
  <dcterms:created xsi:type="dcterms:W3CDTF">2015-12-11T07:26:00Z</dcterms:created>
  <dcterms:modified xsi:type="dcterms:W3CDTF">2015-12-11T07:26:00Z</dcterms:modified>
</cp:coreProperties>
</file>