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7A" w:rsidRPr="001E2671" w:rsidRDefault="000A147A" w:rsidP="001E2671">
      <w:pPr>
        <w:autoSpaceDE w:val="0"/>
        <w:autoSpaceDN w:val="0"/>
        <w:adjustRightInd w:val="0"/>
        <w:spacing w:after="0" w:line="240" w:lineRule="auto"/>
        <w:jc w:val="center"/>
        <w:rPr>
          <w:rFonts w:ascii="Arial" w:hAnsi="Arial" w:cs="Arial"/>
          <w:b/>
          <w:bCs/>
          <w:sz w:val="20"/>
          <w:szCs w:val="20"/>
        </w:rPr>
      </w:pPr>
      <w:r w:rsidRPr="001E2671">
        <w:rPr>
          <w:rFonts w:ascii="Arial" w:hAnsi="Arial" w:cs="Arial"/>
          <w:b/>
          <w:bCs/>
          <w:sz w:val="20"/>
          <w:szCs w:val="20"/>
        </w:rPr>
        <w:t>MINISTER IN THE PRESIDENCY: REPUBLIC OF SOUTH AFRICA</w:t>
      </w:r>
    </w:p>
    <w:p w:rsidR="000A147A" w:rsidRPr="001E2671" w:rsidRDefault="000A147A" w:rsidP="001E2671">
      <w:pPr>
        <w:autoSpaceDE w:val="0"/>
        <w:autoSpaceDN w:val="0"/>
        <w:adjustRightInd w:val="0"/>
        <w:spacing w:after="0" w:line="240" w:lineRule="auto"/>
        <w:jc w:val="center"/>
        <w:rPr>
          <w:rFonts w:ascii="Arial" w:hAnsi="Arial" w:cs="Arial"/>
          <w:sz w:val="20"/>
          <w:szCs w:val="20"/>
        </w:rPr>
      </w:pPr>
      <w:r w:rsidRPr="001E2671">
        <w:rPr>
          <w:rFonts w:ascii="Arial" w:hAnsi="Arial" w:cs="Arial"/>
          <w:sz w:val="20"/>
          <w:szCs w:val="20"/>
        </w:rPr>
        <w:t>Private Bag X1000, Pretoria, 0001, Union Buildings, Government Avenue, PRETORIA</w:t>
      </w:r>
    </w:p>
    <w:p w:rsidR="000A147A" w:rsidRPr="001E2671" w:rsidRDefault="000A147A" w:rsidP="001E2671">
      <w:pPr>
        <w:autoSpaceDE w:val="0"/>
        <w:autoSpaceDN w:val="0"/>
        <w:adjustRightInd w:val="0"/>
        <w:spacing w:after="0" w:line="240" w:lineRule="auto"/>
        <w:jc w:val="center"/>
        <w:rPr>
          <w:rFonts w:ascii="Arial" w:hAnsi="Arial" w:cs="Arial"/>
          <w:sz w:val="20"/>
          <w:szCs w:val="20"/>
        </w:rPr>
      </w:pPr>
      <w:r w:rsidRPr="001E2671">
        <w:rPr>
          <w:rFonts w:ascii="Arial" w:hAnsi="Arial" w:cs="Arial"/>
          <w:sz w:val="20"/>
          <w:szCs w:val="20"/>
        </w:rPr>
        <w:t>Tel: (012) 300 5200, Website: www.thepresidency.gov.za</w:t>
      </w:r>
    </w:p>
    <w:p w:rsidR="000A147A" w:rsidRPr="001E2671" w:rsidRDefault="000A147A" w:rsidP="001E2671">
      <w:pPr>
        <w:autoSpaceDE w:val="0"/>
        <w:autoSpaceDN w:val="0"/>
        <w:adjustRightInd w:val="0"/>
        <w:spacing w:after="0" w:line="240" w:lineRule="auto"/>
        <w:rPr>
          <w:rFonts w:ascii="Arial" w:hAnsi="Arial" w:cs="Arial"/>
          <w:b/>
          <w:bCs/>
          <w:sz w:val="20"/>
          <w:szCs w:val="20"/>
        </w:rPr>
      </w:pPr>
    </w:p>
    <w:p w:rsidR="000A147A" w:rsidRPr="001E2671" w:rsidRDefault="000A147A" w:rsidP="001E2671">
      <w:pPr>
        <w:autoSpaceDE w:val="0"/>
        <w:autoSpaceDN w:val="0"/>
        <w:adjustRightInd w:val="0"/>
        <w:spacing w:after="0" w:line="240" w:lineRule="auto"/>
        <w:rPr>
          <w:rFonts w:ascii="Arial" w:hAnsi="Arial" w:cs="Arial"/>
          <w:b/>
          <w:bCs/>
          <w:sz w:val="20"/>
          <w:szCs w:val="20"/>
        </w:rPr>
      </w:pPr>
      <w:r w:rsidRPr="001E2671">
        <w:rPr>
          <w:rFonts w:ascii="Arial" w:hAnsi="Arial" w:cs="Arial"/>
          <w:b/>
          <w:bCs/>
          <w:sz w:val="20"/>
          <w:szCs w:val="20"/>
        </w:rPr>
        <w:t>NATIONAL ASSEMBLY</w:t>
      </w:r>
    </w:p>
    <w:p w:rsidR="000A147A" w:rsidRPr="001E2671" w:rsidRDefault="000A147A" w:rsidP="001E2671">
      <w:pPr>
        <w:autoSpaceDE w:val="0"/>
        <w:autoSpaceDN w:val="0"/>
        <w:adjustRightInd w:val="0"/>
        <w:spacing w:after="0" w:line="240" w:lineRule="auto"/>
        <w:rPr>
          <w:rFonts w:ascii="Arial" w:hAnsi="Arial" w:cs="Arial"/>
          <w:b/>
          <w:bCs/>
          <w:sz w:val="20"/>
          <w:szCs w:val="20"/>
        </w:rPr>
      </w:pPr>
    </w:p>
    <w:p w:rsidR="000A147A" w:rsidRPr="001E2671" w:rsidRDefault="000A147A" w:rsidP="001E2671">
      <w:pPr>
        <w:autoSpaceDE w:val="0"/>
        <w:autoSpaceDN w:val="0"/>
        <w:adjustRightInd w:val="0"/>
        <w:spacing w:after="0" w:line="240" w:lineRule="auto"/>
        <w:rPr>
          <w:rFonts w:ascii="Arial" w:hAnsi="Arial" w:cs="Arial"/>
          <w:b/>
          <w:bCs/>
          <w:sz w:val="20"/>
          <w:szCs w:val="20"/>
        </w:rPr>
      </w:pPr>
      <w:r w:rsidRPr="001E2671">
        <w:rPr>
          <w:rFonts w:ascii="Arial" w:hAnsi="Arial" w:cs="Arial"/>
          <w:b/>
          <w:bCs/>
          <w:sz w:val="20"/>
          <w:szCs w:val="20"/>
        </w:rPr>
        <w:t>QUESTION FOR WRITTEN REPLY</w:t>
      </w:r>
    </w:p>
    <w:p w:rsidR="000A147A" w:rsidRPr="001E2671" w:rsidRDefault="000A147A" w:rsidP="001E2671">
      <w:pPr>
        <w:autoSpaceDE w:val="0"/>
        <w:autoSpaceDN w:val="0"/>
        <w:adjustRightInd w:val="0"/>
        <w:spacing w:after="0" w:line="240" w:lineRule="auto"/>
        <w:rPr>
          <w:rFonts w:ascii="Arial" w:hAnsi="Arial" w:cs="Arial"/>
          <w:b/>
          <w:bCs/>
          <w:sz w:val="20"/>
          <w:szCs w:val="20"/>
        </w:rPr>
      </w:pPr>
    </w:p>
    <w:p w:rsidR="000A147A" w:rsidRPr="001E2671" w:rsidRDefault="000A147A" w:rsidP="001E2671">
      <w:pPr>
        <w:autoSpaceDE w:val="0"/>
        <w:autoSpaceDN w:val="0"/>
        <w:adjustRightInd w:val="0"/>
        <w:spacing w:after="0" w:line="240" w:lineRule="auto"/>
        <w:rPr>
          <w:rFonts w:ascii="Arial" w:hAnsi="Arial" w:cs="Arial"/>
          <w:b/>
          <w:bCs/>
          <w:sz w:val="20"/>
          <w:szCs w:val="20"/>
        </w:rPr>
      </w:pPr>
      <w:r w:rsidRPr="001E2671">
        <w:rPr>
          <w:rFonts w:ascii="Arial" w:hAnsi="Arial" w:cs="Arial"/>
          <w:b/>
          <w:bCs/>
          <w:sz w:val="20"/>
          <w:szCs w:val="20"/>
        </w:rPr>
        <w:t>QUESTION NUMBER: 419</w:t>
      </w:r>
    </w:p>
    <w:p w:rsidR="000A147A" w:rsidRPr="001E2671" w:rsidRDefault="000A147A" w:rsidP="001E2671">
      <w:pPr>
        <w:autoSpaceDE w:val="0"/>
        <w:autoSpaceDN w:val="0"/>
        <w:adjustRightInd w:val="0"/>
        <w:spacing w:after="0" w:line="240" w:lineRule="auto"/>
        <w:rPr>
          <w:rFonts w:ascii="Arial" w:hAnsi="Arial" w:cs="Arial"/>
          <w:b/>
          <w:bCs/>
          <w:sz w:val="20"/>
          <w:szCs w:val="20"/>
        </w:rPr>
      </w:pPr>
    </w:p>
    <w:p w:rsidR="000A147A" w:rsidRPr="001E2671" w:rsidRDefault="000A147A" w:rsidP="001E2671">
      <w:pPr>
        <w:autoSpaceDE w:val="0"/>
        <w:autoSpaceDN w:val="0"/>
        <w:adjustRightInd w:val="0"/>
        <w:spacing w:after="0" w:line="240" w:lineRule="auto"/>
        <w:rPr>
          <w:rFonts w:ascii="Arial" w:hAnsi="Arial" w:cs="Arial"/>
          <w:b/>
          <w:bCs/>
          <w:sz w:val="20"/>
          <w:szCs w:val="20"/>
        </w:rPr>
      </w:pPr>
      <w:r w:rsidRPr="001E2671">
        <w:rPr>
          <w:rFonts w:ascii="Arial" w:hAnsi="Arial" w:cs="Arial"/>
          <w:b/>
          <w:bCs/>
          <w:sz w:val="20"/>
          <w:szCs w:val="20"/>
        </w:rPr>
        <w:t>DATE OF PUBLICATIONS: 26 July 2019</w:t>
      </w:r>
    </w:p>
    <w:p w:rsidR="000A147A" w:rsidRPr="001E2671" w:rsidRDefault="000A147A" w:rsidP="001E2671">
      <w:pPr>
        <w:autoSpaceDE w:val="0"/>
        <w:autoSpaceDN w:val="0"/>
        <w:adjustRightInd w:val="0"/>
        <w:spacing w:after="0" w:line="240" w:lineRule="auto"/>
        <w:rPr>
          <w:rFonts w:ascii="Arial" w:hAnsi="Arial" w:cs="Arial"/>
          <w:b/>
          <w:bCs/>
          <w:sz w:val="20"/>
          <w:szCs w:val="20"/>
        </w:rPr>
      </w:pPr>
    </w:p>
    <w:p w:rsidR="000A147A" w:rsidRPr="001E2671" w:rsidRDefault="000A147A" w:rsidP="001E2671">
      <w:pPr>
        <w:autoSpaceDE w:val="0"/>
        <w:autoSpaceDN w:val="0"/>
        <w:adjustRightInd w:val="0"/>
        <w:spacing w:after="0" w:line="240" w:lineRule="auto"/>
        <w:rPr>
          <w:rFonts w:ascii="Arial" w:hAnsi="Arial" w:cs="Arial"/>
          <w:sz w:val="20"/>
          <w:szCs w:val="20"/>
        </w:rPr>
      </w:pPr>
      <w:r w:rsidRPr="001E2671">
        <w:rPr>
          <w:rFonts w:ascii="Arial" w:hAnsi="Arial" w:cs="Arial"/>
          <w:b/>
          <w:bCs/>
          <w:sz w:val="20"/>
          <w:szCs w:val="20"/>
        </w:rPr>
        <w:t>Dr L A Schreiber (DA) to ask the Minister in The Presidency</w:t>
      </w:r>
      <w:proofErr w:type="gramStart"/>
      <w:r w:rsidRPr="001E2671">
        <w:rPr>
          <w:rFonts w:ascii="Arial" w:hAnsi="Arial" w:cs="Arial"/>
          <w:b/>
          <w:bCs/>
          <w:sz w:val="20"/>
          <w:szCs w:val="20"/>
        </w:rPr>
        <w:t>:</w:t>
      </w:r>
      <w:proofErr w:type="gramEnd"/>
      <w:r w:rsidRPr="001E2671">
        <w:rPr>
          <w:rFonts w:ascii="Arial" w:hAnsi="Arial" w:cs="Arial"/>
          <w:b/>
          <w:bCs/>
          <w:sz w:val="20"/>
          <w:szCs w:val="20"/>
        </w:rPr>
        <w:br/>
      </w:r>
      <w:r w:rsidRPr="001E2671">
        <w:rPr>
          <w:rFonts w:ascii="Arial" w:hAnsi="Arial" w:cs="Arial"/>
          <w:b/>
          <w:bCs/>
          <w:sz w:val="20"/>
          <w:szCs w:val="20"/>
        </w:rPr>
        <w:br/>
      </w:r>
      <w:r w:rsidRPr="001E2671">
        <w:rPr>
          <w:rFonts w:ascii="Arial" w:hAnsi="Arial" w:cs="Arial"/>
          <w:sz w:val="20"/>
          <w:szCs w:val="20"/>
        </w:rPr>
        <w:t>What (a) amount has The Presidency spent on (</w:t>
      </w:r>
      <w:proofErr w:type="spellStart"/>
      <w:r w:rsidRPr="001E2671">
        <w:rPr>
          <w:rFonts w:ascii="Arial" w:hAnsi="Arial" w:cs="Arial"/>
          <w:sz w:val="20"/>
          <w:szCs w:val="20"/>
        </w:rPr>
        <w:t>i</w:t>
      </w:r>
      <w:proofErr w:type="spellEnd"/>
      <w:r w:rsidRPr="001E2671">
        <w:rPr>
          <w:rFonts w:ascii="Arial" w:hAnsi="Arial" w:cs="Arial"/>
          <w:sz w:val="20"/>
          <w:szCs w:val="20"/>
        </w:rPr>
        <w:t>) trips undertaken by each (aa) former President of the Republic and (bb) any other person who qualifies for benefits contained in the Policy on the Benefits of Executive Office and (ii) all other expenses related to (aa) the former Presidents and (bb) other persons who qualify for benefits contained in the specified policy since 1 January 2014? NW1391E</w:t>
      </w:r>
      <w:r w:rsidRPr="001E2671">
        <w:rPr>
          <w:rFonts w:ascii="Arial" w:hAnsi="Arial" w:cs="Arial"/>
          <w:sz w:val="20"/>
          <w:szCs w:val="20"/>
        </w:rPr>
        <w:br/>
      </w:r>
      <w:r w:rsidRPr="001E2671">
        <w:rPr>
          <w:rFonts w:ascii="Arial" w:hAnsi="Arial" w:cs="Arial"/>
          <w:sz w:val="20"/>
          <w:szCs w:val="20"/>
        </w:rPr>
        <w:br/>
      </w:r>
      <w:r w:rsidRPr="001E2671">
        <w:rPr>
          <w:rFonts w:ascii="Arial" w:hAnsi="Arial" w:cs="Arial"/>
          <w:b/>
          <w:bCs/>
          <w:sz w:val="20"/>
          <w:szCs w:val="20"/>
        </w:rPr>
        <w:t>REPLY</w:t>
      </w:r>
      <w:proofErr w:type="gramStart"/>
      <w:r w:rsidRPr="001E2671">
        <w:rPr>
          <w:rFonts w:ascii="Arial" w:hAnsi="Arial" w:cs="Arial"/>
          <w:b/>
          <w:bCs/>
          <w:sz w:val="20"/>
          <w:szCs w:val="20"/>
        </w:rPr>
        <w:t>:</w:t>
      </w:r>
      <w:proofErr w:type="gramEnd"/>
      <w:r w:rsidRPr="001E2671">
        <w:rPr>
          <w:rFonts w:ascii="Arial" w:hAnsi="Arial" w:cs="Arial"/>
          <w:b/>
          <w:bCs/>
          <w:sz w:val="20"/>
          <w:szCs w:val="20"/>
        </w:rPr>
        <w:br/>
      </w:r>
      <w:r w:rsidRPr="001E2671">
        <w:rPr>
          <w:rFonts w:ascii="Arial" w:hAnsi="Arial" w:cs="Arial"/>
          <w:b/>
          <w:bCs/>
          <w:sz w:val="20"/>
          <w:szCs w:val="20"/>
        </w:rPr>
        <w:br/>
      </w:r>
      <w:r w:rsidRPr="001E2671">
        <w:rPr>
          <w:rFonts w:ascii="Arial" w:hAnsi="Arial" w:cs="Arial"/>
          <w:sz w:val="20"/>
          <w:szCs w:val="20"/>
        </w:rPr>
        <w:t>The question is very complex and involved and could not be reasonably fully answered in the time available. We threw in a large number of finance officials, taking them out of their substantive work, to collate and analyse the data. At the time of the deadline, we had only reached and analysed about 60% of the relevant data. The response below is therefore based on about 60% of the data that could be accessed within the limited time at our disposal, while we will be proceeding with 40% analysis of the remaining data.</w:t>
      </w:r>
      <w:r w:rsidRPr="001E2671">
        <w:rPr>
          <w:rFonts w:ascii="Arial" w:hAnsi="Arial" w:cs="Arial"/>
          <w:sz w:val="20"/>
          <w:szCs w:val="20"/>
        </w:rPr>
        <w:br/>
      </w:r>
      <w:r w:rsidRPr="001E2671">
        <w:rPr>
          <w:rFonts w:ascii="Arial" w:hAnsi="Arial" w:cs="Arial"/>
          <w:sz w:val="20"/>
          <w:szCs w:val="20"/>
        </w:rPr>
        <w:br/>
        <w:t xml:space="preserve">a) Travel expenditure (R16 789 390). Below is the breakdown per </w:t>
      </w:r>
      <w:proofErr w:type="gramStart"/>
      <w:r w:rsidRPr="001E2671">
        <w:rPr>
          <w:rFonts w:ascii="Arial" w:hAnsi="Arial" w:cs="Arial"/>
          <w:sz w:val="20"/>
          <w:szCs w:val="20"/>
        </w:rPr>
        <w:t>year</w:t>
      </w:r>
      <w:proofErr w:type="gramEnd"/>
      <w:r w:rsidRPr="001E2671">
        <w:rPr>
          <w:rFonts w:ascii="Arial" w:hAnsi="Arial" w:cs="Arial"/>
          <w:sz w:val="20"/>
          <w:szCs w:val="20"/>
        </w:rPr>
        <w:br/>
      </w:r>
      <w:r w:rsidRPr="001E2671">
        <w:rPr>
          <w:rFonts w:ascii="Arial" w:hAnsi="Arial" w:cs="Arial"/>
          <w:sz w:val="20"/>
          <w:szCs w:val="20"/>
        </w:rPr>
        <w:br/>
        <w:t>(</w:t>
      </w:r>
      <w:proofErr w:type="spellStart"/>
      <w:r w:rsidRPr="001E2671">
        <w:rPr>
          <w:rFonts w:ascii="Arial" w:hAnsi="Arial" w:cs="Arial"/>
          <w:sz w:val="20"/>
          <w:szCs w:val="20"/>
        </w:rPr>
        <w:t>i</w:t>
      </w:r>
      <w:proofErr w:type="spellEnd"/>
      <w:r w:rsidRPr="001E2671">
        <w:rPr>
          <w:rFonts w:ascii="Arial" w:hAnsi="Arial" w:cs="Arial"/>
          <w:sz w:val="20"/>
          <w:szCs w:val="20"/>
        </w:rPr>
        <w:t>) Trips undertaken by:</w:t>
      </w:r>
    </w:p>
    <w:p w:rsidR="000A147A" w:rsidRPr="001E2671" w:rsidRDefault="000A147A"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w:t>
      </w:r>
      <w:proofErr w:type="gramStart"/>
      <w:r w:rsidRPr="001E2671">
        <w:rPr>
          <w:rFonts w:ascii="Arial" w:hAnsi="Arial" w:cs="Arial"/>
          <w:sz w:val="20"/>
          <w:szCs w:val="20"/>
        </w:rPr>
        <w:t>aa</w:t>
      </w:r>
      <w:proofErr w:type="gramEnd"/>
      <w:r w:rsidRPr="001E2671">
        <w:rPr>
          <w:rFonts w:ascii="Arial" w:hAnsi="Arial" w:cs="Arial"/>
          <w:sz w:val="20"/>
          <w:szCs w:val="20"/>
        </w:rPr>
        <w:t>) former President of the Republic</w:t>
      </w:r>
    </w:p>
    <w:p w:rsidR="000A147A" w:rsidRPr="001E2671" w:rsidRDefault="000A147A"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w:t>
      </w:r>
      <w:proofErr w:type="gramStart"/>
      <w:r w:rsidRPr="001E2671">
        <w:rPr>
          <w:rFonts w:ascii="Arial" w:hAnsi="Arial" w:cs="Arial"/>
          <w:sz w:val="20"/>
          <w:szCs w:val="20"/>
        </w:rPr>
        <w:t>bb</w:t>
      </w:r>
      <w:proofErr w:type="gramEnd"/>
      <w:r w:rsidRPr="001E2671">
        <w:rPr>
          <w:rFonts w:ascii="Arial" w:hAnsi="Arial" w:cs="Arial"/>
          <w:sz w:val="20"/>
          <w:szCs w:val="20"/>
        </w:rPr>
        <w:t>) any other person who qualifies for benefits contained in the Policy on the Benefits of Executive Office and</w:t>
      </w:r>
      <w:r w:rsidRPr="001E2671">
        <w:rPr>
          <w:rFonts w:ascii="Arial" w:hAnsi="Arial" w:cs="Arial"/>
          <w:sz w:val="20"/>
          <w:szCs w:val="20"/>
        </w:rPr>
        <w:br/>
      </w:r>
    </w:p>
    <w:p w:rsidR="000A147A" w:rsidRPr="001E2671" w:rsidRDefault="000A147A"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 xml:space="preserve">(ii) </w:t>
      </w:r>
      <w:proofErr w:type="gramStart"/>
      <w:r w:rsidRPr="001E2671">
        <w:rPr>
          <w:rFonts w:ascii="Arial" w:hAnsi="Arial" w:cs="Arial"/>
          <w:sz w:val="20"/>
          <w:szCs w:val="20"/>
        </w:rPr>
        <w:t>all</w:t>
      </w:r>
      <w:proofErr w:type="gramEnd"/>
      <w:r w:rsidRPr="001E2671">
        <w:rPr>
          <w:rFonts w:ascii="Arial" w:hAnsi="Arial" w:cs="Arial"/>
          <w:sz w:val="20"/>
          <w:szCs w:val="20"/>
        </w:rPr>
        <w:t xml:space="preserve"> other expenses (65 776 313). Below is the breakdown per year</w:t>
      </w:r>
    </w:p>
    <w:p w:rsidR="000A147A" w:rsidRPr="001E2671" w:rsidRDefault="000A147A"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w:t>
      </w:r>
      <w:proofErr w:type="gramStart"/>
      <w:r w:rsidRPr="001E2671">
        <w:rPr>
          <w:rFonts w:ascii="Arial" w:hAnsi="Arial" w:cs="Arial"/>
          <w:sz w:val="20"/>
          <w:szCs w:val="20"/>
        </w:rPr>
        <w:t>aa</w:t>
      </w:r>
      <w:proofErr w:type="gramEnd"/>
      <w:r w:rsidRPr="001E2671">
        <w:rPr>
          <w:rFonts w:ascii="Arial" w:hAnsi="Arial" w:cs="Arial"/>
          <w:sz w:val="20"/>
          <w:szCs w:val="20"/>
        </w:rPr>
        <w:t>) the former Presidents</w:t>
      </w:r>
    </w:p>
    <w:p w:rsidR="000A147A" w:rsidRPr="001E2671" w:rsidRDefault="000A147A"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w:t>
      </w:r>
      <w:proofErr w:type="gramStart"/>
      <w:r w:rsidRPr="001E2671">
        <w:rPr>
          <w:rFonts w:ascii="Arial" w:hAnsi="Arial" w:cs="Arial"/>
          <w:sz w:val="20"/>
          <w:szCs w:val="20"/>
        </w:rPr>
        <w:t>bb</w:t>
      </w:r>
      <w:proofErr w:type="gramEnd"/>
      <w:r w:rsidRPr="001E2671">
        <w:rPr>
          <w:rFonts w:ascii="Arial" w:hAnsi="Arial" w:cs="Arial"/>
          <w:sz w:val="20"/>
          <w:szCs w:val="20"/>
        </w:rPr>
        <w:t>) other persons who qualify for benefits contained in the specified policy since 1 January 2014.</w:t>
      </w:r>
    </w:p>
    <w:p w:rsidR="000A147A" w:rsidRPr="001E2671" w:rsidRDefault="000A147A" w:rsidP="001E2671">
      <w:pPr>
        <w:spacing w:after="0" w:line="240" w:lineRule="auto"/>
        <w:rPr>
          <w:rFonts w:ascii="Arial" w:hAnsi="Arial" w:cs="Arial"/>
          <w:sz w:val="20"/>
          <w:szCs w:val="20"/>
        </w:rPr>
      </w:pPr>
      <w:r w:rsidRPr="001E2671">
        <w:rPr>
          <w:rFonts w:ascii="Arial" w:hAnsi="Arial" w:cs="Arial"/>
          <w:sz w:val="20"/>
          <w:szCs w:val="20"/>
        </w:rPr>
        <w:br/>
        <w:t>Breakdown of expenses</w:t>
      </w:r>
      <w:r w:rsidRPr="001E2671">
        <w:rPr>
          <w:rFonts w:ascii="Arial" w:hAnsi="Arial" w:cs="Arial"/>
          <w:sz w:val="20"/>
          <w:szCs w:val="20"/>
        </w:rPr>
        <w:br/>
      </w:r>
      <w:r w:rsidRPr="001E2671">
        <w:rPr>
          <w:rFonts w:ascii="Arial" w:hAnsi="Arial" w:cs="Arial"/>
          <w:sz w:val="20"/>
          <w:szCs w:val="20"/>
        </w:rPr>
        <w:br/>
      </w:r>
    </w:p>
    <w:tbl>
      <w:tblPr>
        <w:tblStyle w:val="TableGrid"/>
        <w:tblW w:w="11483" w:type="dxa"/>
        <w:tblInd w:w="-885" w:type="dxa"/>
        <w:tblLayout w:type="fixed"/>
        <w:tblLook w:val="04A0"/>
      </w:tblPr>
      <w:tblGrid>
        <w:gridCol w:w="885"/>
        <w:gridCol w:w="1668"/>
        <w:gridCol w:w="1275"/>
        <w:gridCol w:w="1276"/>
        <w:gridCol w:w="1276"/>
        <w:gridCol w:w="1134"/>
        <w:gridCol w:w="1276"/>
        <w:gridCol w:w="1275"/>
        <w:gridCol w:w="1418"/>
      </w:tblGrid>
      <w:tr w:rsidR="000A147A" w:rsidRPr="001E2671" w:rsidTr="001E2671">
        <w:trPr>
          <w:gridBefore w:val="1"/>
          <w:wBefore w:w="885" w:type="dxa"/>
        </w:trPr>
        <w:tc>
          <w:tcPr>
            <w:tcW w:w="10598" w:type="dxa"/>
            <w:gridSpan w:val="8"/>
          </w:tcPr>
          <w:p w:rsidR="000A147A" w:rsidRPr="001E2671" w:rsidRDefault="000A147A" w:rsidP="001E2671">
            <w:pPr>
              <w:jc w:val="center"/>
              <w:rPr>
                <w:rFonts w:ascii="Arial" w:hAnsi="Arial" w:cs="Arial"/>
                <w:b/>
                <w:sz w:val="20"/>
                <w:szCs w:val="20"/>
              </w:rPr>
            </w:pPr>
            <w:r w:rsidRPr="001E2671">
              <w:rPr>
                <w:rFonts w:ascii="Arial" w:hAnsi="Arial" w:cs="Arial"/>
                <w:b/>
                <w:sz w:val="20"/>
                <w:szCs w:val="20"/>
              </w:rPr>
              <w:t>FORMER PRINCIPALS</w:t>
            </w:r>
          </w:p>
        </w:tc>
      </w:tr>
      <w:tr w:rsidR="001E2671" w:rsidRPr="001E2671" w:rsidTr="001E2671">
        <w:tblPrEx>
          <w:tblLook w:val="0000"/>
        </w:tblPrEx>
        <w:trPr>
          <w:gridBefore w:val="2"/>
          <w:wBefore w:w="2553" w:type="dxa"/>
          <w:trHeight w:val="463"/>
        </w:trPr>
        <w:tc>
          <w:tcPr>
            <w:tcW w:w="7512" w:type="dxa"/>
            <w:gridSpan w:val="6"/>
          </w:tcPr>
          <w:p w:rsidR="000A147A" w:rsidRPr="001E2671" w:rsidRDefault="000A147A" w:rsidP="001E2671">
            <w:pPr>
              <w:rPr>
                <w:rFonts w:ascii="Arial" w:hAnsi="Arial" w:cs="Arial"/>
                <w:sz w:val="20"/>
                <w:szCs w:val="20"/>
              </w:rPr>
            </w:pPr>
          </w:p>
        </w:tc>
        <w:tc>
          <w:tcPr>
            <w:tcW w:w="1418" w:type="dxa"/>
            <w:tcBorders>
              <w:top w:val="nil"/>
              <w:bottom w:val="nil"/>
            </w:tcBorders>
            <w:shd w:val="clear" w:color="auto" w:fill="auto"/>
          </w:tcPr>
          <w:p w:rsidR="000A147A" w:rsidRPr="001E2671" w:rsidRDefault="000A147A" w:rsidP="001E2671">
            <w:pPr>
              <w:rPr>
                <w:rFonts w:ascii="Arial" w:hAnsi="Arial" w:cs="Arial"/>
                <w:sz w:val="20"/>
                <w:szCs w:val="20"/>
              </w:rPr>
            </w:pPr>
          </w:p>
        </w:tc>
      </w:tr>
      <w:tr w:rsidR="001E2671" w:rsidRPr="001E2671" w:rsidTr="001E2671">
        <w:trPr>
          <w:trHeight w:val="326"/>
        </w:trPr>
        <w:tc>
          <w:tcPr>
            <w:tcW w:w="2553" w:type="dxa"/>
            <w:gridSpan w:val="2"/>
            <w:vMerge w:val="restart"/>
          </w:tcPr>
          <w:p w:rsidR="000A147A" w:rsidRPr="001E2671" w:rsidRDefault="000A147A" w:rsidP="001E2671">
            <w:pPr>
              <w:rPr>
                <w:rFonts w:ascii="Arial" w:hAnsi="Arial" w:cs="Arial"/>
                <w:sz w:val="20"/>
                <w:szCs w:val="20"/>
              </w:rPr>
            </w:pPr>
          </w:p>
          <w:p w:rsidR="001E2671" w:rsidRPr="001E2671" w:rsidRDefault="001E2671" w:rsidP="001E2671">
            <w:pPr>
              <w:rPr>
                <w:rFonts w:ascii="Arial" w:hAnsi="Arial" w:cs="Arial"/>
                <w:sz w:val="20"/>
                <w:szCs w:val="20"/>
              </w:rPr>
            </w:pPr>
          </w:p>
          <w:p w:rsidR="001E2671" w:rsidRPr="001E2671" w:rsidRDefault="001E2671" w:rsidP="001E2671">
            <w:pPr>
              <w:rPr>
                <w:rFonts w:ascii="Arial" w:hAnsi="Arial" w:cs="Arial"/>
                <w:sz w:val="20"/>
                <w:szCs w:val="20"/>
              </w:rPr>
            </w:pPr>
          </w:p>
          <w:p w:rsidR="001E2671" w:rsidRPr="001E2671" w:rsidRDefault="000A147A" w:rsidP="001E2671">
            <w:pPr>
              <w:rPr>
                <w:rFonts w:ascii="Arial" w:hAnsi="Arial" w:cs="Arial"/>
                <w:sz w:val="20"/>
                <w:szCs w:val="20"/>
              </w:rPr>
            </w:pPr>
            <w:r w:rsidRPr="001E2671">
              <w:rPr>
                <w:rFonts w:ascii="Arial" w:hAnsi="Arial" w:cs="Arial"/>
                <w:sz w:val="20"/>
                <w:szCs w:val="20"/>
              </w:rPr>
              <w:t xml:space="preserve">Travel and Subsistence </w:t>
            </w:r>
            <w:r w:rsidR="001E2671" w:rsidRPr="001E2671">
              <w:rPr>
                <w:rFonts w:ascii="Arial" w:hAnsi="Arial" w:cs="Arial"/>
                <w:sz w:val="20"/>
                <w:szCs w:val="20"/>
              </w:rPr>
              <w:br/>
              <w:t>Other expenses</w:t>
            </w:r>
            <w:r w:rsidR="001E2671" w:rsidRPr="001E2671">
              <w:rPr>
                <w:rFonts w:ascii="Arial" w:hAnsi="Arial" w:cs="Arial"/>
                <w:sz w:val="20"/>
                <w:szCs w:val="20"/>
              </w:rPr>
              <w:br/>
            </w:r>
            <w:r w:rsidR="001E2671" w:rsidRPr="001E2671">
              <w:rPr>
                <w:rFonts w:ascii="Arial" w:hAnsi="Arial" w:cs="Arial"/>
                <w:sz w:val="20"/>
                <w:szCs w:val="20"/>
              </w:rPr>
              <w:br/>
            </w:r>
            <w:r w:rsidR="001E2671" w:rsidRPr="001E2671">
              <w:rPr>
                <w:rFonts w:ascii="Arial" w:hAnsi="Arial" w:cs="Arial"/>
                <w:b/>
                <w:sz w:val="20"/>
                <w:szCs w:val="20"/>
              </w:rPr>
              <w:t>Total</w:t>
            </w:r>
          </w:p>
        </w:tc>
        <w:tc>
          <w:tcPr>
            <w:tcW w:w="1275" w:type="dxa"/>
          </w:tcPr>
          <w:p w:rsidR="000A147A" w:rsidRPr="001E2671" w:rsidRDefault="000A147A" w:rsidP="001E2671">
            <w:pPr>
              <w:rPr>
                <w:rFonts w:ascii="Arial" w:hAnsi="Arial" w:cs="Arial"/>
                <w:b/>
                <w:sz w:val="20"/>
                <w:szCs w:val="20"/>
              </w:rPr>
            </w:pPr>
            <w:r w:rsidRPr="001E2671">
              <w:rPr>
                <w:rFonts w:ascii="Arial" w:hAnsi="Arial" w:cs="Arial"/>
                <w:b/>
                <w:sz w:val="20"/>
                <w:szCs w:val="20"/>
              </w:rPr>
              <w:t>2014/15</w:t>
            </w:r>
          </w:p>
        </w:tc>
        <w:tc>
          <w:tcPr>
            <w:tcW w:w="1276" w:type="dxa"/>
          </w:tcPr>
          <w:p w:rsidR="000A147A" w:rsidRPr="001E2671" w:rsidRDefault="000A147A" w:rsidP="001E2671">
            <w:pPr>
              <w:rPr>
                <w:rFonts w:ascii="Arial" w:hAnsi="Arial" w:cs="Arial"/>
                <w:b/>
                <w:sz w:val="20"/>
                <w:szCs w:val="20"/>
              </w:rPr>
            </w:pPr>
            <w:r w:rsidRPr="001E2671">
              <w:rPr>
                <w:rFonts w:ascii="Arial" w:hAnsi="Arial" w:cs="Arial"/>
                <w:b/>
                <w:sz w:val="20"/>
                <w:szCs w:val="20"/>
              </w:rPr>
              <w:t>2015/16</w:t>
            </w:r>
          </w:p>
        </w:tc>
        <w:tc>
          <w:tcPr>
            <w:tcW w:w="1276" w:type="dxa"/>
          </w:tcPr>
          <w:p w:rsidR="000A147A" w:rsidRPr="001E2671" w:rsidRDefault="000A147A" w:rsidP="001E2671">
            <w:pPr>
              <w:rPr>
                <w:rFonts w:ascii="Arial" w:hAnsi="Arial" w:cs="Arial"/>
                <w:b/>
                <w:sz w:val="20"/>
                <w:szCs w:val="20"/>
              </w:rPr>
            </w:pPr>
            <w:r w:rsidRPr="001E2671">
              <w:rPr>
                <w:rFonts w:ascii="Arial" w:hAnsi="Arial" w:cs="Arial"/>
                <w:b/>
                <w:sz w:val="20"/>
                <w:szCs w:val="20"/>
              </w:rPr>
              <w:t>2016/17</w:t>
            </w:r>
          </w:p>
        </w:tc>
        <w:tc>
          <w:tcPr>
            <w:tcW w:w="1134" w:type="dxa"/>
          </w:tcPr>
          <w:p w:rsidR="000A147A" w:rsidRPr="001E2671" w:rsidRDefault="000A147A" w:rsidP="001E2671">
            <w:pPr>
              <w:rPr>
                <w:rFonts w:ascii="Arial" w:hAnsi="Arial" w:cs="Arial"/>
                <w:b/>
                <w:sz w:val="20"/>
                <w:szCs w:val="20"/>
              </w:rPr>
            </w:pPr>
            <w:r w:rsidRPr="001E2671">
              <w:rPr>
                <w:rFonts w:ascii="Arial" w:hAnsi="Arial" w:cs="Arial"/>
                <w:b/>
                <w:sz w:val="20"/>
                <w:szCs w:val="20"/>
              </w:rPr>
              <w:t>2017/18</w:t>
            </w:r>
          </w:p>
        </w:tc>
        <w:tc>
          <w:tcPr>
            <w:tcW w:w="1276" w:type="dxa"/>
          </w:tcPr>
          <w:p w:rsidR="000A147A" w:rsidRPr="001E2671" w:rsidRDefault="000A147A" w:rsidP="001E2671">
            <w:pPr>
              <w:rPr>
                <w:rFonts w:ascii="Arial" w:hAnsi="Arial" w:cs="Arial"/>
                <w:b/>
                <w:sz w:val="20"/>
                <w:szCs w:val="20"/>
              </w:rPr>
            </w:pPr>
            <w:r w:rsidRPr="001E2671">
              <w:rPr>
                <w:rFonts w:ascii="Arial" w:hAnsi="Arial" w:cs="Arial"/>
                <w:b/>
                <w:sz w:val="20"/>
                <w:szCs w:val="20"/>
              </w:rPr>
              <w:t>2018/19</w:t>
            </w:r>
          </w:p>
        </w:tc>
        <w:tc>
          <w:tcPr>
            <w:tcW w:w="1275" w:type="dxa"/>
          </w:tcPr>
          <w:p w:rsidR="000A147A" w:rsidRPr="001E2671" w:rsidRDefault="000A147A" w:rsidP="001E2671">
            <w:pPr>
              <w:rPr>
                <w:rFonts w:ascii="Arial" w:hAnsi="Arial" w:cs="Arial"/>
                <w:b/>
                <w:sz w:val="20"/>
                <w:szCs w:val="20"/>
              </w:rPr>
            </w:pPr>
            <w:r w:rsidRPr="001E2671">
              <w:rPr>
                <w:rFonts w:ascii="Arial" w:hAnsi="Arial" w:cs="Arial"/>
                <w:b/>
                <w:sz w:val="20"/>
                <w:szCs w:val="20"/>
              </w:rPr>
              <w:t>2019to date</w:t>
            </w:r>
          </w:p>
        </w:tc>
        <w:tc>
          <w:tcPr>
            <w:tcW w:w="1418" w:type="dxa"/>
          </w:tcPr>
          <w:p w:rsidR="000A147A" w:rsidRPr="001E2671" w:rsidRDefault="000A147A" w:rsidP="001E2671">
            <w:pPr>
              <w:rPr>
                <w:rFonts w:ascii="Arial" w:hAnsi="Arial" w:cs="Arial"/>
                <w:sz w:val="20"/>
                <w:szCs w:val="20"/>
              </w:rPr>
            </w:pPr>
          </w:p>
        </w:tc>
      </w:tr>
      <w:tr w:rsidR="001E2671" w:rsidRPr="001E2671" w:rsidTr="001E2671">
        <w:trPr>
          <w:trHeight w:val="300"/>
        </w:trPr>
        <w:tc>
          <w:tcPr>
            <w:tcW w:w="2553" w:type="dxa"/>
            <w:gridSpan w:val="2"/>
            <w:vMerge/>
          </w:tcPr>
          <w:p w:rsidR="000A147A" w:rsidRPr="001E2671" w:rsidRDefault="000A147A" w:rsidP="001E2671">
            <w:pPr>
              <w:rPr>
                <w:rFonts w:ascii="Arial" w:hAnsi="Arial" w:cs="Arial"/>
                <w:sz w:val="20"/>
                <w:szCs w:val="20"/>
              </w:rPr>
            </w:pPr>
          </w:p>
        </w:tc>
        <w:tc>
          <w:tcPr>
            <w:tcW w:w="1275" w:type="dxa"/>
          </w:tcPr>
          <w:p w:rsidR="000A147A" w:rsidRPr="001E2671" w:rsidRDefault="000A147A" w:rsidP="001E2671">
            <w:pPr>
              <w:rPr>
                <w:rFonts w:ascii="Arial" w:hAnsi="Arial" w:cs="Arial"/>
                <w:sz w:val="20"/>
                <w:szCs w:val="20"/>
              </w:rPr>
            </w:pPr>
            <w:r w:rsidRPr="001E2671">
              <w:rPr>
                <w:rFonts w:ascii="Arial" w:hAnsi="Arial" w:cs="Arial"/>
                <w:sz w:val="20"/>
                <w:szCs w:val="20"/>
              </w:rPr>
              <w:t>R</w:t>
            </w:r>
          </w:p>
        </w:tc>
        <w:tc>
          <w:tcPr>
            <w:tcW w:w="1276" w:type="dxa"/>
          </w:tcPr>
          <w:p w:rsidR="000A147A" w:rsidRPr="001E2671" w:rsidRDefault="000A147A" w:rsidP="001E2671">
            <w:pPr>
              <w:rPr>
                <w:rFonts w:ascii="Arial" w:hAnsi="Arial" w:cs="Arial"/>
                <w:sz w:val="20"/>
                <w:szCs w:val="20"/>
              </w:rPr>
            </w:pPr>
            <w:r w:rsidRPr="001E2671">
              <w:rPr>
                <w:rFonts w:ascii="Arial" w:hAnsi="Arial" w:cs="Arial"/>
                <w:sz w:val="20"/>
                <w:szCs w:val="20"/>
              </w:rPr>
              <w:t>R</w:t>
            </w:r>
          </w:p>
        </w:tc>
        <w:tc>
          <w:tcPr>
            <w:tcW w:w="1276" w:type="dxa"/>
          </w:tcPr>
          <w:p w:rsidR="000A147A" w:rsidRPr="001E2671" w:rsidRDefault="000A147A" w:rsidP="001E2671">
            <w:pPr>
              <w:rPr>
                <w:rFonts w:ascii="Arial" w:hAnsi="Arial" w:cs="Arial"/>
                <w:sz w:val="20"/>
                <w:szCs w:val="20"/>
              </w:rPr>
            </w:pPr>
            <w:r w:rsidRPr="001E2671">
              <w:rPr>
                <w:rFonts w:ascii="Arial" w:hAnsi="Arial" w:cs="Arial"/>
                <w:sz w:val="20"/>
                <w:szCs w:val="20"/>
              </w:rPr>
              <w:t>R</w:t>
            </w:r>
          </w:p>
        </w:tc>
        <w:tc>
          <w:tcPr>
            <w:tcW w:w="1134" w:type="dxa"/>
          </w:tcPr>
          <w:p w:rsidR="000A147A" w:rsidRPr="001E2671" w:rsidRDefault="000A147A" w:rsidP="001E2671">
            <w:pPr>
              <w:rPr>
                <w:rFonts w:ascii="Arial" w:hAnsi="Arial" w:cs="Arial"/>
                <w:sz w:val="20"/>
                <w:szCs w:val="20"/>
              </w:rPr>
            </w:pPr>
            <w:r w:rsidRPr="001E2671">
              <w:rPr>
                <w:rFonts w:ascii="Arial" w:hAnsi="Arial" w:cs="Arial"/>
                <w:sz w:val="20"/>
                <w:szCs w:val="20"/>
              </w:rPr>
              <w:t>R</w:t>
            </w:r>
          </w:p>
        </w:tc>
        <w:tc>
          <w:tcPr>
            <w:tcW w:w="1276" w:type="dxa"/>
          </w:tcPr>
          <w:p w:rsidR="000A147A" w:rsidRPr="001E2671" w:rsidRDefault="000A147A" w:rsidP="001E2671">
            <w:pPr>
              <w:rPr>
                <w:rFonts w:ascii="Arial" w:hAnsi="Arial" w:cs="Arial"/>
                <w:sz w:val="20"/>
                <w:szCs w:val="20"/>
              </w:rPr>
            </w:pPr>
            <w:r w:rsidRPr="001E2671">
              <w:rPr>
                <w:rFonts w:ascii="Arial" w:hAnsi="Arial" w:cs="Arial"/>
                <w:sz w:val="20"/>
                <w:szCs w:val="20"/>
              </w:rPr>
              <w:t>R</w:t>
            </w:r>
          </w:p>
        </w:tc>
        <w:tc>
          <w:tcPr>
            <w:tcW w:w="1275" w:type="dxa"/>
          </w:tcPr>
          <w:p w:rsidR="000A147A" w:rsidRPr="001E2671" w:rsidRDefault="000A147A" w:rsidP="001E2671">
            <w:pPr>
              <w:rPr>
                <w:rFonts w:ascii="Arial" w:hAnsi="Arial" w:cs="Arial"/>
                <w:sz w:val="20"/>
                <w:szCs w:val="20"/>
              </w:rPr>
            </w:pPr>
            <w:r w:rsidRPr="001E2671">
              <w:rPr>
                <w:rFonts w:ascii="Arial" w:hAnsi="Arial" w:cs="Arial"/>
                <w:sz w:val="20"/>
                <w:szCs w:val="20"/>
              </w:rPr>
              <w:t>R</w:t>
            </w:r>
          </w:p>
        </w:tc>
        <w:tc>
          <w:tcPr>
            <w:tcW w:w="1418" w:type="dxa"/>
          </w:tcPr>
          <w:p w:rsidR="000A147A" w:rsidRPr="001E2671" w:rsidRDefault="000A147A" w:rsidP="001E2671">
            <w:pPr>
              <w:rPr>
                <w:rFonts w:ascii="Arial" w:hAnsi="Arial" w:cs="Arial"/>
                <w:sz w:val="20"/>
                <w:szCs w:val="20"/>
              </w:rPr>
            </w:pPr>
            <w:r w:rsidRPr="001E2671">
              <w:rPr>
                <w:rFonts w:ascii="Arial" w:hAnsi="Arial" w:cs="Arial"/>
                <w:sz w:val="20"/>
                <w:szCs w:val="20"/>
              </w:rPr>
              <w:t>R</w:t>
            </w:r>
          </w:p>
        </w:tc>
      </w:tr>
      <w:tr w:rsidR="001E2671" w:rsidRPr="001E2671" w:rsidTr="001E2671">
        <w:trPr>
          <w:trHeight w:val="450"/>
        </w:trPr>
        <w:tc>
          <w:tcPr>
            <w:tcW w:w="2553" w:type="dxa"/>
            <w:gridSpan w:val="2"/>
            <w:vMerge/>
          </w:tcPr>
          <w:p w:rsidR="000A147A" w:rsidRPr="001E2671" w:rsidRDefault="000A147A" w:rsidP="001E2671">
            <w:pPr>
              <w:rPr>
                <w:rFonts w:ascii="Arial" w:hAnsi="Arial" w:cs="Arial"/>
                <w:sz w:val="20"/>
                <w:szCs w:val="20"/>
              </w:rPr>
            </w:pPr>
          </w:p>
        </w:tc>
        <w:tc>
          <w:tcPr>
            <w:tcW w:w="1275" w:type="dxa"/>
          </w:tcPr>
          <w:p w:rsidR="000A147A" w:rsidRPr="001E2671" w:rsidRDefault="000A147A" w:rsidP="001E2671">
            <w:pPr>
              <w:rPr>
                <w:rFonts w:ascii="Arial" w:hAnsi="Arial" w:cs="Arial"/>
                <w:sz w:val="20"/>
                <w:szCs w:val="20"/>
              </w:rPr>
            </w:pPr>
            <w:r w:rsidRPr="001E2671">
              <w:rPr>
                <w:rFonts w:ascii="Arial" w:hAnsi="Arial" w:cs="Arial"/>
                <w:sz w:val="20"/>
                <w:szCs w:val="20"/>
              </w:rPr>
              <w:t>1781916</w:t>
            </w:r>
          </w:p>
          <w:p w:rsidR="000A147A" w:rsidRPr="001E2671" w:rsidRDefault="000A147A" w:rsidP="001E2671">
            <w:pPr>
              <w:rPr>
                <w:rFonts w:ascii="Arial" w:hAnsi="Arial" w:cs="Arial"/>
                <w:sz w:val="20"/>
                <w:szCs w:val="20"/>
              </w:rPr>
            </w:pPr>
            <w:r w:rsidRPr="001E2671">
              <w:rPr>
                <w:rFonts w:ascii="Arial" w:hAnsi="Arial" w:cs="Arial"/>
                <w:sz w:val="20"/>
                <w:szCs w:val="20"/>
              </w:rPr>
              <w:t>8875 000</w:t>
            </w:r>
          </w:p>
        </w:tc>
        <w:tc>
          <w:tcPr>
            <w:tcW w:w="1276" w:type="dxa"/>
          </w:tcPr>
          <w:p w:rsidR="000A147A" w:rsidRPr="001E2671" w:rsidRDefault="000A147A" w:rsidP="001E2671">
            <w:pPr>
              <w:rPr>
                <w:rFonts w:ascii="Arial" w:hAnsi="Arial" w:cs="Arial"/>
                <w:sz w:val="20"/>
                <w:szCs w:val="20"/>
              </w:rPr>
            </w:pPr>
            <w:r w:rsidRPr="001E2671">
              <w:rPr>
                <w:rFonts w:ascii="Arial" w:hAnsi="Arial" w:cs="Arial"/>
                <w:sz w:val="20"/>
                <w:szCs w:val="20"/>
              </w:rPr>
              <w:t>2 660024</w:t>
            </w:r>
          </w:p>
          <w:p w:rsidR="000A147A" w:rsidRPr="001E2671" w:rsidRDefault="000A147A" w:rsidP="001E2671">
            <w:pPr>
              <w:rPr>
                <w:rFonts w:ascii="Arial" w:hAnsi="Arial" w:cs="Arial"/>
                <w:sz w:val="20"/>
                <w:szCs w:val="20"/>
              </w:rPr>
            </w:pPr>
            <w:r w:rsidRPr="001E2671">
              <w:rPr>
                <w:rFonts w:ascii="Arial" w:hAnsi="Arial" w:cs="Arial"/>
                <w:sz w:val="20"/>
                <w:szCs w:val="20"/>
              </w:rPr>
              <w:t>11062364</w:t>
            </w:r>
          </w:p>
        </w:tc>
        <w:tc>
          <w:tcPr>
            <w:tcW w:w="1276" w:type="dxa"/>
          </w:tcPr>
          <w:p w:rsidR="000A147A" w:rsidRPr="001E2671" w:rsidRDefault="000A147A" w:rsidP="001E2671">
            <w:pPr>
              <w:rPr>
                <w:rFonts w:ascii="Arial" w:hAnsi="Arial" w:cs="Arial"/>
                <w:sz w:val="20"/>
                <w:szCs w:val="20"/>
              </w:rPr>
            </w:pPr>
            <w:r w:rsidRPr="001E2671">
              <w:rPr>
                <w:rFonts w:ascii="Arial" w:hAnsi="Arial" w:cs="Arial"/>
                <w:sz w:val="20"/>
                <w:szCs w:val="20"/>
              </w:rPr>
              <w:t>2435142</w:t>
            </w:r>
          </w:p>
          <w:p w:rsidR="000A147A" w:rsidRPr="001E2671" w:rsidRDefault="000A147A" w:rsidP="001E2671">
            <w:pPr>
              <w:rPr>
                <w:rFonts w:ascii="Arial" w:hAnsi="Arial" w:cs="Arial"/>
                <w:sz w:val="20"/>
                <w:szCs w:val="20"/>
              </w:rPr>
            </w:pPr>
            <w:r w:rsidRPr="001E2671">
              <w:rPr>
                <w:rFonts w:ascii="Arial" w:hAnsi="Arial" w:cs="Arial"/>
                <w:sz w:val="20"/>
                <w:szCs w:val="20"/>
              </w:rPr>
              <w:t>12844 707</w:t>
            </w:r>
          </w:p>
        </w:tc>
        <w:tc>
          <w:tcPr>
            <w:tcW w:w="1134" w:type="dxa"/>
          </w:tcPr>
          <w:p w:rsidR="000A147A" w:rsidRPr="001E2671" w:rsidRDefault="000A147A" w:rsidP="001E2671">
            <w:pPr>
              <w:rPr>
                <w:rFonts w:ascii="Arial" w:hAnsi="Arial" w:cs="Arial"/>
                <w:sz w:val="20"/>
                <w:szCs w:val="20"/>
              </w:rPr>
            </w:pPr>
            <w:r w:rsidRPr="001E2671">
              <w:rPr>
                <w:rFonts w:ascii="Arial" w:hAnsi="Arial" w:cs="Arial"/>
                <w:sz w:val="20"/>
                <w:szCs w:val="20"/>
              </w:rPr>
              <w:t>3130181</w:t>
            </w:r>
          </w:p>
          <w:p w:rsidR="000A147A" w:rsidRPr="001E2671" w:rsidRDefault="000A147A" w:rsidP="001E2671">
            <w:pPr>
              <w:rPr>
                <w:rFonts w:ascii="Arial" w:hAnsi="Arial" w:cs="Arial"/>
                <w:sz w:val="20"/>
                <w:szCs w:val="20"/>
              </w:rPr>
            </w:pPr>
            <w:r w:rsidRPr="001E2671">
              <w:rPr>
                <w:rFonts w:ascii="Arial" w:hAnsi="Arial" w:cs="Arial"/>
                <w:sz w:val="20"/>
                <w:szCs w:val="20"/>
              </w:rPr>
              <w:t>11974369</w:t>
            </w:r>
          </w:p>
        </w:tc>
        <w:tc>
          <w:tcPr>
            <w:tcW w:w="1276" w:type="dxa"/>
          </w:tcPr>
          <w:p w:rsidR="000A147A" w:rsidRPr="001E2671" w:rsidRDefault="000A147A" w:rsidP="001E2671">
            <w:pPr>
              <w:rPr>
                <w:rFonts w:ascii="Arial" w:hAnsi="Arial" w:cs="Arial"/>
                <w:sz w:val="20"/>
                <w:szCs w:val="20"/>
              </w:rPr>
            </w:pPr>
            <w:r w:rsidRPr="001E2671">
              <w:rPr>
                <w:rFonts w:ascii="Arial" w:hAnsi="Arial" w:cs="Arial"/>
                <w:sz w:val="20"/>
                <w:szCs w:val="20"/>
              </w:rPr>
              <w:t>4354434</w:t>
            </w:r>
          </w:p>
          <w:p w:rsidR="000A147A" w:rsidRPr="001E2671" w:rsidRDefault="000A147A" w:rsidP="001E2671">
            <w:pPr>
              <w:rPr>
                <w:rFonts w:ascii="Arial" w:hAnsi="Arial" w:cs="Arial"/>
                <w:sz w:val="20"/>
                <w:szCs w:val="20"/>
              </w:rPr>
            </w:pPr>
            <w:r w:rsidRPr="001E2671">
              <w:rPr>
                <w:rFonts w:ascii="Arial" w:hAnsi="Arial" w:cs="Arial"/>
                <w:sz w:val="20"/>
                <w:szCs w:val="20"/>
              </w:rPr>
              <w:t>15008864</w:t>
            </w:r>
          </w:p>
        </w:tc>
        <w:tc>
          <w:tcPr>
            <w:tcW w:w="1275" w:type="dxa"/>
          </w:tcPr>
          <w:p w:rsidR="000A147A" w:rsidRPr="001E2671" w:rsidRDefault="000A147A" w:rsidP="001E2671">
            <w:pPr>
              <w:rPr>
                <w:rFonts w:ascii="Arial" w:hAnsi="Arial" w:cs="Arial"/>
                <w:sz w:val="20"/>
                <w:szCs w:val="20"/>
              </w:rPr>
            </w:pPr>
            <w:r w:rsidRPr="001E2671">
              <w:rPr>
                <w:rFonts w:ascii="Arial" w:hAnsi="Arial" w:cs="Arial"/>
                <w:sz w:val="20"/>
                <w:szCs w:val="20"/>
              </w:rPr>
              <w:t>2427 692</w:t>
            </w:r>
          </w:p>
          <w:p w:rsidR="000A147A" w:rsidRPr="001E2671" w:rsidRDefault="000A147A" w:rsidP="001E2671">
            <w:pPr>
              <w:rPr>
                <w:rFonts w:ascii="Arial" w:hAnsi="Arial" w:cs="Arial"/>
                <w:sz w:val="20"/>
                <w:szCs w:val="20"/>
              </w:rPr>
            </w:pPr>
            <w:r w:rsidRPr="001E2671">
              <w:rPr>
                <w:rFonts w:ascii="Arial" w:hAnsi="Arial" w:cs="Arial"/>
                <w:sz w:val="20"/>
                <w:szCs w:val="20"/>
              </w:rPr>
              <w:t>5921010</w:t>
            </w:r>
          </w:p>
        </w:tc>
        <w:tc>
          <w:tcPr>
            <w:tcW w:w="1418" w:type="dxa"/>
          </w:tcPr>
          <w:p w:rsidR="000A147A" w:rsidRPr="001E2671" w:rsidRDefault="000A147A" w:rsidP="001E2671">
            <w:pPr>
              <w:rPr>
                <w:rFonts w:ascii="Arial" w:hAnsi="Arial" w:cs="Arial"/>
                <w:sz w:val="20"/>
                <w:szCs w:val="20"/>
              </w:rPr>
            </w:pPr>
            <w:r w:rsidRPr="001E2671">
              <w:rPr>
                <w:rFonts w:ascii="Arial" w:hAnsi="Arial" w:cs="Arial"/>
                <w:sz w:val="20"/>
                <w:szCs w:val="20"/>
              </w:rPr>
              <w:t>16 789</w:t>
            </w:r>
            <w:r w:rsidR="001E2671" w:rsidRPr="001E2671">
              <w:rPr>
                <w:rFonts w:ascii="Arial" w:hAnsi="Arial" w:cs="Arial"/>
                <w:sz w:val="20"/>
                <w:szCs w:val="20"/>
              </w:rPr>
              <w:t> </w:t>
            </w:r>
            <w:r w:rsidRPr="001E2671">
              <w:rPr>
                <w:rFonts w:ascii="Arial" w:hAnsi="Arial" w:cs="Arial"/>
                <w:sz w:val="20"/>
                <w:szCs w:val="20"/>
              </w:rPr>
              <w:t>390</w:t>
            </w:r>
          </w:p>
          <w:p w:rsidR="001E2671" w:rsidRPr="001E2671" w:rsidRDefault="001E2671" w:rsidP="001E2671">
            <w:pPr>
              <w:rPr>
                <w:rFonts w:ascii="Arial" w:hAnsi="Arial" w:cs="Arial"/>
                <w:sz w:val="20"/>
                <w:szCs w:val="20"/>
              </w:rPr>
            </w:pPr>
            <w:r w:rsidRPr="001E2671">
              <w:rPr>
                <w:rFonts w:ascii="Arial" w:hAnsi="Arial" w:cs="Arial"/>
                <w:sz w:val="20"/>
                <w:szCs w:val="20"/>
              </w:rPr>
              <w:t>65 776313</w:t>
            </w:r>
          </w:p>
        </w:tc>
      </w:tr>
      <w:tr w:rsidR="001E2671" w:rsidRPr="001E2671" w:rsidTr="001E2671">
        <w:trPr>
          <w:trHeight w:val="238"/>
        </w:trPr>
        <w:tc>
          <w:tcPr>
            <w:tcW w:w="2553" w:type="dxa"/>
            <w:gridSpan w:val="2"/>
            <w:vMerge/>
          </w:tcPr>
          <w:p w:rsidR="001E2671" w:rsidRPr="001E2671" w:rsidRDefault="001E2671" w:rsidP="001E2671">
            <w:pPr>
              <w:rPr>
                <w:rFonts w:ascii="Arial" w:hAnsi="Arial" w:cs="Arial"/>
                <w:sz w:val="20"/>
                <w:szCs w:val="20"/>
              </w:rPr>
            </w:pPr>
          </w:p>
        </w:tc>
        <w:tc>
          <w:tcPr>
            <w:tcW w:w="1275" w:type="dxa"/>
          </w:tcPr>
          <w:p w:rsidR="001E2671" w:rsidRPr="001E2671" w:rsidRDefault="001E2671" w:rsidP="001E2671">
            <w:pPr>
              <w:rPr>
                <w:rFonts w:ascii="Arial" w:hAnsi="Arial" w:cs="Arial"/>
                <w:b/>
                <w:sz w:val="20"/>
                <w:szCs w:val="20"/>
              </w:rPr>
            </w:pPr>
            <w:r w:rsidRPr="001E2671">
              <w:rPr>
                <w:rFonts w:ascii="Arial" w:hAnsi="Arial" w:cs="Arial"/>
                <w:b/>
                <w:sz w:val="20"/>
                <w:szCs w:val="20"/>
              </w:rPr>
              <w:t>10656916</w:t>
            </w:r>
          </w:p>
        </w:tc>
        <w:tc>
          <w:tcPr>
            <w:tcW w:w="1276" w:type="dxa"/>
          </w:tcPr>
          <w:p w:rsidR="001E2671" w:rsidRPr="001E2671" w:rsidRDefault="001E2671" w:rsidP="001E2671">
            <w:pPr>
              <w:rPr>
                <w:rFonts w:ascii="Arial" w:hAnsi="Arial" w:cs="Arial"/>
                <w:b/>
                <w:sz w:val="20"/>
                <w:szCs w:val="20"/>
              </w:rPr>
            </w:pPr>
            <w:r w:rsidRPr="001E2671">
              <w:rPr>
                <w:rFonts w:ascii="Arial" w:hAnsi="Arial" w:cs="Arial"/>
                <w:b/>
                <w:sz w:val="20"/>
                <w:szCs w:val="20"/>
              </w:rPr>
              <w:t>13 722389</w:t>
            </w:r>
          </w:p>
        </w:tc>
        <w:tc>
          <w:tcPr>
            <w:tcW w:w="1276" w:type="dxa"/>
          </w:tcPr>
          <w:p w:rsidR="001E2671" w:rsidRPr="001E2671" w:rsidRDefault="001E2671" w:rsidP="001E2671">
            <w:pPr>
              <w:rPr>
                <w:rFonts w:ascii="Arial" w:hAnsi="Arial" w:cs="Arial"/>
                <w:b/>
                <w:sz w:val="20"/>
                <w:szCs w:val="20"/>
              </w:rPr>
            </w:pPr>
            <w:r w:rsidRPr="001E2671">
              <w:rPr>
                <w:rFonts w:ascii="Arial" w:hAnsi="Arial" w:cs="Arial"/>
                <w:b/>
                <w:sz w:val="20"/>
                <w:szCs w:val="20"/>
              </w:rPr>
              <w:t>15279849</w:t>
            </w:r>
          </w:p>
        </w:tc>
        <w:tc>
          <w:tcPr>
            <w:tcW w:w="1134" w:type="dxa"/>
          </w:tcPr>
          <w:p w:rsidR="001E2671" w:rsidRPr="001E2671" w:rsidRDefault="001E2671" w:rsidP="001E2671">
            <w:pPr>
              <w:rPr>
                <w:rFonts w:ascii="Arial" w:hAnsi="Arial" w:cs="Arial"/>
                <w:b/>
                <w:sz w:val="20"/>
                <w:szCs w:val="20"/>
              </w:rPr>
            </w:pPr>
            <w:r w:rsidRPr="001E2671">
              <w:rPr>
                <w:rFonts w:ascii="Arial" w:hAnsi="Arial" w:cs="Arial"/>
                <w:b/>
                <w:sz w:val="20"/>
                <w:szCs w:val="20"/>
              </w:rPr>
              <w:t>15104550</w:t>
            </w:r>
          </w:p>
        </w:tc>
        <w:tc>
          <w:tcPr>
            <w:tcW w:w="1276" w:type="dxa"/>
          </w:tcPr>
          <w:p w:rsidR="001E2671" w:rsidRPr="001E2671" w:rsidRDefault="001E2671" w:rsidP="001E2671">
            <w:pPr>
              <w:rPr>
                <w:rFonts w:ascii="Arial" w:hAnsi="Arial" w:cs="Arial"/>
                <w:b/>
                <w:sz w:val="20"/>
                <w:szCs w:val="20"/>
              </w:rPr>
            </w:pPr>
            <w:r w:rsidRPr="001E2671">
              <w:rPr>
                <w:rFonts w:ascii="Arial" w:hAnsi="Arial" w:cs="Arial"/>
                <w:b/>
                <w:sz w:val="20"/>
                <w:szCs w:val="20"/>
              </w:rPr>
              <w:t>19453297</w:t>
            </w:r>
          </w:p>
        </w:tc>
        <w:tc>
          <w:tcPr>
            <w:tcW w:w="1275" w:type="dxa"/>
          </w:tcPr>
          <w:p w:rsidR="001E2671" w:rsidRPr="001E2671" w:rsidRDefault="001E2671" w:rsidP="001E2671">
            <w:pPr>
              <w:rPr>
                <w:rFonts w:ascii="Arial" w:hAnsi="Arial" w:cs="Arial"/>
                <w:b/>
                <w:sz w:val="20"/>
                <w:szCs w:val="20"/>
              </w:rPr>
            </w:pPr>
            <w:r w:rsidRPr="001E2671">
              <w:rPr>
                <w:rFonts w:ascii="Arial" w:hAnsi="Arial" w:cs="Arial"/>
                <w:b/>
                <w:sz w:val="20"/>
                <w:szCs w:val="20"/>
              </w:rPr>
              <w:t>8348702</w:t>
            </w:r>
          </w:p>
        </w:tc>
        <w:tc>
          <w:tcPr>
            <w:tcW w:w="1418" w:type="dxa"/>
          </w:tcPr>
          <w:p w:rsidR="001E2671" w:rsidRPr="001E2671" w:rsidRDefault="001E2671" w:rsidP="001E2671">
            <w:pPr>
              <w:rPr>
                <w:rFonts w:ascii="Arial" w:hAnsi="Arial" w:cs="Arial"/>
                <w:b/>
                <w:sz w:val="20"/>
                <w:szCs w:val="20"/>
              </w:rPr>
            </w:pPr>
            <w:r w:rsidRPr="001E2671">
              <w:rPr>
                <w:rFonts w:ascii="Arial" w:hAnsi="Arial" w:cs="Arial"/>
                <w:b/>
                <w:sz w:val="20"/>
                <w:szCs w:val="20"/>
              </w:rPr>
              <w:t>82565703</w:t>
            </w:r>
          </w:p>
        </w:tc>
      </w:tr>
    </w:tbl>
    <w:p w:rsidR="000A147A" w:rsidRPr="001E2671" w:rsidRDefault="000A147A" w:rsidP="001E2671">
      <w:pPr>
        <w:spacing w:after="0" w:line="240" w:lineRule="auto"/>
        <w:rPr>
          <w:rFonts w:ascii="Arial" w:hAnsi="Arial" w:cs="Arial"/>
          <w:sz w:val="20"/>
          <w:szCs w:val="20"/>
        </w:rPr>
      </w:pPr>
    </w:p>
    <w:p w:rsidR="001E2671" w:rsidRDefault="001E2671" w:rsidP="001E2671">
      <w:pPr>
        <w:autoSpaceDE w:val="0"/>
        <w:autoSpaceDN w:val="0"/>
        <w:adjustRightInd w:val="0"/>
        <w:spacing w:after="0" w:line="240" w:lineRule="auto"/>
        <w:rPr>
          <w:rFonts w:ascii="Arial" w:hAnsi="Arial" w:cs="Arial"/>
          <w:b/>
          <w:sz w:val="20"/>
          <w:szCs w:val="20"/>
        </w:rPr>
      </w:pPr>
    </w:p>
    <w:p w:rsidR="001E2671" w:rsidRPr="001E2671" w:rsidRDefault="001E2671" w:rsidP="001E2671">
      <w:pPr>
        <w:autoSpaceDE w:val="0"/>
        <w:autoSpaceDN w:val="0"/>
        <w:adjustRightInd w:val="0"/>
        <w:spacing w:after="0" w:line="240" w:lineRule="auto"/>
        <w:rPr>
          <w:rFonts w:ascii="Arial" w:hAnsi="Arial" w:cs="Arial"/>
          <w:b/>
          <w:sz w:val="20"/>
          <w:szCs w:val="20"/>
        </w:rPr>
      </w:pPr>
      <w:r w:rsidRPr="001E2671">
        <w:rPr>
          <w:rFonts w:ascii="Arial" w:hAnsi="Arial" w:cs="Arial"/>
          <w:b/>
          <w:sz w:val="20"/>
          <w:szCs w:val="20"/>
        </w:rPr>
        <w:t>DRAFTER OF THE REPLY</w:t>
      </w:r>
    </w:p>
    <w:p w:rsidR="001E2671" w:rsidRDefault="001E2671" w:rsidP="001E2671">
      <w:pPr>
        <w:autoSpaceDE w:val="0"/>
        <w:autoSpaceDN w:val="0"/>
        <w:adjustRightInd w:val="0"/>
        <w:spacing w:after="0" w:line="240" w:lineRule="auto"/>
        <w:rPr>
          <w:rFonts w:ascii="Arial" w:hAnsi="Arial" w:cs="Arial"/>
          <w:sz w:val="20"/>
          <w:szCs w:val="20"/>
        </w:rPr>
      </w:pPr>
    </w:p>
    <w:p w:rsidR="001E2671" w:rsidRPr="001E2671" w:rsidRDefault="001E2671"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Name: Ms G Zulu</w:t>
      </w:r>
    </w:p>
    <w:p w:rsidR="001E2671" w:rsidRPr="001E2671" w:rsidRDefault="001E2671"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Designation: Chief Financial Officer</w:t>
      </w:r>
    </w:p>
    <w:p w:rsidR="001E2671" w:rsidRPr="001E2671" w:rsidRDefault="001E2671" w:rsidP="001E2671">
      <w:pPr>
        <w:autoSpaceDE w:val="0"/>
        <w:autoSpaceDN w:val="0"/>
        <w:adjustRightInd w:val="0"/>
        <w:spacing w:after="0" w:line="240" w:lineRule="auto"/>
        <w:rPr>
          <w:rFonts w:ascii="Arial" w:hAnsi="Arial" w:cs="Arial"/>
          <w:b/>
          <w:sz w:val="20"/>
          <w:szCs w:val="20"/>
        </w:rPr>
      </w:pPr>
      <w:r w:rsidRPr="001E2671">
        <w:rPr>
          <w:rFonts w:ascii="Arial" w:hAnsi="Arial" w:cs="Arial"/>
          <w:sz w:val="20"/>
          <w:szCs w:val="20"/>
        </w:rPr>
        <w:lastRenderedPageBreak/>
        <w:t>Contacts: 012 300 5980</w:t>
      </w:r>
      <w:r w:rsidRPr="001E2671">
        <w:rPr>
          <w:rFonts w:ascii="Arial" w:hAnsi="Arial" w:cs="Arial"/>
          <w:sz w:val="20"/>
          <w:szCs w:val="20"/>
        </w:rPr>
        <w:br/>
      </w:r>
      <w:r w:rsidRPr="001E2671">
        <w:rPr>
          <w:rFonts w:ascii="Arial" w:hAnsi="Arial" w:cs="Arial"/>
          <w:sz w:val="20"/>
          <w:szCs w:val="20"/>
        </w:rPr>
        <w:br/>
        <w:t xml:space="preserve">Recommended </w:t>
      </w:r>
      <w:r w:rsidRPr="001E2671">
        <w:rPr>
          <w:rFonts w:ascii="Arial" w:hAnsi="Arial" w:cs="Arial"/>
          <w:sz w:val="20"/>
          <w:szCs w:val="20"/>
        </w:rPr>
        <w:br/>
      </w:r>
      <w:r w:rsidRPr="001E2671">
        <w:rPr>
          <w:rFonts w:ascii="Arial" w:hAnsi="Arial" w:cs="Arial"/>
          <w:sz w:val="20"/>
          <w:szCs w:val="20"/>
        </w:rPr>
        <w:br/>
      </w:r>
      <w:r w:rsidRPr="001E2671">
        <w:rPr>
          <w:rFonts w:ascii="Arial" w:hAnsi="Arial" w:cs="Arial"/>
          <w:b/>
          <w:sz w:val="20"/>
          <w:szCs w:val="20"/>
        </w:rPr>
        <w:t xml:space="preserve">R. Cassius </w:t>
      </w:r>
      <w:proofErr w:type="spellStart"/>
      <w:r w:rsidRPr="001E2671">
        <w:rPr>
          <w:rFonts w:ascii="Arial" w:hAnsi="Arial" w:cs="Arial"/>
          <w:b/>
          <w:sz w:val="20"/>
          <w:szCs w:val="20"/>
        </w:rPr>
        <w:t>Lubisi</w:t>
      </w:r>
      <w:proofErr w:type="spellEnd"/>
      <w:r w:rsidRPr="001E2671">
        <w:rPr>
          <w:rFonts w:ascii="Arial" w:hAnsi="Arial" w:cs="Arial"/>
          <w:b/>
          <w:sz w:val="20"/>
          <w:szCs w:val="20"/>
        </w:rPr>
        <w:t>, PhD</w:t>
      </w:r>
    </w:p>
    <w:p w:rsidR="001E2671" w:rsidRPr="001E2671" w:rsidRDefault="001E2671" w:rsidP="001E2671">
      <w:pPr>
        <w:autoSpaceDE w:val="0"/>
        <w:autoSpaceDN w:val="0"/>
        <w:adjustRightInd w:val="0"/>
        <w:spacing w:after="0" w:line="240" w:lineRule="auto"/>
        <w:rPr>
          <w:rFonts w:ascii="Arial" w:hAnsi="Arial" w:cs="Arial"/>
          <w:b/>
          <w:sz w:val="20"/>
          <w:szCs w:val="20"/>
        </w:rPr>
      </w:pPr>
      <w:r w:rsidRPr="001E2671">
        <w:rPr>
          <w:rFonts w:ascii="Arial" w:hAnsi="Arial" w:cs="Arial"/>
          <w:b/>
          <w:sz w:val="20"/>
          <w:szCs w:val="20"/>
        </w:rPr>
        <w:t>Director-General and Secretary of the Cabinet</w:t>
      </w:r>
    </w:p>
    <w:p w:rsidR="001E2671" w:rsidRPr="001E2671" w:rsidRDefault="001E2671" w:rsidP="001E2671">
      <w:pPr>
        <w:spacing w:after="0" w:line="240" w:lineRule="auto"/>
        <w:rPr>
          <w:rFonts w:ascii="Arial" w:hAnsi="Arial" w:cs="Arial"/>
          <w:b/>
          <w:bCs/>
          <w:sz w:val="20"/>
          <w:szCs w:val="20"/>
        </w:rPr>
      </w:pPr>
      <w:r w:rsidRPr="001E2671">
        <w:rPr>
          <w:rFonts w:ascii="Arial" w:hAnsi="Arial" w:cs="Arial"/>
          <w:b/>
          <w:sz w:val="20"/>
          <w:szCs w:val="20"/>
        </w:rPr>
        <w:t>Date</w:t>
      </w:r>
      <w:r w:rsidRPr="001E2671">
        <w:rPr>
          <w:rFonts w:ascii="Arial" w:hAnsi="Arial" w:cs="Arial"/>
          <w:sz w:val="20"/>
          <w:szCs w:val="20"/>
        </w:rPr>
        <w:t>: 20/08/2019</w:t>
      </w:r>
      <w:r w:rsidRPr="001E2671">
        <w:rPr>
          <w:rFonts w:ascii="Arial" w:hAnsi="Arial" w:cs="Arial"/>
          <w:sz w:val="20"/>
          <w:szCs w:val="20"/>
        </w:rPr>
        <w:br/>
      </w:r>
      <w:r w:rsidRPr="001E2671">
        <w:rPr>
          <w:rFonts w:ascii="Arial" w:hAnsi="Arial" w:cs="Arial"/>
          <w:sz w:val="20"/>
          <w:szCs w:val="20"/>
        </w:rPr>
        <w:br/>
      </w:r>
      <w:r w:rsidRPr="001E2671">
        <w:rPr>
          <w:rFonts w:ascii="Arial" w:hAnsi="Arial" w:cs="Arial"/>
          <w:bCs/>
          <w:sz w:val="20"/>
          <w:szCs w:val="20"/>
        </w:rPr>
        <w:t>Recommended</w:t>
      </w:r>
    </w:p>
    <w:p w:rsidR="001E2671" w:rsidRDefault="001E2671" w:rsidP="001E2671">
      <w:pPr>
        <w:spacing w:after="0" w:line="240" w:lineRule="auto"/>
        <w:rPr>
          <w:rFonts w:ascii="Arial" w:hAnsi="Arial" w:cs="Arial"/>
          <w:b/>
          <w:bCs/>
          <w:sz w:val="20"/>
          <w:szCs w:val="20"/>
        </w:rPr>
      </w:pPr>
    </w:p>
    <w:p w:rsidR="001E2671" w:rsidRDefault="001E2671" w:rsidP="001E2671">
      <w:pPr>
        <w:spacing w:after="0" w:line="240" w:lineRule="auto"/>
        <w:rPr>
          <w:rFonts w:ascii="Arial" w:hAnsi="Arial" w:cs="Arial"/>
          <w:b/>
          <w:bCs/>
          <w:sz w:val="20"/>
          <w:szCs w:val="20"/>
        </w:rPr>
      </w:pPr>
    </w:p>
    <w:p w:rsidR="001E2671" w:rsidRPr="001E2671" w:rsidRDefault="001E2671" w:rsidP="001E2671">
      <w:pPr>
        <w:spacing w:after="0" w:line="240" w:lineRule="auto"/>
        <w:rPr>
          <w:rFonts w:ascii="Arial" w:hAnsi="Arial" w:cs="Arial"/>
          <w:b/>
          <w:bCs/>
          <w:sz w:val="20"/>
          <w:szCs w:val="20"/>
        </w:rPr>
      </w:pPr>
      <w:r w:rsidRPr="001E2671">
        <w:rPr>
          <w:rFonts w:ascii="Arial" w:hAnsi="Arial" w:cs="Arial"/>
          <w:b/>
          <w:bCs/>
          <w:sz w:val="20"/>
          <w:szCs w:val="20"/>
        </w:rPr>
        <w:t xml:space="preserve">Hon. </w:t>
      </w:r>
      <w:proofErr w:type="spellStart"/>
      <w:r w:rsidRPr="001E2671">
        <w:rPr>
          <w:rFonts w:ascii="Arial" w:hAnsi="Arial" w:cs="Arial"/>
          <w:b/>
          <w:bCs/>
          <w:sz w:val="20"/>
          <w:szCs w:val="20"/>
        </w:rPr>
        <w:t>Thembi</w:t>
      </w:r>
      <w:proofErr w:type="spellEnd"/>
      <w:r w:rsidRPr="001E2671">
        <w:rPr>
          <w:rFonts w:ascii="Arial" w:hAnsi="Arial" w:cs="Arial"/>
          <w:b/>
          <w:bCs/>
          <w:sz w:val="20"/>
          <w:szCs w:val="20"/>
        </w:rPr>
        <w:t xml:space="preserve"> </w:t>
      </w:r>
      <w:proofErr w:type="spellStart"/>
      <w:r w:rsidRPr="001E2671">
        <w:rPr>
          <w:rFonts w:ascii="Arial" w:hAnsi="Arial" w:cs="Arial"/>
          <w:b/>
          <w:bCs/>
          <w:sz w:val="20"/>
          <w:szCs w:val="20"/>
        </w:rPr>
        <w:t>Siweya</w:t>
      </w:r>
      <w:proofErr w:type="spellEnd"/>
      <w:r w:rsidRPr="001E2671">
        <w:rPr>
          <w:rFonts w:ascii="Arial" w:hAnsi="Arial" w:cs="Arial"/>
          <w:b/>
          <w:bCs/>
          <w:sz w:val="20"/>
          <w:szCs w:val="20"/>
        </w:rPr>
        <w:t>, MP</w:t>
      </w:r>
    </w:p>
    <w:p w:rsidR="001E2671" w:rsidRPr="001E2671" w:rsidRDefault="001E2671"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 xml:space="preserve">Deputy Minister in </w:t>
      </w:r>
      <w:proofErr w:type="gramStart"/>
      <w:r w:rsidRPr="001E2671">
        <w:rPr>
          <w:rFonts w:ascii="Arial" w:hAnsi="Arial" w:cs="Arial"/>
          <w:sz w:val="20"/>
          <w:szCs w:val="20"/>
        </w:rPr>
        <w:t>The</w:t>
      </w:r>
      <w:proofErr w:type="gramEnd"/>
      <w:r w:rsidRPr="001E2671">
        <w:rPr>
          <w:rFonts w:ascii="Arial" w:hAnsi="Arial" w:cs="Arial"/>
          <w:sz w:val="20"/>
          <w:szCs w:val="20"/>
        </w:rPr>
        <w:t xml:space="preserve"> Presidency</w:t>
      </w:r>
    </w:p>
    <w:p w:rsidR="001E2671" w:rsidRPr="001E2671" w:rsidRDefault="001E2671" w:rsidP="001E2671">
      <w:pPr>
        <w:spacing w:after="0" w:line="240" w:lineRule="auto"/>
        <w:rPr>
          <w:rFonts w:ascii="Arial" w:eastAsia="HiddenHorzOCR" w:hAnsi="Arial" w:cs="Arial"/>
          <w:sz w:val="20"/>
          <w:szCs w:val="20"/>
        </w:rPr>
      </w:pPr>
      <w:r w:rsidRPr="001E2671">
        <w:rPr>
          <w:rFonts w:ascii="Arial" w:eastAsia="HiddenHorzOCR" w:hAnsi="Arial" w:cs="Arial"/>
          <w:sz w:val="20"/>
          <w:szCs w:val="20"/>
        </w:rPr>
        <w:t>Date 22/08/2019</w:t>
      </w:r>
      <w:r w:rsidRPr="001E2671">
        <w:rPr>
          <w:rFonts w:ascii="Arial" w:eastAsia="HiddenHorzOCR" w:hAnsi="Arial" w:cs="Arial"/>
          <w:sz w:val="20"/>
          <w:szCs w:val="20"/>
        </w:rPr>
        <w:br/>
      </w:r>
      <w:r w:rsidRPr="001E2671">
        <w:rPr>
          <w:rFonts w:ascii="Arial" w:eastAsia="HiddenHorzOCR" w:hAnsi="Arial" w:cs="Arial"/>
          <w:sz w:val="20"/>
          <w:szCs w:val="20"/>
        </w:rPr>
        <w:br/>
        <w:t>Approved</w:t>
      </w:r>
    </w:p>
    <w:p w:rsidR="001E2671" w:rsidRPr="001E2671" w:rsidRDefault="001E2671" w:rsidP="001E2671">
      <w:pPr>
        <w:autoSpaceDE w:val="0"/>
        <w:autoSpaceDN w:val="0"/>
        <w:adjustRightInd w:val="0"/>
        <w:spacing w:after="0" w:line="240" w:lineRule="auto"/>
        <w:rPr>
          <w:rFonts w:ascii="Arial" w:hAnsi="Arial" w:cs="Arial"/>
          <w:b/>
          <w:bCs/>
          <w:sz w:val="20"/>
          <w:szCs w:val="20"/>
        </w:rPr>
      </w:pPr>
    </w:p>
    <w:p w:rsidR="001E2671" w:rsidRPr="001E2671" w:rsidRDefault="001E2671" w:rsidP="001E2671">
      <w:pPr>
        <w:autoSpaceDE w:val="0"/>
        <w:autoSpaceDN w:val="0"/>
        <w:adjustRightInd w:val="0"/>
        <w:spacing w:after="0" w:line="240" w:lineRule="auto"/>
        <w:rPr>
          <w:rFonts w:ascii="Arial" w:hAnsi="Arial" w:cs="Arial"/>
          <w:b/>
          <w:bCs/>
          <w:sz w:val="20"/>
          <w:szCs w:val="20"/>
        </w:rPr>
      </w:pPr>
      <w:r w:rsidRPr="001E2671">
        <w:rPr>
          <w:rFonts w:ascii="Arial" w:hAnsi="Arial" w:cs="Arial"/>
          <w:b/>
          <w:bCs/>
          <w:sz w:val="20"/>
          <w:szCs w:val="20"/>
        </w:rPr>
        <w:t xml:space="preserve">Hon. Jackson </w:t>
      </w:r>
      <w:proofErr w:type="spellStart"/>
      <w:r w:rsidRPr="001E2671">
        <w:rPr>
          <w:rFonts w:ascii="Arial" w:hAnsi="Arial" w:cs="Arial"/>
          <w:b/>
          <w:bCs/>
          <w:sz w:val="20"/>
          <w:szCs w:val="20"/>
        </w:rPr>
        <w:t>Mthembu</w:t>
      </w:r>
      <w:proofErr w:type="spellEnd"/>
      <w:r w:rsidRPr="001E2671">
        <w:rPr>
          <w:rFonts w:ascii="Arial" w:hAnsi="Arial" w:cs="Arial"/>
          <w:b/>
          <w:bCs/>
          <w:sz w:val="20"/>
          <w:szCs w:val="20"/>
        </w:rPr>
        <w:t>, MP</w:t>
      </w:r>
    </w:p>
    <w:p w:rsidR="001E2671" w:rsidRPr="001E2671" w:rsidRDefault="001E2671" w:rsidP="001E2671">
      <w:pPr>
        <w:autoSpaceDE w:val="0"/>
        <w:autoSpaceDN w:val="0"/>
        <w:adjustRightInd w:val="0"/>
        <w:spacing w:after="0" w:line="240" w:lineRule="auto"/>
        <w:rPr>
          <w:rFonts w:ascii="Arial" w:hAnsi="Arial" w:cs="Arial"/>
          <w:sz w:val="20"/>
          <w:szCs w:val="20"/>
        </w:rPr>
      </w:pPr>
      <w:r w:rsidRPr="001E2671">
        <w:rPr>
          <w:rFonts w:ascii="Arial" w:hAnsi="Arial" w:cs="Arial"/>
          <w:sz w:val="20"/>
          <w:szCs w:val="20"/>
        </w:rPr>
        <w:t xml:space="preserve">Minister in </w:t>
      </w:r>
      <w:proofErr w:type="spellStart"/>
      <w:r w:rsidRPr="001E2671">
        <w:rPr>
          <w:rFonts w:ascii="Arial" w:hAnsi="Arial" w:cs="Arial"/>
          <w:sz w:val="20"/>
          <w:szCs w:val="20"/>
        </w:rPr>
        <w:t>rhe</w:t>
      </w:r>
      <w:proofErr w:type="spellEnd"/>
      <w:r w:rsidRPr="001E2671">
        <w:rPr>
          <w:rFonts w:ascii="Arial" w:hAnsi="Arial" w:cs="Arial"/>
          <w:sz w:val="20"/>
          <w:szCs w:val="20"/>
        </w:rPr>
        <w:t xml:space="preserve"> Pr-</w:t>
      </w:r>
      <w:proofErr w:type="spellStart"/>
      <w:r w:rsidRPr="001E2671">
        <w:rPr>
          <w:rFonts w:ascii="Arial" w:hAnsi="Arial" w:cs="Arial"/>
          <w:sz w:val="20"/>
          <w:szCs w:val="20"/>
        </w:rPr>
        <w:t>sidency</w:t>
      </w:r>
      <w:proofErr w:type="spellEnd"/>
    </w:p>
    <w:p w:rsidR="001E2671" w:rsidRPr="001E2671" w:rsidRDefault="001E2671" w:rsidP="001E2671">
      <w:pPr>
        <w:spacing w:after="0" w:line="240" w:lineRule="auto"/>
        <w:rPr>
          <w:rFonts w:ascii="Arial" w:hAnsi="Arial" w:cs="Arial"/>
          <w:sz w:val="20"/>
          <w:szCs w:val="20"/>
        </w:rPr>
      </w:pPr>
      <w:r w:rsidRPr="001E2671">
        <w:rPr>
          <w:rFonts w:ascii="Arial" w:hAnsi="Arial" w:cs="Arial"/>
          <w:sz w:val="20"/>
          <w:szCs w:val="20"/>
        </w:rPr>
        <w:t>Date:</w:t>
      </w:r>
    </w:p>
    <w:sectPr w:rsidR="001E2671" w:rsidRPr="001E2671" w:rsidSect="002917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0A147A"/>
    <w:rsid w:val="000A147A"/>
    <w:rsid w:val="001E2671"/>
    <w:rsid w:val="0029175B"/>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2019-08-28T10:58:00Z</dcterms:created>
  <dcterms:modified xsi:type="dcterms:W3CDTF">2019-08-28T11:18:00Z</dcterms:modified>
</cp:coreProperties>
</file>