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83D" w:rsidRPr="006D7B63" w:rsidRDefault="006D7B63">
      <w:pPr>
        <w:rPr>
          <w:rFonts w:ascii="Times New Roman" w:hAnsi="Times New Roman" w:cs="Times New Roman"/>
          <w:b/>
          <w:sz w:val="24"/>
          <w:szCs w:val="24"/>
        </w:rPr>
      </w:pPr>
      <w:r w:rsidRPr="006D7B63">
        <w:rPr>
          <w:rFonts w:ascii="Times New Roman" w:hAnsi="Times New Roman" w:cs="Times New Roman"/>
          <w:b/>
          <w:sz w:val="24"/>
          <w:szCs w:val="24"/>
        </w:rPr>
        <w:t>NATIONAL ASSEMBLY</w:t>
      </w:r>
    </w:p>
    <w:p w:rsidR="006D7B63" w:rsidRPr="006D7B63" w:rsidRDefault="006D7B63">
      <w:pPr>
        <w:rPr>
          <w:rFonts w:ascii="Times New Roman" w:hAnsi="Times New Roman" w:cs="Times New Roman"/>
          <w:b/>
          <w:sz w:val="24"/>
          <w:szCs w:val="24"/>
        </w:rPr>
      </w:pPr>
    </w:p>
    <w:p w:rsidR="006D7B63" w:rsidRPr="006D7B63" w:rsidRDefault="00D94B1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WRITTEN</w:t>
      </w:r>
      <w:r w:rsidR="006D7B63" w:rsidRPr="006D7B63">
        <w:rPr>
          <w:rFonts w:ascii="Times New Roman" w:hAnsi="Times New Roman" w:cs="Times New Roman"/>
          <w:b/>
          <w:sz w:val="24"/>
          <w:szCs w:val="24"/>
        </w:rPr>
        <w:t xml:space="preserve"> REPLY</w:t>
      </w:r>
    </w:p>
    <w:p w:rsidR="006D7B63" w:rsidRPr="006D7B63" w:rsidRDefault="006D7B63">
      <w:pPr>
        <w:rPr>
          <w:rFonts w:ascii="Times New Roman" w:hAnsi="Times New Roman" w:cs="Times New Roman"/>
          <w:b/>
          <w:sz w:val="24"/>
          <w:szCs w:val="24"/>
        </w:rPr>
      </w:pPr>
    </w:p>
    <w:p w:rsidR="006D7B63" w:rsidRPr="006D7B63" w:rsidRDefault="006D7B63">
      <w:pPr>
        <w:rPr>
          <w:rFonts w:ascii="Times New Roman" w:hAnsi="Times New Roman" w:cs="Times New Roman"/>
          <w:b/>
          <w:sz w:val="24"/>
          <w:szCs w:val="24"/>
        </w:rPr>
      </w:pPr>
      <w:r w:rsidRPr="006D7B63">
        <w:rPr>
          <w:rFonts w:ascii="Times New Roman" w:hAnsi="Times New Roman" w:cs="Times New Roman"/>
          <w:b/>
          <w:sz w:val="24"/>
          <w:szCs w:val="24"/>
        </w:rPr>
        <w:t>QUESTION</w:t>
      </w:r>
      <w:r w:rsidR="00DB68AF">
        <w:rPr>
          <w:rFonts w:ascii="Times New Roman" w:hAnsi="Times New Roman" w:cs="Times New Roman"/>
          <w:b/>
          <w:sz w:val="24"/>
          <w:szCs w:val="24"/>
        </w:rPr>
        <w:t xml:space="preserve"> 4189</w:t>
      </w:r>
    </w:p>
    <w:p w:rsidR="006D7B63" w:rsidRPr="006D7B63" w:rsidRDefault="006D7B63">
      <w:pPr>
        <w:rPr>
          <w:rFonts w:ascii="Times New Roman" w:hAnsi="Times New Roman" w:cs="Times New Roman"/>
          <w:b/>
          <w:sz w:val="24"/>
          <w:szCs w:val="24"/>
        </w:rPr>
      </w:pPr>
    </w:p>
    <w:p w:rsidR="006D7B63" w:rsidRPr="006D7B63" w:rsidRDefault="006D7B6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D7B63">
        <w:rPr>
          <w:rFonts w:ascii="Times New Roman" w:hAnsi="Times New Roman" w:cs="Times New Roman"/>
          <w:b/>
          <w:sz w:val="24"/>
          <w:szCs w:val="24"/>
          <w:u w:val="single"/>
        </w:rPr>
        <w:t>DATE OF PUBLICATION O</w:t>
      </w:r>
      <w:r w:rsidR="000D5AEE">
        <w:rPr>
          <w:rFonts w:ascii="Times New Roman" w:hAnsi="Times New Roman" w:cs="Times New Roman"/>
          <w:b/>
          <w:sz w:val="24"/>
          <w:szCs w:val="24"/>
          <w:u w:val="single"/>
        </w:rPr>
        <w:t>F INTERNAL QUESTION PAPER: 27</w:t>
      </w:r>
      <w:r w:rsidR="00A603D7">
        <w:rPr>
          <w:rFonts w:ascii="Times New Roman" w:hAnsi="Times New Roman" w:cs="Times New Roman"/>
          <w:b/>
          <w:sz w:val="24"/>
          <w:szCs w:val="24"/>
          <w:u w:val="single"/>
        </w:rPr>
        <w:t>/11</w:t>
      </w:r>
      <w:r w:rsidRPr="006D7B63">
        <w:rPr>
          <w:rFonts w:ascii="Times New Roman" w:hAnsi="Times New Roman" w:cs="Times New Roman"/>
          <w:b/>
          <w:sz w:val="24"/>
          <w:szCs w:val="24"/>
          <w:u w:val="single"/>
        </w:rPr>
        <w:t>/2015</w:t>
      </w:r>
    </w:p>
    <w:p w:rsidR="006D7B63" w:rsidRDefault="000D5AE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INTERNAL QUESTION PAPER: 51</w:t>
      </w:r>
      <w:r w:rsidR="006D7B63" w:rsidRPr="006D7B63">
        <w:rPr>
          <w:rFonts w:ascii="Times New Roman" w:hAnsi="Times New Roman" w:cs="Times New Roman"/>
          <w:b/>
          <w:sz w:val="24"/>
          <w:szCs w:val="24"/>
          <w:u w:val="single"/>
        </w:rPr>
        <w:t>/2015</w:t>
      </w:r>
    </w:p>
    <w:p w:rsidR="00DB68AF" w:rsidRPr="00DB68AF" w:rsidRDefault="00DB68AF" w:rsidP="00DB68AF">
      <w:pPr>
        <w:tabs>
          <w:tab w:val="left" w:pos="851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68AF">
        <w:rPr>
          <w:rFonts w:ascii="Times New Roman" w:eastAsia="Times New Roman" w:hAnsi="Times New Roman" w:cs="Times New Roman"/>
          <w:b/>
          <w:sz w:val="24"/>
          <w:szCs w:val="24"/>
        </w:rPr>
        <w:t>4189.</w:t>
      </w:r>
      <w:r w:rsidRPr="00DB68AF">
        <w:rPr>
          <w:rFonts w:ascii="Times New Roman" w:eastAsia="Times New Roman" w:hAnsi="Times New Roman" w:cs="Times New Roman"/>
          <w:b/>
          <w:sz w:val="24"/>
          <w:szCs w:val="24"/>
        </w:rPr>
        <w:tab/>
        <w:t>Ms D van der Walt (DA) to ask the Minister of Basic Education:</w:t>
      </w:r>
    </w:p>
    <w:p w:rsidR="00DB68AF" w:rsidRPr="00DB68AF" w:rsidRDefault="00DB68AF" w:rsidP="00DB68AF">
      <w:pPr>
        <w:spacing w:before="100" w:beforeAutospacing="1" w:after="100" w:afterAutospacing="1" w:line="240" w:lineRule="auto"/>
        <w:ind w:left="1440" w:hanging="58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DB68AF">
        <w:rPr>
          <w:rFonts w:ascii="Times New Roman" w:eastAsia="Times New Roman" w:hAnsi="Times New Roman" w:cs="Times New Roman"/>
          <w:sz w:val="24"/>
          <w:szCs w:val="24"/>
          <w:lang w:val="en-GB"/>
        </w:rPr>
        <w:t>(1)</w:t>
      </w:r>
      <w:r w:rsidRPr="00DB68AF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 xml:space="preserve">Whether the office building that is being used by the </w:t>
      </w:r>
      <w:proofErr w:type="spellStart"/>
      <w:r w:rsidRPr="00DB68AF">
        <w:rPr>
          <w:rFonts w:ascii="Times New Roman" w:eastAsia="Times New Roman" w:hAnsi="Times New Roman" w:cs="Times New Roman"/>
          <w:sz w:val="24"/>
          <w:szCs w:val="24"/>
          <w:lang w:val="en-GB"/>
        </w:rPr>
        <w:t>Vaalwater</w:t>
      </w:r>
      <w:proofErr w:type="spellEnd"/>
      <w:r w:rsidRPr="00DB68A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Circuit of the </w:t>
      </w:r>
      <w:r w:rsidRPr="00DB68AF">
        <w:rPr>
          <w:rFonts w:ascii="Times New Roman" w:eastAsia="Times New Roman" w:hAnsi="Times New Roman" w:cs="Times New Roman"/>
          <w:sz w:val="24"/>
          <w:szCs w:val="24"/>
        </w:rPr>
        <w:t>Limpopo</w:t>
      </w:r>
      <w:r w:rsidRPr="00DB68A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Department of Education has been leased; if so, (a) what is the monthly rental amount, (b) for how long has the building been leased and (c) how many offices are (</w:t>
      </w:r>
      <w:proofErr w:type="spellStart"/>
      <w:r w:rsidRPr="00DB68AF">
        <w:rPr>
          <w:rFonts w:ascii="Times New Roman" w:eastAsia="Times New Roman" w:hAnsi="Times New Roman" w:cs="Times New Roman"/>
          <w:sz w:val="24"/>
          <w:szCs w:val="24"/>
          <w:lang w:val="en-GB"/>
        </w:rPr>
        <w:t>i</w:t>
      </w:r>
      <w:proofErr w:type="spellEnd"/>
      <w:r w:rsidRPr="00DB68AF">
        <w:rPr>
          <w:rFonts w:ascii="Times New Roman" w:eastAsia="Times New Roman" w:hAnsi="Times New Roman" w:cs="Times New Roman"/>
          <w:sz w:val="24"/>
          <w:szCs w:val="24"/>
          <w:lang w:val="en-GB"/>
        </w:rPr>
        <w:t>) leased and (ii) in use by officials;</w:t>
      </w:r>
    </w:p>
    <w:p w:rsidR="00DB68AF" w:rsidRPr="00DB68AF" w:rsidRDefault="00DB68AF" w:rsidP="00DB68AF">
      <w:pPr>
        <w:spacing w:before="100" w:beforeAutospacing="1" w:after="100" w:afterAutospacing="1" w:line="240" w:lineRule="auto"/>
        <w:ind w:left="1440" w:hanging="58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DB68AF">
        <w:rPr>
          <w:rFonts w:ascii="Times New Roman" w:eastAsia="Times New Roman" w:hAnsi="Times New Roman" w:cs="Times New Roman"/>
          <w:sz w:val="24"/>
          <w:szCs w:val="24"/>
          <w:lang w:val="en-GB"/>
        </w:rPr>
        <w:t>(2)</w:t>
      </w:r>
      <w:r w:rsidRPr="00DB68AF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 xml:space="preserve">whether </w:t>
      </w:r>
      <w:bookmarkStart w:id="0" w:name="_GoBack"/>
      <w:bookmarkEnd w:id="0"/>
      <w:r w:rsidRPr="00DB68A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the specified building that is being used by the </w:t>
      </w:r>
      <w:proofErr w:type="spellStart"/>
      <w:r w:rsidRPr="00DB68AF">
        <w:rPr>
          <w:rFonts w:ascii="Times New Roman" w:eastAsia="Times New Roman" w:hAnsi="Times New Roman" w:cs="Times New Roman"/>
          <w:sz w:val="24"/>
          <w:szCs w:val="24"/>
          <w:lang w:val="en-GB"/>
        </w:rPr>
        <w:t>Vaalwater</w:t>
      </w:r>
      <w:proofErr w:type="spellEnd"/>
      <w:r w:rsidRPr="00DB68A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Circuit of </w:t>
      </w:r>
      <w:r w:rsidRPr="00DB68AF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DB68A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Limpopo Department of Education has been bought by her department; if so, (a) on what date was the building bought and (b) for how much;</w:t>
      </w:r>
    </w:p>
    <w:p w:rsidR="00DB68AF" w:rsidRPr="00DB68AF" w:rsidRDefault="00DB68AF" w:rsidP="00DB68AF">
      <w:pPr>
        <w:spacing w:before="100" w:beforeAutospacing="1" w:after="100" w:afterAutospacing="1" w:line="240" w:lineRule="auto"/>
        <w:ind w:left="1440" w:hanging="58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DB68AF">
        <w:rPr>
          <w:rFonts w:ascii="Times New Roman" w:eastAsia="Times New Roman" w:hAnsi="Times New Roman" w:cs="Times New Roman"/>
          <w:sz w:val="24"/>
          <w:szCs w:val="24"/>
          <w:lang w:val="en-GB"/>
        </w:rPr>
        <w:t>(3)</w:t>
      </w:r>
      <w:r w:rsidRPr="00DB68AF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>whether any of the offices in the building are being rented out by the Limpopo Department of Education; if not, what is the position in this regard; if so, in each case (a) how many offices are rented out, (b) to whom are they rented out and (c) what is the rental amount;</w:t>
      </w:r>
    </w:p>
    <w:p w:rsidR="00DB68AF" w:rsidRPr="00DB68AF" w:rsidRDefault="00DB68AF" w:rsidP="00DB68AF">
      <w:pPr>
        <w:spacing w:before="100" w:beforeAutospacing="1" w:after="100" w:afterAutospacing="1" w:line="240" w:lineRule="auto"/>
        <w:ind w:left="1440" w:hanging="58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DB68AF">
        <w:rPr>
          <w:rFonts w:ascii="Times New Roman" w:eastAsia="Times New Roman" w:hAnsi="Times New Roman" w:cs="Times New Roman"/>
          <w:sz w:val="24"/>
          <w:szCs w:val="24"/>
        </w:rPr>
        <w:t>(4)</w:t>
      </w:r>
      <w:r w:rsidRPr="00DB68AF">
        <w:rPr>
          <w:rFonts w:ascii="Times New Roman" w:eastAsia="Times New Roman" w:hAnsi="Times New Roman" w:cs="Times New Roman"/>
          <w:sz w:val="24"/>
          <w:szCs w:val="24"/>
        </w:rPr>
        <w:tab/>
        <w:t>whether any of the offices are being rented out to a Member of Parliament; if not, what is the position in this regard; if so, (a) what are the relevant details in terms of the monthly rental amount and (b) who authorised the specified member to make use of the department’s furniture</w:t>
      </w:r>
      <w:r w:rsidRPr="00DB68AF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  <w:r w:rsidRPr="00DB68AF">
        <w:rPr>
          <w:rFonts w:ascii="Times New Roman" w:eastAsia="Times New Roman" w:hAnsi="Times New Roman" w:cs="Times New Roman"/>
          <w:sz w:val="20"/>
          <w:szCs w:val="20"/>
        </w:rPr>
        <w:t>NW5065E</w:t>
      </w:r>
    </w:p>
    <w:p w:rsidR="00A86EA8" w:rsidRDefault="00A86EA8">
      <w:pPr>
        <w:rPr>
          <w:rFonts w:ascii="Times New Roman" w:hAnsi="Times New Roman" w:cs="Times New Roman"/>
          <w:sz w:val="28"/>
          <w:szCs w:val="28"/>
        </w:rPr>
      </w:pPr>
    </w:p>
    <w:p w:rsidR="00A86EA8" w:rsidRDefault="00A86EA8">
      <w:pPr>
        <w:rPr>
          <w:rFonts w:ascii="Times New Roman" w:hAnsi="Times New Roman" w:cs="Times New Roman"/>
          <w:sz w:val="28"/>
          <w:szCs w:val="28"/>
        </w:rPr>
      </w:pPr>
    </w:p>
    <w:p w:rsidR="00A86EA8" w:rsidRDefault="00A86EA8">
      <w:pPr>
        <w:rPr>
          <w:rFonts w:ascii="Times New Roman" w:hAnsi="Times New Roman" w:cs="Times New Roman"/>
          <w:sz w:val="28"/>
          <w:szCs w:val="28"/>
        </w:rPr>
      </w:pPr>
    </w:p>
    <w:p w:rsidR="00A86EA8" w:rsidRDefault="00A86EA8">
      <w:pPr>
        <w:rPr>
          <w:rFonts w:ascii="Times New Roman" w:hAnsi="Times New Roman" w:cs="Times New Roman"/>
          <w:sz w:val="28"/>
          <w:szCs w:val="28"/>
        </w:rPr>
      </w:pPr>
    </w:p>
    <w:p w:rsidR="00A86EA8" w:rsidRDefault="00A86EA8">
      <w:pPr>
        <w:rPr>
          <w:rFonts w:ascii="Times New Roman" w:hAnsi="Times New Roman" w:cs="Times New Roman"/>
          <w:sz w:val="28"/>
          <w:szCs w:val="28"/>
        </w:rPr>
      </w:pPr>
    </w:p>
    <w:p w:rsidR="00A86EA8" w:rsidRDefault="00A86EA8">
      <w:pPr>
        <w:rPr>
          <w:rFonts w:ascii="Times New Roman" w:hAnsi="Times New Roman" w:cs="Times New Roman"/>
          <w:sz w:val="28"/>
          <w:szCs w:val="28"/>
        </w:rPr>
      </w:pPr>
    </w:p>
    <w:p w:rsidR="00A86EA8" w:rsidRDefault="00A86EA8">
      <w:pPr>
        <w:rPr>
          <w:rFonts w:ascii="Times New Roman" w:hAnsi="Times New Roman" w:cs="Times New Roman"/>
          <w:sz w:val="28"/>
          <w:szCs w:val="28"/>
        </w:rPr>
      </w:pPr>
    </w:p>
    <w:p w:rsidR="00A54E60" w:rsidRPr="001A62A3" w:rsidRDefault="00A54E60" w:rsidP="00A54E60">
      <w:pPr>
        <w:rPr>
          <w:rFonts w:ascii="Times New Roman" w:hAnsi="Times New Roman" w:cs="Times New Roman"/>
          <w:b/>
          <w:sz w:val="28"/>
          <w:szCs w:val="28"/>
        </w:rPr>
      </w:pPr>
      <w:r w:rsidRPr="001A62A3">
        <w:rPr>
          <w:rFonts w:ascii="Times New Roman" w:hAnsi="Times New Roman" w:cs="Times New Roman"/>
          <w:b/>
          <w:sz w:val="28"/>
          <w:szCs w:val="28"/>
        </w:rPr>
        <w:lastRenderedPageBreak/>
        <w:t>RESPONSE</w:t>
      </w:r>
    </w:p>
    <w:p w:rsidR="00A54E60" w:rsidRPr="00115350" w:rsidRDefault="00A54E60" w:rsidP="00A54E60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15350">
        <w:rPr>
          <w:rFonts w:ascii="Times New Roman" w:hAnsi="Times New Roman" w:cs="Times New Roman"/>
          <w:b/>
          <w:i/>
          <w:sz w:val="24"/>
          <w:szCs w:val="24"/>
        </w:rPr>
        <w:t>The response was provided by the Limpopo Department of Education</w:t>
      </w:r>
    </w:p>
    <w:p w:rsidR="00A54E60" w:rsidRDefault="00A54E60" w:rsidP="00A54E60">
      <w:pPr>
        <w:pStyle w:val="ListParagraph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A86EA8">
        <w:rPr>
          <w:rFonts w:ascii="Times New Roman" w:hAnsi="Times New Roman" w:cs="Times New Roman"/>
          <w:sz w:val="24"/>
          <w:szCs w:val="24"/>
        </w:rPr>
        <w:t xml:space="preserve">Yes, it is true that the </w:t>
      </w:r>
      <w:r>
        <w:rPr>
          <w:rFonts w:ascii="Times New Roman" w:hAnsi="Times New Roman" w:cs="Times New Roman"/>
          <w:sz w:val="24"/>
          <w:szCs w:val="24"/>
        </w:rPr>
        <w:t xml:space="preserve">building used by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Vaalwater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Circuit of the Limpopo Department of Education is leased; (a) the current monthly rental amount is R83 291.06; (b) the building has been leased since 05 November 2009 to date; (c) 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with 11 offices; (ii) occupied by 10 officials. </w:t>
      </w:r>
    </w:p>
    <w:p w:rsidR="00A54E60" w:rsidRDefault="00A54E60" w:rsidP="00A54E60">
      <w:pPr>
        <w:pStyle w:val="ListParagraph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building was not bought.</w:t>
      </w:r>
    </w:p>
    <w:p w:rsidR="00A54E60" w:rsidRDefault="00A54E60" w:rsidP="00A54E60">
      <w:pPr>
        <w:pStyle w:val="ListParagraph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offices are rented out by the Limpopo Department of Education. All offices are occupied by circuit/Departmental officials only.</w:t>
      </w:r>
    </w:p>
    <w:p w:rsidR="00A54E60" w:rsidRPr="00A86EA8" w:rsidRDefault="00A54E60" w:rsidP="00A54E60">
      <w:pPr>
        <w:pStyle w:val="ListParagraph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offices are rented out to a Member of Parliament. All offices are occupied by circuit/Departmental officials only.</w:t>
      </w:r>
    </w:p>
    <w:p w:rsidR="00A54E60" w:rsidRDefault="00A54E60" w:rsidP="00A54E60">
      <w:pPr>
        <w:rPr>
          <w:rFonts w:ascii="Times New Roman" w:hAnsi="Times New Roman" w:cs="Times New Roman"/>
        </w:rPr>
      </w:pPr>
    </w:p>
    <w:p w:rsidR="00A54E60" w:rsidRDefault="00A54E60" w:rsidP="00A54E60">
      <w:pPr>
        <w:rPr>
          <w:rFonts w:ascii="Times New Roman" w:hAnsi="Times New Roman" w:cs="Times New Roman"/>
        </w:rPr>
      </w:pPr>
    </w:p>
    <w:p w:rsidR="00A54E60" w:rsidRDefault="00A54E60" w:rsidP="00A54E60">
      <w:pPr>
        <w:spacing w:after="0"/>
        <w:rPr>
          <w:rFonts w:ascii="Times New Roman" w:hAnsi="Times New Roman" w:cs="Times New Roman"/>
        </w:rPr>
      </w:pPr>
    </w:p>
    <w:p w:rsidR="00A54E60" w:rsidRDefault="00A54E60" w:rsidP="00A54E60">
      <w:pPr>
        <w:spacing w:after="0"/>
        <w:rPr>
          <w:rFonts w:ascii="Times New Roman" w:hAnsi="Times New Roman" w:cs="Times New Roman"/>
        </w:rPr>
      </w:pPr>
    </w:p>
    <w:p w:rsidR="00A54E60" w:rsidRDefault="00A54E60" w:rsidP="00A54E60">
      <w:pPr>
        <w:spacing w:after="0"/>
        <w:rPr>
          <w:rFonts w:ascii="Times New Roman" w:hAnsi="Times New Roman" w:cs="Times New Roman"/>
        </w:rPr>
      </w:pPr>
    </w:p>
    <w:p w:rsidR="00A54E60" w:rsidRDefault="00A54E60" w:rsidP="00A54E60">
      <w:pPr>
        <w:spacing w:after="0"/>
        <w:rPr>
          <w:rFonts w:ascii="Times New Roman" w:hAnsi="Times New Roman" w:cs="Times New Roman"/>
        </w:rPr>
      </w:pPr>
    </w:p>
    <w:p w:rsidR="00A54E60" w:rsidRDefault="00A54E60" w:rsidP="00A54E60">
      <w:pPr>
        <w:spacing w:after="0"/>
        <w:rPr>
          <w:rFonts w:ascii="Times New Roman" w:hAnsi="Times New Roman" w:cs="Times New Roman"/>
        </w:rPr>
      </w:pPr>
    </w:p>
    <w:p w:rsidR="00A54E60" w:rsidRDefault="00A54E60" w:rsidP="00A54E60">
      <w:pPr>
        <w:spacing w:after="0"/>
        <w:rPr>
          <w:rFonts w:ascii="Times New Roman" w:hAnsi="Times New Roman" w:cs="Times New Roman"/>
        </w:rPr>
      </w:pPr>
    </w:p>
    <w:p w:rsidR="00A54E60" w:rsidRDefault="00A54E60" w:rsidP="00A54E60">
      <w:pPr>
        <w:spacing w:after="0"/>
        <w:rPr>
          <w:rFonts w:ascii="Times New Roman" w:hAnsi="Times New Roman" w:cs="Times New Roman"/>
        </w:rPr>
      </w:pPr>
    </w:p>
    <w:p w:rsidR="00A54E60" w:rsidRDefault="00A54E60" w:rsidP="00A54E60">
      <w:pPr>
        <w:spacing w:after="0"/>
        <w:rPr>
          <w:rFonts w:ascii="Times New Roman" w:hAnsi="Times New Roman" w:cs="Times New Roman"/>
        </w:rPr>
      </w:pPr>
    </w:p>
    <w:p w:rsidR="00A54E60" w:rsidRDefault="00A54E60" w:rsidP="00A54E60">
      <w:pPr>
        <w:spacing w:after="0"/>
        <w:rPr>
          <w:rFonts w:ascii="Times New Roman" w:hAnsi="Times New Roman" w:cs="Times New Roman"/>
        </w:rPr>
      </w:pPr>
    </w:p>
    <w:p w:rsidR="00A54E60" w:rsidRDefault="00A54E60" w:rsidP="00A54E60">
      <w:pPr>
        <w:spacing w:after="0"/>
        <w:rPr>
          <w:rFonts w:ascii="Times New Roman" w:hAnsi="Times New Roman" w:cs="Times New Roman"/>
        </w:rPr>
      </w:pPr>
    </w:p>
    <w:p w:rsidR="00A54E60" w:rsidRDefault="00A54E60" w:rsidP="00A54E60">
      <w:pPr>
        <w:spacing w:after="0"/>
        <w:rPr>
          <w:rFonts w:ascii="Times New Roman" w:hAnsi="Times New Roman" w:cs="Times New Roman"/>
        </w:rPr>
      </w:pPr>
    </w:p>
    <w:p w:rsidR="00A54E60" w:rsidRDefault="00A54E60" w:rsidP="00A54E60">
      <w:pPr>
        <w:spacing w:after="0"/>
        <w:rPr>
          <w:rFonts w:ascii="Times New Roman" w:hAnsi="Times New Roman" w:cs="Times New Roman"/>
        </w:rPr>
      </w:pPr>
    </w:p>
    <w:p w:rsidR="00A54E60" w:rsidRDefault="00A54E60" w:rsidP="00A54E60">
      <w:pPr>
        <w:spacing w:after="0"/>
        <w:rPr>
          <w:rFonts w:ascii="Times New Roman" w:hAnsi="Times New Roman" w:cs="Times New Roman"/>
        </w:rPr>
      </w:pPr>
    </w:p>
    <w:p w:rsidR="00A54E60" w:rsidRDefault="00A54E60" w:rsidP="00A54E60">
      <w:pPr>
        <w:spacing w:after="0"/>
        <w:rPr>
          <w:rFonts w:ascii="Times New Roman" w:hAnsi="Times New Roman" w:cs="Times New Roman"/>
        </w:rPr>
      </w:pPr>
    </w:p>
    <w:p w:rsidR="00A54E60" w:rsidRDefault="00A54E60" w:rsidP="00A54E60">
      <w:pPr>
        <w:spacing w:after="0"/>
        <w:rPr>
          <w:rFonts w:ascii="Times New Roman" w:hAnsi="Times New Roman" w:cs="Times New Roman"/>
        </w:rPr>
      </w:pPr>
    </w:p>
    <w:p w:rsidR="00A54E60" w:rsidRDefault="00A54E60" w:rsidP="00A54E60">
      <w:pPr>
        <w:spacing w:after="0"/>
        <w:rPr>
          <w:rFonts w:ascii="Times New Roman" w:hAnsi="Times New Roman" w:cs="Times New Roman"/>
        </w:rPr>
      </w:pPr>
    </w:p>
    <w:p w:rsidR="00A54E60" w:rsidRDefault="00A54E60" w:rsidP="00A54E60">
      <w:pPr>
        <w:spacing w:after="0"/>
        <w:rPr>
          <w:rFonts w:ascii="Times New Roman" w:hAnsi="Times New Roman" w:cs="Times New Roman"/>
        </w:rPr>
      </w:pPr>
    </w:p>
    <w:p w:rsidR="00A54E60" w:rsidRDefault="00A54E60" w:rsidP="00A54E60">
      <w:pPr>
        <w:spacing w:after="0"/>
        <w:rPr>
          <w:rFonts w:ascii="Times New Roman" w:hAnsi="Times New Roman" w:cs="Times New Roman"/>
        </w:rPr>
      </w:pPr>
    </w:p>
    <w:p w:rsidR="00A54E60" w:rsidRDefault="00A54E60" w:rsidP="00A54E60">
      <w:pPr>
        <w:spacing w:after="0"/>
        <w:rPr>
          <w:rFonts w:ascii="Times New Roman" w:hAnsi="Times New Roman" w:cs="Times New Roman"/>
        </w:rPr>
      </w:pPr>
    </w:p>
    <w:p w:rsidR="00A54E60" w:rsidRDefault="00A54E60" w:rsidP="00A54E60">
      <w:pPr>
        <w:spacing w:after="0"/>
        <w:rPr>
          <w:rFonts w:ascii="Times New Roman" w:hAnsi="Times New Roman" w:cs="Times New Roman"/>
        </w:rPr>
      </w:pPr>
    </w:p>
    <w:p w:rsidR="00A54E60" w:rsidRDefault="00A54E60" w:rsidP="00A54E60">
      <w:pPr>
        <w:spacing w:after="0"/>
        <w:rPr>
          <w:rFonts w:ascii="Times New Roman" w:hAnsi="Times New Roman" w:cs="Times New Roman"/>
        </w:rPr>
      </w:pPr>
    </w:p>
    <w:p w:rsidR="00A54E60" w:rsidRDefault="00A54E60" w:rsidP="00A54E60">
      <w:pPr>
        <w:spacing w:after="0"/>
        <w:rPr>
          <w:rFonts w:ascii="Times New Roman" w:hAnsi="Times New Roman" w:cs="Times New Roman"/>
        </w:rPr>
      </w:pPr>
    </w:p>
    <w:p w:rsidR="00A54E60" w:rsidRDefault="00A54E60" w:rsidP="00A54E60">
      <w:pPr>
        <w:spacing w:after="0"/>
        <w:rPr>
          <w:rFonts w:ascii="Times New Roman" w:hAnsi="Times New Roman" w:cs="Times New Roman"/>
        </w:rPr>
      </w:pPr>
    </w:p>
    <w:p w:rsidR="00A54E60" w:rsidRDefault="00A54E60" w:rsidP="00A54E60">
      <w:pPr>
        <w:spacing w:after="0"/>
        <w:rPr>
          <w:rFonts w:ascii="Times New Roman" w:hAnsi="Times New Roman" w:cs="Times New Roman"/>
        </w:rPr>
      </w:pPr>
    </w:p>
    <w:p w:rsidR="00A54E60" w:rsidRDefault="00A54E60" w:rsidP="00A54E60">
      <w:pPr>
        <w:spacing w:after="0"/>
        <w:rPr>
          <w:rFonts w:ascii="Times New Roman" w:hAnsi="Times New Roman" w:cs="Times New Roman"/>
        </w:rPr>
      </w:pPr>
    </w:p>
    <w:p w:rsidR="00A54E60" w:rsidRDefault="00A54E60" w:rsidP="00A54E60">
      <w:pPr>
        <w:spacing w:after="0"/>
        <w:rPr>
          <w:rFonts w:ascii="Times New Roman" w:hAnsi="Times New Roman" w:cs="Times New Roman"/>
        </w:rPr>
      </w:pPr>
    </w:p>
    <w:p w:rsidR="00A54E60" w:rsidRDefault="00A54E60" w:rsidP="00A54E60">
      <w:pPr>
        <w:spacing w:after="0"/>
        <w:rPr>
          <w:rFonts w:ascii="Times New Roman" w:hAnsi="Times New Roman" w:cs="Times New Roman"/>
        </w:rPr>
      </w:pPr>
    </w:p>
    <w:sectPr w:rsidR="00A54E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BD6679"/>
    <w:multiLevelType w:val="hybridMultilevel"/>
    <w:tmpl w:val="B066D1E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B63"/>
    <w:rsid w:val="00015890"/>
    <w:rsid w:val="000D5AEE"/>
    <w:rsid w:val="00115350"/>
    <w:rsid w:val="00183BCF"/>
    <w:rsid w:val="001A62A3"/>
    <w:rsid w:val="0027063B"/>
    <w:rsid w:val="002C32A6"/>
    <w:rsid w:val="00343876"/>
    <w:rsid w:val="00363FEC"/>
    <w:rsid w:val="0037043F"/>
    <w:rsid w:val="003A19ED"/>
    <w:rsid w:val="003B39A7"/>
    <w:rsid w:val="00405587"/>
    <w:rsid w:val="004532C0"/>
    <w:rsid w:val="004A2F02"/>
    <w:rsid w:val="005676F7"/>
    <w:rsid w:val="00570560"/>
    <w:rsid w:val="005827AF"/>
    <w:rsid w:val="00615A3B"/>
    <w:rsid w:val="006D7B63"/>
    <w:rsid w:val="006F297B"/>
    <w:rsid w:val="007A4190"/>
    <w:rsid w:val="007F25CB"/>
    <w:rsid w:val="00830D56"/>
    <w:rsid w:val="00857A1D"/>
    <w:rsid w:val="008E742B"/>
    <w:rsid w:val="00975403"/>
    <w:rsid w:val="009B6115"/>
    <w:rsid w:val="009D302C"/>
    <w:rsid w:val="00A54E60"/>
    <w:rsid w:val="00A603D7"/>
    <w:rsid w:val="00A666AB"/>
    <w:rsid w:val="00A86EA8"/>
    <w:rsid w:val="00B6783D"/>
    <w:rsid w:val="00C00DC4"/>
    <w:rsid w:val="00D34C31"/>
    <w:rsid w:val="00D94B1F"/>
    <w:rsid w:val="00D97E99"/>
    <w:rsid w:val="00DB68AF"/>
    <w:rsid w:val="00E67F6F"/>
    <w:rsid w:val="00F5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9CDC723-E5F4-4AA9-A859-148DB29C5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6E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mahada.l</dc:creator>
  <cp:lastModifiedBy>Gcina Matakane</cp:lastModifiedBy>
  <cp:revision>2</cp:revision>
  <dcterms:created xsi:type="dcterms:W3CDTF">2015-12-03T07:54:00Z</dcterms:created>
  <dcterms:modified xsi:type="dcterms:W3CDTF">2015-12-03T07:54:00Z</dcterms:modified>
</cp:coreProperties>
</file>