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MINISTER IN THE PRESIDENCY: REPUBLIC OF SOUTH AFRICA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Private Bag X1000, Pretoria, 0001, Union Buildings, Government Avenue, PRETORIA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Tel: (012) 300 5200, Website: www.thepresidency.gov.za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QUESTION NUMBER: 418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DATE OF PUBLICATIONS: 26 July 2019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REPLY:</w:t>
      </w: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 xml:space="preserve">Dr LA Schreiber (DA) to ask the Minister in </w:t>
      </w:r>
      <w:proofErr w:type="gramStart"/>
      <w:r w:rsidRPr="00AD7B02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AD7B02">
        <w:rPr>
          <w:rFonts w:ascii="Arial" w:hAnsi="Arial" w:cs="Arial"/>
          <w:b/>
          <w:bCs/>
          <w:sz w:val="20"/>
          <w:szCs w:val="20"/>
        </w:rPr>
        <w:t xml:space="preserve"> Presidency: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(1) Whether, with reference to the reply by the former Minister in The Presidency</w:t>
      </w:r>
      <w:r>
        <w:rPr>
          <w:rFonts w:ascii="Arial" w:hAnsi="Arial" w:cs="Arial"/>
          <w:sz w:val="20"/>
          <w:szCs w:val="20"/>
        </w:rPr>
        <w:t xml:space="preserve"> </w:t>
      </w:r>
      <w:r w:rsidRPr="00AD7B02">
        <w:rPr>
          <w:rFonts w:ascii="Arial" w:hAnsi="Arial" w:cs="Arial"/>
          <w:sz w:val="20"/>
          <w:szCs w:val="20"/>
        </w:rPr>
        <w:t>to question 3866 on 7 January 2019, he will furnish Dr LA Schreiber with a</w:t>
      </w:r>
      <w:r>
        <w:rPr>
          <w:rFonts w:ascii="Arial" w:hAnsi="Arial" w:cs="Arial"/>
          <w:sz w:val="20"/>
          <w:szCs w:val="20"/>
        </w:rPr>
        <w:t xml:space="preserve"> </w:t>
      </w:r>
      <w:r w:rsidRPr="00AD7B02">
        <w:rPr>
          <w:rFonts w:ascii="Arial" w:hAnsi="Arial" w:cs="Arial"/>
          <w:sz w:val="20"/>
          <w:szCs w:val="20"/>
        </w:rPr>
        <w:t>copy of the Policy on the Benefits of Executive Office; if not, why not</w:t>
      </w:r>
      <w:proofErr w:type="gramStart"/>
      <w:r w:rsidRPr="00AD7B02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t>(2) what is the (a) name and (b) designation of each person who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AD7B02">
        <w:rPr>
          <w:rFonts w:ascii="Arial" w:hAnsi="Arial" w:cs="Arial"/>
          <w:sz w:val="20"/>
          <w:szCs w:val="20"/>
        </w:rPr>
        <w:t>qualifies for benefits contained in the specified policy?</w:t>
      </w:r>
      <w:r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t>NW1390E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B02">
        <w:rPr>
          <w:rFonts w:ascii="Arial" w:hAnsi="Arial" w:cs="Arial"/>
          <w:b/>
          <w:bCs/>
          <w:sz w:val="20"/>
          <w:szCs w:val="20"/>
        </w:rPr>
        <w:t>RESPONSE: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(1) We are unfortunately, unable to avail the Policy on the Benefits of the Executive Office as it contains sensitive information about security and private residences of former principals;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  <w:t>(2) The benefits in the policy apply to the following former principals and their respective spouses, as indicated below: -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  <w:t>a. Former President De Klerk and spouse;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b. Former President Mbeki and spouse</w:t>
      </w:r>
      <w:proofErr w:type="gramStart"/>
      <w:r w:rsidRPr="00AD7B02">
        <w:rPr>
          <w:rFonts w:ascii="Arial" w:hAnsi="Arial" w:cs="Arial"/>
          <w:sz w:val="20"/>
          <w:szCs w:val="20"/>
        </w:rPr>
        <w:t>;</w:t>
      </w:r>
      <w:proofErr w:type="gramEnd"/>
      <w:r w:rsidRPr="00AD7B02">
        <w:rPr>
          <w:rFonts w:ascii="Arial" w:hAnsi="Arial" w:cs="Arial"/>
          <w:sz w:val="20"/>
          <w:szCs w:val="20"/>
        </w:rPr>
        <w:br/>
        <w:t xml:space="preserve">c. Former President </w:t>
      </w:r>
      <w:proofErr w:type="spellStart"/>
      <w:r w:rsidRPr="00AD7B02">
        <w:rPr>
          <w:rFonts w:ascii="Arial" w:hAnsi="Arial" w:cs="Arial"/>
          <w:sz w:val="20"/>
          <w:szCs w:val="20"/>
        </w:rPr>
        <w:t>Motlanthe</w:t>
      </w:r>
      <w:proofErr w:type="spellEnd"/>
      <w:r w:rsidRPr="00AD7B02">
        <w:rPr>
          <w:rFonts w:ascii="Arial" w:hAnsi="Arial" w:cs="Arial"/>
          <w:sz w:val="20"/>
          <w:szCs w:val="20"/>
        </w:rPr>
        <w:t xml:space="preserve"> and spouse;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 xml:space="preserve">d. Former President </w:t>
      </w:r>
      <w:proofErr w:type="spellStart"/>
      <w:r w:rsidRPr="00AD7B02">
        <w:rPr>
          <w:rFonts w:ascii="Arial" w:hAnsi="Arial" w:cs="Arial"/>
          <w:sz w:val="20"/>
          <w:szCs w:val="20"/>
        </w:rPr>
        <w:t>Zuma</w:t>
      </w:r>
      <w:proofErr w:type="spellEnd"/>
      <w:r w:rsidRPr="00AD7B02">
        <w:rPr>
          <w:rFonts w:ascii="Arial" w:hAnsi="Arial" w:cs="Arial"/>
          <w:sz w:val="20"/>
          <w:szCs w:val="20"/>
        </w:rPr>
        <w:t xml:space="preserve"> and spouse/s;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 xml:space="preserve">e. Former Deputy President Mlambo </w:t>
      </w:r>
      <w:proofErr w:type="spellStart"/>
      <w:r w:rsidRPr="00AD7B02">
        <w:rPr>
          <w:rFonts w:ascii="Arial" w:hAnsi="Arial" w:cs="Arial"/>
          <w:sz w:val="20"/>
          <w:szCs w:val="20"/>
        </w:rPr>
        <w:t>Ngcuka</w:t>
      </w:r>
      <w:proofErr w:type="spellEnd"/>
      <w:r w:rsidRPr="00AD7B02">
        <w:rPr>
          <w:rFonts w:ascii="Arial" w:hAnsi="Arial" w:cs="Arial"/>
          <w:sz w:val="20"/>
          <w:szCs w:val="20"/>
        </w:rPr>
        <w:t xml:space="preserve"> and spouse; and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f. Former Deputy President Mbete and spouse.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b/>
          <w:sz w:val="20"/>
          <w:szCs w:val="20"/>
        </w:rPr>
        <w:t>DRAFTER OF THE REPLY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  <w:t xml:space="preserve">Name: Ms </w:t>
      </w:r>
      <w:proofErr w:type="spellStart"/>
      <w:r w:rsidRPr="00AD7B02">
        <w:rPr>
          <w:rFonts w:ascii="Arial" w:hAnsi="Arial" w:cs="Arial"/>
          <w:sz w:val="20"/>
          <w:szCs w:val="20"/>
        </w:rPr>
        <w:t>Linese</w:t>
      </w:r>
      <w:proofErr w:type="spellEnd"/>
      <w:r w:rsidRPr="00AD7B02">
        <w:rPr>
          <w:rFonts w:ascii="Arial" w:hAnsi="Arial" w:cs="Arial"/>
          <w:sz w:val="20"/>
          <w:szCs w:val="20"/>
        </w:rPr>
        <w:t xml:space="preserve"> Pillay</w:t>
      </w:r>
      <w:r w:rsidRPr="00AD7B02">
        <w:rPr>
          <w:rFonts w:ascii="Arial" w:hAnsi="Arial" w:cs="Arial"/>
          <w:sz w:val="20"/>
          <w:szCs w:val="20"/>
        </w:rPr>
        <w:br/>
        <w:t>Designation: Administrative Manager: Former Principals Unit</w:t>
      </w:r>
      <w:r w:rsidRPr="00AD7B02">
        <w:rPr>
          <w:rFonts w:ascii="Arial" w:hAnsi="Arial" w:cs="Arial"/>
          <w:sz w:val="20"/>
          <w:szCs w:val="20"/>
        </w:rPr>
        <w:br/>
        <w:t>Contacts: (012) 300 5581</w:t>
      </w:r>
    </w:p>
    <w:p w:rsidR="00AD7B02" w:rsidRPr="00AD7B02" w:rsidRDefault="00AD7B02" w:rsidP="00AD7B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Recommended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b/>
          <w:sz w:val="20"/>
          <w:szCs w:val="20"/>
        </w:rPr>
        <w:t>Director-General and Secretary to the Cabinet</w:t>
      </w:r>
      <w:r w:rsidRPr="00AD7B02">
        <w:rPr>
          <w:rFonts w:ascii="Arial" w:hAnsi="Arial" w:cs="Arial"/>
          <w:b/>
          <w:sz w:val="20"/>
          <w:szCs w:val="20"/>
        </w:rPr>
        <w:br/>
        <w:t>Date</w:t>
      </w:r>
      <w:r w:rsidRPr="00AD7B02">
        <w:rPr>
          <w:rFonts w:ascii="Arial" w:hAnsi="Arial" w:cs="Arial"/>
          <w:sz w:val="20"/>
          <w:szCs w:val="20"/>
        </w:rPr>
        <w:t>: 22/08/2019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  <w:t>Recommended</w:t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sz w:val="20"/>
          <w:szCs w:val="20"/>
        </w:rPr>
        <w:br/>
      </w:r>
      <w:r w:rsidRPr="00AD7B02">
        <w:rPr>
          <w:rFonts w:ascii="Arial" w:hAnsi="Arial" w:cs="Arial"/>
          <w:b/>
          <w:sz w:val="20"/>
          <w:szCs w:val="20"/>
        </w:rPr>
        <w:t xml:space="preserve">Hon. </w:t>
      </w:r>
      <w:proofErr w:type="spellStart"/>
      <w:r w:rsidRPr="00AD7B02">
        <w:rPr>
          <w:rFonts w:ascii="Arial" w:hAnsi="Arial" w:cs="Arial"/>
          <w:b/>
          <w:sz w:val="20"/>
          <w:szCs w:val="20"/>
        </w:rPr>
        <w:t>Thembi</w:t>
      </w:r>
      <w:proofErr w:type="spellEnd"/>
      <w:r w:rsidRPr="00AD7B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7B02">
        <w:rPr>
          <w:rFonts w:ascii="Arial" w:hAnsi="Arial" w:cs="Arial"/>
          <w:b/>
          <w:sz w:val="20"/>
          <w:szCs w:val="20"/>
        </w:rPr>
        <w:t>Siweya</w:t>
      </w:r>
      <w:proofErr w:type="spellEnd"/>
      <w:r w:rsidRPr="00AD7B02">
        <w:rPr>
          <w:rFonts w:ascii="Arial" w:hAnsi="Arial" w:cs="Arial"/>
          <w:b/>
          <w:sz w:val="20"/>
          <w:szCs w:val="20"/>
        </w:rPr>
        <w:t>, MP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7B02">
        <w:rPr>
          <w:rFonts w:ascii="Arial" w:hAnsi="Arial" w:cs="Arial"/>
          <w:b/>
          <w:sz w:val="20"/>
          <w:szCs w:val="20"/>
        </w:rPr>
        <w:t xml:space="preserve">Deputy Minister in </w:t>
      </w:r>
      <w:proofErr w:type="gramStart"/>
      <w:r w:rsidRPr="00AD7B02">
        <w:rPr>
          <w:rFonts w:ascii="Arial" w:hAnsi="Arial" w:cs="Arial"/>
          <w:b/>
          <w:sz w:val="20"/>
          <w:szCs w:val="20"/>
        </w:rPr>
        <w:t>The</w:t>
      </w:r>
      <w:proofErr w:type="gramEnd"/>
      <w:r w:rsidRPr="00AD7B02">
        <w:rPr>
          <w:rFonts w:ascii="Arial" w:hAnsi="Arial" w:cs="Arial"/>
          <w:b/>
          <w:sz w:val="20"/>
          <w:szCs w:val="20"/>
        </w:rPr>
        <w:t xml:space="preserve"> Presidency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b/>
          <w:sz w:val="20"/>
          <w:szCs w:val="20"/>
        </w:rPr>
        <w:t>Date</w:t>
      </w:r>
      <w:r w:rsidRPr="00AD7B02">
        <w:rPr>
          <w:rFonts w:ascii="Arial" w:hAnsi="Arial" w:cs="Arial"/>
          <w:sz w:val="20"/>
          <w:szCs w:val="20"/>
        </w:rPr>
        <w:t>:</w:t>
      </w:r>
    </w:p>
    <w:p w:rsidR="00AD7B02" w:rsidRPr="00AD7B02" w:rsidRDefault="00AD7B02" w:rsidP="00AD7B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B02" w:rsidRPr="00AD7B02" w:rsidRDefault="00AD7B02" w:rsidP="00AD7B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sz w:val="20"/>
          <w:szCs w:val="20"/>
        </w:rPr>
        <w:t>Approved</w:t>
      </w:r>
    </w:p>
    <w:p w:rsidR="00AD7B02" w:rsidRPr="00AD7B02" w:rsidRDefault="00AD7B02" w:rsidP="00AD7B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7B02">
        <w:rPr>
          <w:rFonts w:ascii="Arial" w:hAnsi="Arial" w:cs="Arial"/>
          <w:b/>
          <w:sz w:val="20"/>
          <w:szCs w:val="20"/>
        </w:rPr>
        <w:t xml:space="preserve">Hon. Jackson </w:t>
      </w:r>
      <w:proofErr w:type="spellStart"/>
      <w:r w:rsidRPr="00AD7B02">
        <w:rPr>
          <w:rFonts w:ascii="Arial" w:hAnsi="Arial" w:cs="Arial"/>
          <w:b/>
          <w:sz w:val="20"/>
          <w:szCs w:val="20"/>
        </w:rPr>
        <w:t>Mthembu</w:t>
      </w:r>
      <w:proofErr w:type="spellEnd"/>
      <w:r w:rsidRPr="00AD7B02">
        <w:rPr>
          <w:rFonts w:ascii="Arial" w:hAnsi="Arial" w:cs="Arial"/>
          <w:b/>
          <w:sz w:val="20"/>
          <w:szCs w:val="20"/>
        </w:rPr>
        <w:t>, MP</w:t>
      </w:r>
    </w:p>
    <w:p w:rsidR="00AD7B02" w:rsidRPr="00AD7B02" w:rsidRDefault="00AD7B02" w:rsidP="00AD7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7B02">
        <w:rPr>
          <w:rFonts w:ascii="Arial" w:hAnsi="Arial" w:cs="Arial"/>
          <w:b/>
          <w:sz w:val="20"/>
          <w:szCs w:val="20"/>
        </w:rPr>
        <w:lastRenderedPageBreak/>
        <w:t xml:space="preserve">Minister in </w:t>
      </w:r>
      <w:proofErr w:type="gramStart"/>
      <w:r w:rsidRPr="00AD7B02">
        <w:rPr>
          <w:rFonts w:ascii="Arial" w:hAnsi="Arial" w:cs="Arial"/>
          <w:b/>
          <w:sz w:val="20"/>
          <w:szCs w:val="20"/>
        </w:rPr>
        <w:t>The</w:t>
      </w:r>
      <w:proofErr w:type="gramEnd"/>
      <w:r w:rsidRPr="00AD7B02">
        <w:rPr>
          <w:rFonts w:ascii="Arial" w:hAnsi="Arial" w:cs="Arial"/>
          <w:b/>
          <w:sz w:val="20"/>
          <w:szCs w:val="20"/>
        </w:rPr>
        <w:t xml:space="preserve"> </w:t>
      </w:r>
      <w:r w:rsidRPr="00AD7B02">
        <w:rPr>
          <w:rFonts w:ascii="Arial" w:eastAsia="HiddenHorzOCR" w:hAnsi="Arial" w:cs="Arial"/>
          <w:b/>
          <w:sz w:val="20"/>
          <w:szCs w:val="20"/>
        </w:rPr>
        <w:t>Presiden</w:t>
      </w:r>
      <w:r w:rsidRPr="00AD7B02">
        <w:rPr>
          <w:rFonts w:ascii="Arial" w:hAnsi="Arial" w:cs="Arial"/>
          <w:b/>
          <w:sz w:val="20"/>
          <w:szCs w:val="20"/>
        </w:rPr>
        <w:t>cy</w:t>
      </w:r>
    </w:p>
    <w:p w:rsidR="00AD7B02" w:rsidRPr="00AD7B02" w:rsidRDefault="00AD7B02" w:rsidP="00AD7B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7B02">
        <w:rPr>
          <w:rFonts w:ascii="Arial" w:hAnsi="Arial" w:cs="Arial"/>
          <w:b/>
          <w:sz w:val="20"/>
          <w:szCs w:val="20"/>
        </w:rPr>
        <w:t>Date</w:t>
      </w:r>
      <w:r w:rsidRPr="00AD7B02">
        <w:rPr>
          <w:rFonts w:ascii="Arial" w:hAnsi="Arial" w:cs="Arial"/>
          <w:sz w:val="20"/>
          <w:szCs w:val="20"/>
        </w:rPr>
        <w:t>: 22/08/2019</w:t>
      </w:r>
    </w:p>
    <w:sectPr w:rsidR="00AD7B02" w:rsidRPr="00AD7B02" w:rsidSect="0029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D7B02"/>
    <w:rsid w:val="0029175B"/>
    <w:rsid w:val="00844E3E"/>
    <w:rsid w:val="008E4298"/>
    <w:rsid w:val="00AD7B0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Company>Proline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2019-08-28T10:52:00Z</dcterms:created>
  <dcterms:modified xsi:type="dcterms:W3CDTF">2019-08-28T10:57:00Z</dcterms:modified>
</cp:coreProperties>
</file>