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C2D41">
        <w:rPr>
          <w:b/>
          <w:bCs/>
          <w:sz w:val="24"/>
          <w:u w:val="single"/>
        </w:rPr>
        <w:t>4</w:t>
      </w:r>
      <w:r w:rsidR="00365872">
        <w:rPr>
          <w:b/>
          <w:bCs/>
          <w:sz w:val="24"/>
          <w:u w:val="single"/>
        </w:rPr>
        <w:t>1</w:t>
      </w:r>
      <w:r w:rsidR="00692FF8">
        <w:rPr>
          <w:b/>
          <w:bCs/>
          <w:sz w:val="24"/>
          <w:u w:val="single"/>
        </w:rPr>
        <w:t>01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94818">
        <w:rPr>
          <w:b/>
          <w:bCs/>
          <w:sz w:val="24"/>
          <w:u w:val="single"/>
        </w:rPr>
        <w:t>04 NOVEMBER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F94818">
        <w:rPr>
          <w:rFonts w:ascii="Arial" w:hAnsi="Arial" w:cs="Arial"/>
          <w:b/>
          <w:bCs/>
          <w:sz w:val="24"/>
          <w:u w:val="single"/>
        </w:rPr>
        <w:t>4</w:t>
      </w:r>
      <w:r w:rsidRPr="008C527F">
        <w:rPr>
          <w:rFonts w:ascii="Arial" w:hAnsi="Arial" w:cs="Arial"/>
          <w:b/>
          <w:bCs/>
          <w:sz w:val="24"/>
          <w:u w:val="single"/>
        </w:rPr>
        <w:t>)</w:t>
      </w:r>
    </w:p>
    <w:p w:rsidR="00692FF8" w:rsidRPr="00692FF8" w:rsidRDefault="00692FF8" w:rsidP="00692FF8">
      <w:pPr>
        <w:spacing w:before="100" w:beforeAutospacing="1" w:after="100" w:afterAutospacing="1" w:line="240" w:lineRule="auto"/>
        <w:ind w:right="180"/>
        <w:jc w:val="both"/>
        <w:outlineLvl w:val="0"/>
        <w:rPr>
          <w:rFonts w:ascii="Arial" w:hAnsi="Arial" w:cs="Arial"/>
          <w:sz w:val="24"/>
          <w:szCs w:val="24"/>
          <w:u w:val="single"/>
          <w:lang w:val="en-US"/>
        </w:rPr>
      </w:pPr>
      <w:r w:rsidRPr="00692FF8">
        <w:rPr>
          <w:rFonts w:ascii="Arial" w:hAnsi="Arial" w:cs="Arial"/>
          <w:b/>
          <w:bCs/>
          <w:sz w:val="24"/>
          <w:szCs w:val="24"/>
          <w:u w:val="single"/>
          <w:lang w:val="en-US"/>
        </w:rPr>
        <w:t xml:space="preserve">Dr S </w:t>
      </w:r>
      <w:proofErr w:type="spellStart"/>
      <w:r w:rsidRPr="00692FF8">
        <w:rPr>
          <w:rFonts w:ascii="Arial" w:hAnsi="Arial" w:cs="Arial"/>
          <w:b/>
          <w:bCs/>
          <w:sz w:val="24"/>
          <w:szCs w:val="24"/>
          <w:u w:val="single"/>
          <w:lang w:val="en-US"/>
        </w:rPr>
        <w:t>S</w:t>
      </w:r>
      <w:proofErr w:type="spellEnd"/>
      <w:r w:rsidRPr="00692FF8">
        <w:rPr>
          <w:rFonts w:ascii="Arial" w:hAnsi="Arial" w:cs="Arial"/>
          <w:b/>
          <w:bCs/>
          <w:sz w:val="24"/>
          <w:szCs w:val="24"/>
          <w:u w:val="single"/>
          <w:lang w:val="en-US"/>
        </w:rPr>
        <w:t xml:space="preserve"> </w:t>
      </w:r>
      <w:proofErr w:type="spellStart"/>
      <w:r w:rsidRPr="00692FF8">
        <w:rPr>
          <w:rFonts w:ascii="Arial" w:hAnsi="Arial" w:cs="Arial"/>
          <w:b/>
          <w:bCs/>
          <w:sz w:val="24"/>
          <w:szCs w:val="24"/>
          <w:u w:val="single"/>
          <w:lang w:val="en-US"/>
        </w:rPr>
        <w:t>Thembekwayo</w:t>
      </w:r>
      <w:proofErr w:type="spellEnd"/>
      <w:r w:rsidRPr="00692FF8">
        <w:rPr>
          <w:rFonts w:ascii="Arial" w:hAnsi="Arial" w:cs="Arial"/>
          <w:b/>
          <w:bCs/>
          <w:sz w:val="24"/>
          <w:szCs w:val="24"/>
          <w:u w:val="single"/>
          <w:lang w:val="en-US"/>
        </w:rPr>
        <w:t xml:space="preserve"> (EFF) to </w:t>
      </w:r>
      <w:r w:rsidRPr="00692FF8">
        <w:rPr>
          <w:rFonts w:ascii="Arial" w:hAnsi="Arial" w:cs="Arial"/>
          <w:b/>
          <w:bCs/>
          <w:sz w:val="24"/>
          <w:szCs w:val="24"/>
          <w:u w:val="single"/>
        </w:rPr>
        <w:t xml:space="preserve">ask </w:t>
      </w:r>
      <w:r w:rsidRPr="00692FF8">
        <w:rPr>
          <w:rFonts w:ascii="Arial" w:hAnsi="Arial" w:cs="Arial"/>
          <w:b/>
          <w:bCs/>
          <w:sz w:val="24"/>
          <w:szCs w:val="24"/>
          <w:u w:val="single"/>
          <w:lang w:val="en-US"/>
        </w:rPr>
        <w:t>the Minister of Health</w:t>
      </w:r>
      <w:r w:rsidR="00AE07D8" w:rsidRPr="00692FF8">
        <w:rPr>
          <w:rFonts w:ascii="Arial" w:hAnsi="Arial" w:cs="Arial"/>
          <w:b/>
          <w:bCs/>
          <w:sz w:val="24"/>
          <w:szCs w:val="24"/>
          <w:u w:val="single"/>
          <w:lang w:val="en-US"/>
        </w:rPr>
        <w:fldChar w:fldCharType="begin"/>
      </w:r>
      <w:r w:rsidRPr="00692FF8">
        <w:rPr>
          <w:rFonts w:ascii="Arial" w:hAnsi="Arial" w:cs="Arial"/>
          <w:u w:val="single"/>
        </w:rPr>
        <w:instrText xml:space="preserve"> XE "</w:instrText>
      </w:r>
      <w:r w:rsidRPr="00692FF8">
        <w:rPr>
          <w:rFonts w:ascii="Arial" w:hAnsi="Arial" w:cs="Arial"/>
          <w:b/>
          <w:sz w:val="24"/>
          <w:szCs w:val="24"/>
          <w:u w:val="single"/>
        </w:rPr>
        <w:instrText>Minister of Health</w:instrText>
      </w:r>
      <w:r w:rsidRPr="00692FF8">
        <w:rPr>
          <w:rFonts w:ascii="Arial" w:hAnsi="Arial" w:cs="Arial"/>
          <w:u w:val="single"/>
        </w:rPr>
        <w:instrText xml:space="preserve">" </w:instrText>
      </w:r>
      <w:r w:rsidR="00AE07D8" w:rsidRPr="00692FF8">
        <w:rPr>
          <w:rFonts w:ascii="Arial" w:hAnsi="Arial" w:cs="Arial"/>
          <w:b/>
          <w:bCs/>
          <w:sz w:val="24"/>
          <w:szCs w:val="24"/>
          <w:u w:val="single"/>
          <w:lang w:val="en-US"/>
        </w:rPr>
        <w:fldChar w:fldCharType="end"/>
      </w:r>
      <w:r w:rsidRPr="00692FF8">
        <w:rPr>
          <w:rFonts w:ascii="Arial" w:hAnsi="Arial" w:cs="Arial"/>
          <w:b/>
          <w:bCs/>
          <w:sz w:val="24"/>
          <w:szCs w:val="24"/>
          <w:u w:val="single"/>
          <w:lang w:val="en-US"/>
        </w:rPr>
        <w:t>:</w:t>
      </w:r>
    </w:p>
    <w:p w:rsidR="00DA1577" w:rsidRPr="00F75B30" w:rsidRDefault="00692FF8" w:rsidP="00692FF8">
      <w:pPr>
        <w:spacing w:before="240" w:line="240" w:lineRule="auto"/>
        <w:ind w:right="180"/>
        <w:jc w:val="both"/>
        <w:rPr>
          <w:rFonts w:ascii="Times New Roman" w:hAnsi="Times New Roman" w:cs="Times New Roman"/>
          <w:sz w:val="24"/>
          <w:szCs w:val="24"/>
        </w:rPr>
      </w:pPr>
      <w:r w:rsidRPr="00692FF8">
        <w:rPr>
          <w:rFonts w:ascii="Arial" w:hAnsi="Arial" w:cs="Arial"/>
          <w:color w:val="000000" w:themeColor="text1"/>
          <w:sz w:val="24"/>
          <w:szCs w:val="24"/>
          <w:lang w:val="en-GB"/>
        </w:rPr>
        <w:t xml:space="preserve">What are the relevant details of the measures that have been taken to intervene in the Oakley Clinic in Ward 24, Bushbuckridge, in respect of (a) posts that were advertised for </w:t>
      </w:r>
      <w:r w:rsidRPr="00692FF8">
        <w:rPr>
          <w:rFonts w:ascii="Arial" w:hAnsi="Arial" w:cs="Arial"/>
          <w:sz w:val="24"/>
          <w:szCs w:val="24"/>
        </w:rPr>
        <w:t>nurses</w:t>
      </w:r>
      <w:r w:rsidRPr="00692FF8">
        <w:rPr>
          <w:rFonts w:ascii="Arial" w:hAnsi="Arial" w:cs="Arial"/>
          <w:color w:val="000000" w:themeColor="text1"/>
          <w:sz w:val="24"/>
          <w:szCs w:val="24"/>
          <w:lang w:val="en-GB"/>
        </w:rPr>
        <w:t xml:space="preserve"> but have been frozen since 2019 and (b) COVID-19 staff who work as general </w:t>
      </w:r>
      <w:r w:rsidRPr="00692FF8">
        <w:rPr>
          <w:rFonts w:ascii="Arial" w:hAnsi="Arial" w:cs="Arial"/>
          <w:sz w:val="24"/>
          <w:szCs w:val="24"/>
        </w:rPr>
        <w:t>workers</w:t>
      </w:r>
      <w:r w:rsidRPr="00692FF8">
        <w:rPr>
          <w:rFonts w:ascii="Arial" w:hAnsi="Arial" w:cs="Arial"/>
          <w:color w:val="000000" w:themeColor="text1"/>
          <w:sz w:val="24"/>
          <w:szCs w:val="24"/>
          <w:lang w:val="en-GB"/>
        </w:rPr>
        <w:t>?</w:t>
      </w:r>
      <w:r>
        <w:rPr>
          <w:rFonts w:ascii="Arial" w:hAnsi="Arial" w:cs="Arial"/>
          <w:color w:val="000000"/>
          <w:sz w:val="24"/>
          <w:szCs w:val="24"/>
        </w:rPr>
        <w:t xml:space="preserve">         </w:t>
      </w:r>
      <w:r w:rsidR="00DA1577" w:rsidRPr="00DA1577">
        <w:rPr>
          <w:rFonts w:ascii="Arial" w:hAnsi="Arial" w:cs="Arial"/>
          <w:b/>
          <w:bCs/>
          <w:sz w:val="12"/>
          <w:szCs w:val="12"/>
        </w:rPr>
        <w:t>NW</w:t>
      </w:r>
      <w:r w:rsidR="00DC2D41">
        <w:rPr>
          <w:rFonts w:ascii="Arial" w:hAnsi="Arial" w:cs="Arial"/>
          <w:b/>
          <w:bCs/>
          <w:sz w:val="12"/>
          <w:szCs w:val="12"/>
        </w:rPr>
        <w:t>5</w:t>
      </w:r>
      <w:r w:rsidR="00365872">
        <w:rPr>
          <w:rFonts w:ascii="Arial" w:hAnsi="Arial" w:cs="Arial"/>
          <w:b/>
          <w:bCs/>
          <w:sz w:val="12"/>
          <w:szCs w:val="12"/>
        </w:rPr>
        <w:t>11</w:t>
      </w:r>
      <w:r>
        <w:rPr>
          <w:rFonts w:ascii="Arial" w:hAnsi="Arial" w:cs="Arial"/>
          <w:b/>
          <w:bCs/>
          <w:sz w:val="12"/>
          <w:szCs w:val="12"/>
        </w:rPr>
        <w:t>3</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AB1697" w:rsidRDefault="00AB1697" w:rsidP="00AB1697">
      <w:pPr>
        <w:pStyle w:val="ListParagraph"/>
        <w:numPr>
          <w:ilvl w:val="0"/>
          <w:numId w:val="17"/>
        </w:numPr>
        <w:shd w:val="clear" w:color="auto" w:fill="FFFFFF"/>
        <w:spacing w:after="0" w:line="240" w:lineRule="auto"/>
        <w:ind w:hanging="720"/>
        <w:jc w:val="both"/>
        <w:rPr>
          <w:rFonts w:ascii="Arial" w:hAnsi="Arial" w:cs="Arial"/>
          <w:sz w:val="24"/>
          <w:szCs w:val="24"/>
          <w:lang w:val="en-US" w:bidi="en-US"/>
        </w:rPr>
      </w:pPr>
      <w:r w:rsidRPr="00AB1697">
        <w:rPr>
          <w:rFonts w:ascii="Arial" w:hAnsi="Arial" w:cs="Arial"/>
          <w:sz w:val="24"/>
          <w:szCs w:val="24"/>
          <w:lang w:val="en-US" w:bidi="en-US"/>
        </w:rPr>
        <w:t>There were no posts advertised for Oakley clinic. The facility was operationalized using nurses from the old clinic.</w:t>
      </w:r>
    </w:p>
    <w:p w:rsidR="00AB1697" w:rsidRDefault="00AB1697" w:rsidP="00AB1697">
      <w:pPr>
        <w:pStyle w:val="ListParagraph"/>
        <w:shd w:val="clear" w:color="auto" w:fill="FFFFFF"/>
        <w:spacing w:after="0" w:line="240" w:lineRule="auto"/>
        <w:jc w:val="both"/>
        <w:rPr>
          <w:rFonts w:ascii="Arial" w:hAnsi="Arial" w:cs="Arial"/>
          <w:sz w:val="24"/>
          <w:szCs w:val="24"/>
          <w:lang w:val="en-US" w:bidi="en-US"/>
        </w:rPr>
      </w:pPr>
    </w:p>
    <w:p w:rsidR="00AB1697" w:rsidRPr="00AB1697" w:rsidRDefault="00AB1697" w:rsidP="00AB1697">
      <w:pPr>
        <w:pStyle w:val="ListParagraph"/>
        <w:numPr>
          <w:ilvl w:val="0"/>
          <w:numId w:val="17"/>
        </w:numPr>
        <w:shd w:val="clear" w:color="auto" w:fill="FFFFFF"/>
        <w:spacing w:after="0" w:line="240" w:lineRule="auto"/>
        <w:ind w:hanging="720"/>
        <w:jc w:val="both"/>
        <w:rPr>
          <w:rFonts w:ascii="Arial" w:hAnsi="Arial" w:cs="Arial"/>
          <w:sz w:val="24"/>
          <w:szCs w:val="24"/>
          <w:lang w:val="en-US" w:bidi="en-US"/>
        </w:rPr>
      </w:pPr>
      <w:r w:rsidRPr="00AB1697">
        <w:rPr>
          <w:rFonts w:ascii="Arial" w:hAnsi="Arial" w:cs="Arial"/>
          <w:sz w:val="24"/>
          <w:szCs w:val="24"/>
          <w:lang w:val="en-GB" w:bidi="en-US"/>
        </w:rPr>
        <w:t xml:space="preserve">Oakley Clinic </w:t>
      </w:r>
      <w:r w:rsidRPr="00AB1697">
        <w:rPr>
          <w:rFonts w:ascii="Arial" w:hAnsi="Arial" w:cs="Arial"/>
          <w:sz w:val="24"/>
          <w:szCs w:val="24"/>
          <w:lang w:val="en-US" w:bidi="en-US"/>
        </w:rPr>
        <w:t>only received one (1) COVID-19 Professional Nurse on contract and she never worked as a general worker.</w:t>
      </w:r>
    </w:p>
    <w:p w:rsidR="007310ED" w:rsidRPr="004B659E" w:rsidRDefault="007310ED" w:rsidP="004F04E9">
      <w:pPr>
        <w:pStyle w:val="p2"/>
        <w:ind w:left="720" w:hanging="720"/>
        <w:jc w:val="both"/>
        <w:rPr>
          <w:sz w:val="24"/>
          <w:szCs w:val="24"/>
        </w:rPr>
      </w:pPr>
      <w:r w:rsidRPr="004B659E">
        <w:rPr>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A7D" w:rsidRDefault="009E2A7D" w:rsidP="00BF747C">
      <w:pPr>
        <w:spacing w:after="0" w:line="240" w:lineRule="auto"/>
      </w:pPr>
      <w:r>
        <w:separator/>
      </w:r>
    </w:p>
  </w:endnote>
  <w:endnote w:type="continuationSeparator" w:id="0">
    <w:p w:rsidR="009E2A7D" w:rsidRDefault="009E2A7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A7D" w:rsidRDefault="009E2A7D" w:rsidP="00BF747C">
      <w:pPr>
        <w:spacing w:after="0" w:line="240" w:lineRule="auto"/>
      </w:pPr>
      <w:r>
        <w:separator/>
      </w:r>
    </w:p>
  </w:footnote>
  <w:footnote w:type="continuationSeparator" w:id="0">
    <w:p w:rsidR="009E2A7D" w:rsidRDefault="009E2A7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BE9148C"/>
    <w:multiLevelType w:val="hybridMultilevel"/>
    <w:tmpl w:val="215C11C6"/>
    <w:lvl w:ilvl="0" w:tplc="63BA6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6"/>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5"/>
  </w:num>
  <w:num w:numId="13">
    <w:abstractNumId w:val="12"/>
  </w:num>
  <w:num w:numId="14">
    <w:abstractNumId w:val="3"/>
  </w:num>
  <w:num w:numId="15">
    <w:abstractNumId w:val="14"/>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748A7"/>
    <w:rsid w:val="00192FB1"/>
    <w:rsid w:val="001C17A9"/>
    <w:rsid w:val="001E1EDF"/>
    <w:rsid w:val="001F5233"/>
    <w:rsid w:val="002032D2"/>
    <w:rsid w:val="0020357C"/>
    <w:rsid w:val="00211372"/>
    <w:rsid w:val="002133B8"/>
    <w:rsid w:val="00242DDF"/>
    <w:rsid w:val="00254C98"/>
    <w:rsid w:val="00280359"/>
    <w:rsid w:val="002855FA"/>
    <w:rsid w:val="002A6A95"/>
    <w:rsid w:val="00300612"/>
    <w:rsid w:val="00365872"/>
    <w:rsid w:val="00396F5D"/>
    <w:rsid w:val="003B7E8F"/>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443FD"/>
    <w:rsid w:val="0054543E"/>
    <w:rsid w:val="005865BC"/>
    <w:rsid w:val="00595BE2"/>
    <w:rsid w:val="005C4A4A"/>
    <w:rsid w:val="005C54D1"/>
    <w:rsid w:val="005C5F0A"/>
    <w:rsid w:val="005F6B90"/>
    <w:rsid w:val="00605EEB"/>
    <w:rsid w:val="006228AA"/>
    <w:rsid w:val="00692FF8"/>
    <w:rsid w:val="006E46BC"/>
    <w:rsid w:val="006F19AF"/>
    <w:rsid w:val="006F49AE"/>
    <w:rsid w:val="006F68C1"/>
    <w:rsid w:val="00714683"/>
    <w:rsid w:val="007310ED"/>
    <w:rsid w:val="0076207B"/>
    <w:rsid w:val="007B07DB"/>
    <w:rsid w:val="007C45DC"/>
    <w:rsid w:val="007D3789"/>
    <w:rsid w:val="007F0AE0"/>
    <w:rsid w:val="007F3AA9"/>
    <w:rsid w:val="00805EE5"/>
    <w:rsid w:val="00887F4F"/>
    <w:rsid w:val="00896F99"/>
    <w:rsid w:val="008B0BC5"/>
    <w:rsid w:val="008C527F"/>
    <w:rsid w:val="008C6BEE"/>
    <w:rsid w:val="008E64C0"/>
    <w:rsid w:val="008F02BB"/>
    <w:rsid w:val="008F7BA5"/>
    <w:rsid w:val="009201C9"/>
    <w:rsid w:val="00931575"/>
    <w:rsid w:val="009B5793"/>
    <w:rsid w:val="009C2956"/>
    <w:rsid w:val="009D650C"/>
    <w:rsid w:val="009E2A7D"/>
    <w:rsid w:val="00A001EF"/>
    <w:rsid w:val="00A14AFD"/>
    <w:rsid w:val="00A30707"/>
    <w:rsid w:val="00A36AD9"/>
    <w:rsid w:val="00A737FA"/>
    <w:rsid w:val="00A774BF"/>
    <w:rsid w:val="00AB1697"/>
    <w:rsid w:val="00AC3830"/>
    <w:rsid w:val="00AD525D"/>
    <w:rsid w:val="00AD7274"/>
    <w:rsid w:val="00AE07D8"/>
    <w:rsid w:val="00AE5C7D"/>
    <w:rsid w:val="00AF4B38"/>
    <w:rsid w:val="00B15624"/>
    <w:rsid w:val="00B3497E"/>
    <w:rsid w:val="00B37286"/>
    <w:rsid w:val="00B52B2A"/>
    <w:rsid w:val="00B57B69"/>
    <w:rsid w:val="00B62232"/>
    <w:rsid w:val="00B82A02"/>
    <w:rsid w:val="00B92BFD"/>
    <w:rsid w:val="00BC47B6"/>
    <w:rsid w:val="00BE6DE5"/>
    <w:rsid w:val="00BF2D39"/>
    <w:rsid w:val="00BF747C"/>
    <w:rsid w:val="00C04731"/>
    <w:rsid w:val="00C43731"/>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C2D41"/>
    <w:rsid w:val="00DF76A2"/>
    <w:rsid w:val="00E01245"/>
    <w:rsid w:val="00E134D1"/>
    <w:rsid w:val="00E207B7"/>
    <w:rsid w:val="00E45F7A"/>
    <w:rsid w:val="00E47DCE"/>
    <w:rsid w:val="00E5287A"/>
    <w:rsid w:val="00E67DB8"/>
    <w:rsid w:val="00E86867"/>
    <w:rsid w:val="00E86DB6"/>
    <w:rsid w:val="00E94FEA"/>
    <w:rsid w:val="00E97960"/>
    <w:rsid w:val="00EA7633"/>
    <w:rsid w:val="00ED37CF"/>
    <w:rsid w:val="00ED6340"/>
    <w:rsid w:val="00F27D65"/>
    <w:rsid w:val="00F5530C"/>
    <w:rsid w:val="00F70BC2"/>
    <w:rsid w:val="00F71A34"/>
    <w:rsid w:val="00F75B30"/>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D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2022-11-29T12:06:00Z</dcterms:created>
  <dcterms:modified xsi:type="dcterms:W3CDTF">2022-11-29T12:06:00Z</dcterms:modified>
</cp:coreProperties>
</file>