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796" w:rsidRPr="004722F6" w:rsidRDefault="001E5796" w:rsidP="001E5796">
      <w:pPr>
        <w:rPr>
          <w:rFonts w:ascii="Arial" w:hAnsi="Arial" w:cs="Arial"/>
        </w:rPr>
      </w:pPr>
      <w:bookmarkStart w:id="0" w:name="_GoBack"/>
      <w:bookmarkEnd w:id="0"/>
    </w:p>
    <w:p w:rsidR="001E5796" w:rsidRDefault="00284A2A" w:rsidP="001E579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9" o:title=""/>
            <w10:wrap type="square"/>
          </v:shape>
          <o:OLEObject Type="Embed" ProgID="MSPhotoEd.3" ShapeID="_x0000_s1028" DrawAspect="Content" ObjectID="_1551687991" r:id="rId10"/>
        </w:pi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1E5796" w:rsidRDefault="001E5796" w:rsidP="001E5796">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1EAF0B0C" wp14:editId="3C47A02B">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EE3C95" w:rsidRPr="00EE3C95" w:rsidRDefault="0090293A" w:rsidP="00EE3C95">
      <w:pPr>
        <w:spacing w:before="100" w:beforeAutospacing="1" w:after="100" w:afterAutospacing="1"/>
        <w:ind w:left="720" w:hanging="720"/>
        <w:jc w:val="both"/>
        <w:outlineLvl w:val="0"/>
        <w:rPr>
          <w:rFonts w:ascii="Arial" w:hAnsi="Arial" w:cs="Arial"/>
          <w:b/>
        </w:rPr>
      </w:pPr>
      <w:r>
        <w:rPr>
          <w:rFonts w:ascii="Arial" w:hAnsi="Arial" w:cs="Arial"/>
          <w:b/>
        </w:rPr>
        <w:t>410</w:t>
      </w:r>
      <w:r w:rsidR="00EE3C95" w:rsidRPr="00EE3C95">
        <w:rPr>
          <w:rFonts w:ascii="Arial" w:hAnsi="Arial" w:cs="Arial"/>
          <w:b/>
        </w:rPr>
        <w:t>.</w:t>
      </w:r>
      <w:r w:rsidR="00EE3C95" w:rsidRPr="00EE3C95">
        <w:rPr>
          <w:rFonts w:ascii="Arial" w:hAnsi="Arial" w:cs="Arial"/>
          <w:b/>
        </w:rPr>
        <w:tab/>
        <w:t>Mr S J F Marais (DA) to ask the Minister of Defence and Military Veterans:</w:t>
      </w:r>
    </w:p>
    <w:p w:rsidR="00EE3C95" w:rsidRPr="00EE3C95" w:rsidRDefault="00EE3C95" w:rsidP="00EE3C95">
      <w:pPr>
        <w:spacing w:before="100" w:beforeAutospacing="1" w:after="100" w:afterAutospacing="1"/>
        <w:ind w:left="1440" w:hanging="720"/>
        <w:jc w:val="both"/>
        <w:rPr>
          <w:rFonts w:ascii="Arial" w:hAnsi="Arial" w:cs="Arial"/>
        </w:rPr>
      </w:pPr>
      <w:r w:rsidRPr="00EE3C95">
        <w:rPr>
          <w:rFonts w:ascii="Arial" w:hAnsi="Arial" w:cs="Arial"/>
        </w:rPr>
        <w:t>(1)</w:t>
      </w:r>
      <w:r w:rsidRPr="00EE3C95">
        <w:rPr>
          <w:rFonts w:ascii="Arial" w:hAnsi="Arial" w:cs="Arial"/>
        </w:rPr>
        <w:tab/>
        <w:t xml:space="preserve">What are the overall objectives of hosting the annual Armed Forces Day celebrations, given the budget constraints and enormous need for financial resources in the SA National Defence </w:t>
      </w:r>
      <w:proofErr w:type="gramStart"/>
      <w:r w:rsidRPr="00EE3C95">
        <w:rPr>
          <w:rFonts w:ascii="Arial" w:hAnsi="Arial" w:cs="Arial"/>
        </w:rPr>
        <w:t>Force;</w:t>
      </w:r>
      <w:proofErr w:type="gramEnd"/>
    </w:p>
    <w:p w:rsidR="00EE3C95" w:rsidRPr="00EE3C95" w:rsidRDefault="00EE3C95" w:rsidP="00EE3C95">
      <w:pPr>
        <w:spacing w:before="100" w:beforeAutospacing="1" w:after="100" w:afterAutospacing="1"/>
        <w:ind w:left="1440" w:hanging="720"/>
        <w:jc w:val="both"/>
        <w:rPr>
          <w:rFonts w:ascii="Arial" w:hAnsi="Arial" w:cs="Arial"/>
        </w:rPr>
      </w:pPr>
      <w:r w:rsidRPr="00EE3C95">
        <w:rPr>
          <w:rFonts w:ascii="Arial" w:hAnsi="Arial" w:cs="Arial"/>
        </w:rPr>
        <w:t>(2)</w:t>
      </w:r>
      <w:r w:rsidRPr="00EE3C95">
        <w:rPr>
          <w:rFonts w:ascii="Arial" w:hAnsi="Arial" w:cs="Arial"/>
        </w:rPr>
        <w:tab/>
      </w:r>
      <w:proofErr w:type="gramStart"/>
      <w:r w:rsidRPr="00EE3C95">
        <w:rPr>
          <w:rFonts w:ascii="Arial" w:hAnsi="Arial" w:cs="Arial"/>
        </w:rPr>
        <w:t>what</w:t>
      </w:r>
      <w:proofErr w:type="gramEnd"/>
      <w:r w:rsidRPr="00EE3C95">
        <w:rPr>
          <w:rFonts w:ascii="Arial" w:hAnsi="Arial" w:cs="Arial"/>
        </w:rPr>
        <w:t xml:space="preserve"> was the (a) budget and (b) total actual cost of hosting the (</w:t>
      </w:r>
      <w:proofErr w:type="spellStart"/>
      <w:r w:rsidRPr="00EE3C95">
        <w:rPr>
          <w:rFonts w:ascii="Arial" w:hAnsi="Arial" w:cs="Arial"/>
        </w:rPr>
        <w:t>i</w:t>
      </w:r>
      <w:proofErr w:type="spellEnd"/>
      <w:r w:rsidRPr="00EE3C95">
        <w:rPr>
          <w:rFonts w:ascii="Arial" w:hAnsi="Arial" w:cs="Arial"/>
        </w:rPr>
        <w:t>) 2016 and (ii) 2017 Armed Forces Days;</w:t>
      </w:r>
    </w:p>
    <w:p w:rsidR="00EE3C95" w:rsidRPr="00EE3C95" w:rsidRDefault="00EE3C95" w:rsidP="00EE3C95">
      <w:pPr>
        <w:spacing w:before="100" w:beforeAutospacing="1" w:after="100" w:afterAutospacing="1"/>
        <w:ind w:left="1440" w:hanging="720"/>
        <w:jc w:val="both"/>
        <w:rPr>
          <w:rFonts w:ascii="Arial" w:hAnsi="Arial" w:cs="Arial"/>
        </w:rPr>
      </w:pPr>
      <w:r w:rsidRPr="00EE3C95">
        <w:rPr>
          <w:rFonts w:ascii="Arial" w:hAnsi="Arial" w:cs="Arial"/>
        </w:rPr>
        <w:t>(3)</w:t>
      </w:r>
      <w:r w:rsidRPr="00EE3C95">
        <w:rPr>
          <w:rFonts w:ascii="Arial" w:hAnsi="Arial" w:cs="Arial"/>
        </w:rPr>
        <w:tab/>
      </w:r>
      <w:proofErr w:type="gramStart"/>
      <w:r w:rsidRPr="00EE3C95">
        <w:rPr>
          <w:rFonts w:ascii="Arial" w:hAnsi="Arial" w:cs="Arial"/>
        </w:rPr>
        <w:t>why</w:t>
      </w:r>
      <w:proofErr w:type="gramEnd"/>
      <w:r w:rsidRPr="00EE3C95">
        <w:rPr>
          <w:rFonts w:ascii="Arial" w:hAnsi="Arial" w:cs="Arial"/>
        </w:rPr>
        <w:t xml:space="preserve"> was the (a) Nelson Mandela Bay Metropolitan Municipality and (b) eThekwini Metropolitan Municipality selected to host the (</w:t>
      </w:r>
      <w:proofErr w:type="spellStart"/>
      <w:r w:rsidRPr="00EE3C95">
        <w:rPr>
          <w:rFonts w:ascii="Arial" w:hAnsi="Arial" w:cs="Arial"/>
        </w:rPr>
        <w:t>i</w:t>
      </w:r>
      <w:proofErr w:type="spellEnd"/>
      <w:r w:rsidRPr="00EE3C95">
        <w:rPr>
          <w:rFonts w:ascii="Arial" w:hAnsi="Arial" w:cs="Arial"/>
        </w:rPr>
        <w:t>) 2016 and (ii) 2017 Armed Forces Days respectively?</w:t>
      </w:r>
      <w:r w:rsidRPr="00EE3C95">
        <w:rPr>
          <w:rFonts w:ascii="Arial" w:hAnsi="Arial" w:cs="Arial"/>
        </w:rPr>
        <w:tab/>
      </w:r>
      <w:r w:rsidRPr="00EE3C95">
        <w:rPr>
          <w:rFonts w:ascii="Arial" w:hAnsi="Arial" w:cs="Arial"/>
        </w:rPr>
        <w:tab/>
      </w:r>
      <w:r w:rsidRPr="00EE3C95">
        <w:rPr>
          <w:rFonts w:ascii="Arial" w:hAnsi="Arial" w:cs="Arial"/>
        </w:rPr>
        <w:tab/>
      </w:r>
      <w:r w:rsidRPr="00EE3C95">
        <w:rPr>
          <w:rFonts w:ascii="Arial" w:hAnsi="Arial" w:cs="Arial"/>
        </w:rPr>
        <w:tab/>
      </w:r>
      <w:r w:rsidRPr="00EE3C95">
        <w:rPr>
          <w:rFonts w:ascii="Arial" w:hAnsi="Arial" w:cs="Arial"/>
        </w:rPr>
        <w:tab/>
        <w:t>NW463E</w:t>
      </w:r>
    </w:p>
    <w:p w:rsidR="006D4E68" w:rsidRPr="00FE02A2" w:rsidRDefault="006D4E68" w:rsidP="006D4E68">
      <w:pPr>
        <w:spacing w:before="100" w:beforeAutospacing="1" w:after="100" w:afterAutospacing="1"/>
        <w:ind w:left="720" w:hanging="720"/>
        <w:jc w:val="both"/>
        <w:outlineLvl w:val="0"/>
        <w:rPr>
          <w:rFonts w:ascii="Arial" w:hAnsi="Arial" w:cs="Arial"/>
        </w:rPr>
      </w:pPr>
    </w:p>
    <w:p w:rsidR="00E30F4D" w:rsidRPr="00E30F4D" w:rsidRDefault="00E30F4D" w:rsidP="00E30F4D">
      <w:pPr>
        <w:pStyle w:val="Heading2"/>
        <w:numPr>
          <w:ilvl w:val="0"/>
          <w:numId w:val="0"/>
        </w:numPr>
        <w:tabs>
          <w:tab w:val="left" w:pos="720"/>
        </w:tabs>
        <w:rPr>
          <w:rFonts w:cs="Arial"/>
          <w:b/>
          <w:bCs/>
          <w:sz w:val="24"/>
          <w:szCs w:val="24"/>
        </w:rPr>
      </w:pPr>
      <w:r>
        <w:rPr>
          <w:rFonts w:cs="Arial"/>
          <w:b/>
          <w:bCs/>
          <w:sz w:val="24"/>
          <w:szCs w:val="24"/>
        </w:rPr>
        <w:t>REPLY:</w:t>
      </w:r>
    </w:p>
    <w:p w:rsidR="00E30F4D" w:rsidRPr="00E30F4D" w:rsidRDefault="00E30F4D" w:rsidP="00E30F4D">
      <w:pPr>
        <w:tabs>
          <w:tab w:val="left" w:pos="567"/>
        </w:tabs>
        <w:ind w:left="1134" w:hanging="1134"/>
        <w:rPr>
          <w:rFonts w:ascii="Arial" w:hAnsi="Arial" w:cs="Arial"/>
        </w:rPr>
      </w:pPr>
      <w:r w:rsidRPr="00E30F4D">
        <w:rPr>
          <w:rFonts w:ascii="Arial" w:hAnsi="Arial" w:cs="Arial"/>
        </w:rPr>
        <w:tab/>
        <w:t>(1)</w:t>
      </w:r>
      <w:r w:rsidRPr="00E30F4D">
        <w:rPr>
          <w:rFonts w:ascii="Arial" w:hAnsi="Arial" w:cs="Arial"/>
        </w:rPr>
        <w:tab/>
        <w:t xml:space="preserve">In 2012, the President of the Republic of South Africa (RSA) and Commander-in-Chief of the South African National Defence Force (SANDF), President J.G. </w:t>
      </w:r>
      <w:proofErr w:type="spellStart"/>
      <w:r w:rsidRPr="00E30F4D">
        <w:rPr>
          <w:rFonts w:ascii="Arial" w:hAnsi="Arial" w:cs="Arial"/>
        </w:rPr>
        <w:t>Zuma</w:t>
      </w:r>
      <w:proofErr w:type="spellEnd"/>
      <w:r w:rsidRPr="00E30F4D">
        <w:rPr>
          <w:rFonts w:ascii="Arial" w:hAnsi="Arial" w:cs="Arial"/>
        </w:rPr>
        <w:t xml:space="preserve">, proclaimed that 21 February will be observed and commemorated as Armed Forces Day. It is to be a day on which the South African population honours men and women of the South African National Defence Force by affirming its support and gratitude to them for upholding the Constitution of the Republic and defending the territorial integrity of the Republic and protecting its people. It is fortunate the Armed Forces Day 2017 coincided with the centenary commemoration of the sinking of the SS </w:t>
      </w:r>
      <w:proofErr w:type="spellStart"/>
      <w:r w:rsidRPr="00E30F4D">
        <w:rPr>
          <w:rFonts w:ascii="Arial" w:hAnsi="Arial" w:cs="Arial"/>
        </w:rPr>
        <w:t>Mendi</w:t>
      </w:r>
      <w:proofErr w:type="spellEnd"/>
      <w:r w:rsidRPr="00E30F4D">
        <w:rPr>
          <w:rFonts w:ascii="Arial" w:hAnsi="Arial" w:cs="Arial"/>
        </w:rPr>
        <w:t xml:space="preserve"> on 21 February 1917.  To reciprocate, the SANDF also uses this annual </w:t>
      </w:r>
      <w:r w:rsidRPr="00E30F4D">
        <w:rPr>
          <w:rFonts w:ascii="Arial" w:hAnsi="Arial" w:cs="Arial"/>
        </w:rPr>
        <w:lastRenderedPageBreak/>
        <w:t xml:space="preserve">event to strengthen its relationship with the broader population and to reach out to local communities. </w:t>
      </w:r>
    </w:p>
    <w:p w:rsidR="00E30F4D" w:rsidRPr="00E30F4D" w:rsidRDefault="00E30F4D" w:rsidP="00E30F4D">
      <w:pPr>
        <w:rPr>
          <w:rFonts w:ascii="Arial" w:hAnsi="Arial" w:cs="Arial"/>
          <w:b/>
          <w:u w:val="single"/>
          <w:lang w:eastAsia="en-GB"/>
        </w:rPr>
      </w:pPr>
    </w:p>
    <w:p w:rsidR="00E30F4D" w:rsidRPr="00E30F4D" w:rsidRDefault="00E30F4D" w:rsidP="00E30F4D">
      <w:pPr>
        <w:tabs>
          <w:tab w:val="left" w:pos="567"/>
        </w:tabs>
        <w:ind w:left="1134" w:hanging="1134"/>
        <w:rPr>
          <w:rFonts w:ascii="Arial" w:hAnsi="Arial" w:cs="Arial"/>
        </w:rPr>
      </w:pPr>
      <w:r w:rsidRPr="00E30F4D">
        <w:rPr>
          <w:rFonts w:ascii="Arial" w:hAnsi="Arial" w:cs="Arial"/>
        </w:rPr>
        <w:tab/>
        <w:t>(2)</w:t>
      </w:r>
      <w:r w:rsidRPr="00E30F4D">
        <w:rPr>
          <w:rFonts w:ascii="Arial" w:hAnsi="Arial" w:cs="Arial"/>
        </w:rPr>
        <w:tab/>
        <w:t xml:space="preserve">The SANDF does not have an allocated budget for the Armed Forces Day and therefore the host Service (rotated amongst the Services on an annual basis) budgets for the corporate costs while all participating Services and Divisions budget for their participating members’ subsistence and travel costs. </w:t>
      </w:r>
    </w:p>
    <w:p w:rsidR="00E30F4D" w:rsidRPr="00E30F4D" w:rsidRDefault="00E30F4D" w:rsidP="00E30F4D">
      <w:pPr>
        <w:rPr>
          <w:rFonts w:ascii="Arial" w:hAnsi="Arial" w:cs="Arial"/>
        </w:rPr>
      </w:pPr>
    </w:p>
    <w:p w:rsidR="00E30F4D" w:rsidRPr="00E30F4D" w:rsidRDefault="00E30F4D" w:rsidP="00E30F4D">
      <w:pPr>
        <w:widowControl w:val="0"/>
        <w:numPr>
          <w:ilvl w:val="0"/>
          <w:numId w:val="41"/>
        </w:numPr>
        <w:ind w:left="1134" w:hanging="567"/>
        <w:jc w:val="both"/>
        <w:rPr>
          <w:rFonts w:ascii="Arial" w:hAnsi="Arial" w:cs="Arial"/>
        </w:rPr>
      </w:pPr>
      <w:r w:rsidRPr="00E30F4D">
        <w:rPr>
          <w:rFonts w:ascii="Arial" w:hAnsi="Arial" w:cs="Arial"/>
        </w:rPr>
        <w:t xml:space="preserve">The guideline prescribes an estimated budget of RM25. </w:t>
      </w:r>
    </w:p>
    <w:p w:rsidR="00E30F4D" w:rsidRPr="00E30F4D" w:rsidRDefault="00E30F4D" w:rsidP="00E30F4D">
      <w:pPr>
        <w:rPr>
          <w:rFonts w:ascii="Arial" w:hAnsi="Arial" w:cs="Arial"/>
        </w:rPr>
      </w:pPr>
      <w:r w:rsidRPr="00E30F4D">
        <w:rPr>
          <w:rFonts w:ascii="Arial" w:hAnsi="Arial" w:cs="Arial"/>
        </w:rPr>
        <w:t xml:space="preserve"> </w:t>
      </w:r>
    </w:p>
    <w:p w:rsidR="00E30F4D" w:rsidRPr="00E30F4D" w:rsidRDefault="00E30F4D" w:rsidP="00E30F4D">
      <w:pPr>
        <w:widowControl w:val="0"/>
        <w:numPr>
          <w:ilvl w:val="0"/>
          <w:numId w:val="41"/>
        </w:numPr>
        <w:ind w:hanging="513"/>
        <w:jc w:val="both"/>
        <w:rPr>
          <w:rFonts w:ascii="Arial" w:hAnsi="Arial" w:cs="Arial"/>
        </w:rPr>
      </w:pPr>
      <w:r w:rsidRPr="00E30F4D">
        <w:rPr>
          <w:rFonts w:ascii="Arial" w:hAnsi="Arial" w:cs="Arial"/>
        </w:rPr>
        <w:t>The total actual cost of hosting is as follows:</w:t>
      </w:r>
    </w:p>
    <w:p w:rsidR="00E30F4D" w:rsidRPr="00E30F4D" w:rsidRDefault="00E30F4D" w:rsidP="00E30F4D">
      <w:pPr>
        <w:pStyle w:val="ListParagraph"/>
        <w:rPr>
          <w:rFonts w:ascii="Arial" w:hAnsi="Arial" w:cs="Arial"/>
        </w:rPr>
      </w:pPr>
    </w:p>
    <w:p w:rsidR="00E30F4D" w:rsidRPr="00E30F4D" w:rsidRDefault="00E30F4D" w:rsidP="00E30F4D">
      <w:pPr>
        <w:ind w:left="1560" w:hanging="480"/>
        <w:rPr>
          <w:rFonts w:ascii="Arial" w:hAnsi="Arial" w:cs="Arial"/>
        </w:rPr>
      </w:pPr>
      <w:r w:rsidRPr="00E30F4D">
        <w:rPr>
          <w:rFonts w:ascii="Arial" w:hAnsi="Arial" w:cs="Arial"/>
        </w:rPr>
        <w:t>(</w:t>
      </w:r>
      <w:proofErr w:type="spellStart"/>
      <w:r w:rsidRPr="00E30F4D">
        <w:rPr>
          <w:rFonts w:ascii="Arial" w:hAnsi="Arial" w:cs="Arial"/>
        </w:rPr>
        <w:t>i</w:t>
      </w:r>
      <w:proofErr w:type="spellEnd"/>
      <w:r w:rsidRPr="00E30F4D">
        <w:rPr>
          <w:rFonts w:ascii="Arial" w:hAnsi="Arial" w:cs="Arial"/>
        </w:rPr>
        <w:t>)</w:t>
      </w:r>
      <w:r w:rsidRPr="00E30F4D">
        <w:rPr>
          <w:rFonts w:ascii="Arial" w:hAnsi="Arial" w:cs="Arial"/>
        </w:rPr>
        <w:tab/>
        <w:t xml:space="preserve">For 2016 Armed Forces Day: R 20 845 897.00. </w:t>
      </w:r>
    </w:p>
    <w:p w:rsidR="00E30F4D" w:rsidRPr="00E30F4D" w:rsidRDefault="00E30F4D" w:rsidP="00E30F4D">
      <w:pPr>
        <w:ind w:left="1440" w:hanging="360"/>
        <w:rPr>
          <w:rFonts w:ascii="Arial" w:hAnsi="Arial" w:cs="Arial"/>
        </w:rPr>
      </w:pPr>
    </w:p>
    <w:p w:rsidR="00E30F4D" w:rsidRPr="00E30F4D" w:rsidRDefault="00E30F4D" w:rsidP="00E30F4D">
      <w:pPr>
        <w:ind w:left="1560" w:hanging="480"/>
        <w:rPr>
          <w:rFonts w:ascii="Arial" w:hAnsi="Arial" w:cs="Arial"/>
        </w:rPr>
      </w:pPr>
      <w:r w:rsidRPr="00E30F4D">
        <w:rPr>
          <w:rFonts w:ascii="Arial" w:hAnsi="Arial" w:cs="Arial"/>
        </w:rPr>
        <w:t>(ii)</w:t>
      </w:r>
      <w:r w:rsidRPr="00E30F4D">
        <w:rPr>
          <w:rFonts w:ascii="Arial" w:hAnsi="Arial" w:cs="Arial"/>
        </w:rPr>
        <w:tab/>
        <w:t xml:space="preserve">For 2017 Armed Forces Day: R 24 777 028.00. </w:t>
      </w:r>
    </w:p>
    <w:p w:rsidR="00E30F4D" w:rsidRPr="00E30F4D" w:rsidRDefault="00E30F4D" w:rsidP="00E30F4D">
      <w:pPr>
        <w:ind w:left="1560" w:hanging="480"/>
        <w:rPr>
          <w:rFonts w:ascii="Arial" w:hAnsi="Arial" w:cs="Arial"/>
        </w:rPr>
      </w:pPr>
    </w:p>
    <w:p w:rsidR="00E30F4D" w:rsidRPr="00E30F4D" w:rsidRDefault="00E30F4D" w:rsidP="00E30F4D">
      <w:pPr>
        <w:ind w:left="564" w:hanging="564"/>
        <w:rPr>
          <w:rFonts w:ascii="Arial" w:hAnsi="Arial" w:cs="Arial"/>
        </w:rPr>
      </w:pPr>
      <w:r w:rsidRPr="00E30F4D">
        <w:rPr>
          <w:rFonts w:ascii="Arial" w:hAnsi="Arial" w:cs="Arial"/>
        </w:rPr>
        <w:t>(3)</w:t>
      </w:r>
      <w:r w:rsidRPr="00E30F4D">
        <w:rPr>
          <w:rFonts w:ascii="Arial" w:hAnsi="Arial" w:cs="Arial"/>
        </w:rPr>
        <w:tab/>
        <w:t xml:space="preserve">Since its proclamation, the Armed Forces Day has been celebrated in five provinces, namely Gauteng, the Free State, the North West Province, Eastern Cape Province and </w:t>
      </w:r>
      <w:proofErr w:type="spellStart"/>
      <w:r w:rsidRPr="00E30F4D">
        <w:rPr>
          <w:rFonts w:ascii="Arial" w:hAnsi="Arial" w:cs="Arial"/>
        </w:rPr>
        <w:t>KwaZulu</w:t>
      </w:r>
      <w:proofErr w:type="spellEnd"/>
      <w:r w:rsidRPr="00E30F4D">
        <w:rPr>
          <w:rFonts w:ascii="Arial" w:hAnsi="Arial" w:cs="Arial"/>
        </w:rPr>
        <w:t xml:space="preserve"> Natal. It is the prerogative of the Chief of the South African Nation Defence Force to select the venue in which the Armed Forces Day is celebrated.  </w:t>
      </w:r>
    </w:p>
    <w:p w:rsidR="00E30F4D" w:rsidRPr="00E30F4D" w:rsidRDefault="00E30F4D" w:rsidP="00E30F4D">
      <w:pPr>
        <w:rPr>
          <w:rFonts w:ascii="Arial" w:hAnsi="Arial" w:cs="Arial"/>
        </w:rPr>
      </w:pPr>
    </w:p>
    <w:p w:rsidR="00E30F4D" w:rsidRPr="00E30F4D" w:rsidRDefault="00E30F4D" w:rsidP="00E30F4D">
      <w:pPr>
        <w:widowControl w:val="0"/>
        <w:numPr>
          <w:ilvl w:val="0"/>
          <w:numId w:val="42"/>
        </w:numPr>
        <w:ind w:left="1134" w:hanging="570"/>
        <w:jc w:val="both"/>
        <w:rPr>
          <w:rFonts w:ascii="Arial" w:hAnsi="Arial" w:cs="Arial"/>
        </w:rPr>
      </w:pPr>
      <w:r w:rsidRPr="00E30F4D">
        <w:rPr>
          <w:rFonts w:ascii="Arial" w:hAnsi="Arial" w:cs="Arial"/>
        </w:rPr>
        <w:t xml:space="preserve">Nelson Mandela Bay Metropolitan in 2016 was </w:t>
      </w:r>
      <w:proofErr w:type="gramStart"/>
      <w:r w:rsidRPr="00E30F4D">
        <w:rPr>
          <w:rFonts w:ascii="Arial" w:hAnsi="Arial" w:cs="Arial"/>
        </w:rPr>
        <w:t>part</w:t>
      </w:r>
      <w:proofErr w:type="gramEnd"/>
      <w:r w:rsidRPr="00E30F4D">
        <w:rPr>
          <w:rFonts w:ascii="Arial" w:hAnsi="Arial" w:cs="Arial"/>
        </w:rPr>
        <w:t xml:space="preserve"> a provincial rotation; the venue was ideal for the host service, the SA Navy, to showcase its capabilities in a more tangible way than in the previous three years.</w:t>
      </w:r>
    </w:p>
    <w:p w:rsidR="00E30F4D" w:rsidRPr="00E30F4D" w:rsidRDefault="00E30F4D" w:rsidP="00E30F4D">
      <w:pPr>
        <w:ind w:left="924"/>
        <w:rPr>
          <w:rFonts w:ascii="Arial" w:hAnsi="Arial" w:cs="Arial"/>
        </w:rPr>
      </w:pPr>
    </w:p>
    <w:p w:rsidR="00E30F4D" w:rsidRPr="00E30F4D" w:rsidRDefault="00E30F4D" w:rsidP="00E30F4D">
      <w:pPr>
        <w:widowControl w:val="0"/>
        <w:numPr>
          <w:ilvl w:val="0"/>
          <w:numId w:val="42"/>
        </w:numPr>
        <w:ind w:left="1134" w:hanging="570"/>
        <w:jc w:val="both"/>
        <w:rPr>
          <w:rFonts w:ascii="Arial" w:hAnsi="Arial" w:cs="Arial"/>
        </w:rPr>
      </w:pPr>
      <w:r w:rsidRPr="00E30F4D">
        <w:rPr>
          <w:rFonts w:ascii="Arial" w:hAnsi="Arial" w:cs="Arial"/>
        </w:rPr>
        <w:t xml:space="preserve">The </w:t>
      </w:r>
      <w:proofErr w:type="spellStart"/>
      <w:r w:rsidRPr="00E30F4D">
        <w:rPr>
          <w:rFonts w:ascii="Arial" w:hAnsi="Arial" w:cs="Arial"/>
        </w:rPr>
        <w:t>eThekweni</w:t>
      </w:r>
      <w:proofErr w:type="spellEnd"/>
      <w:r w:rsidRPr="00E30F4D">
        <w:rPr>
          <w:rFonts w:ascii="Arial" w:hAnsi="Arial" w:cs="Arial"/>
        </w:rPr>
        <w:t xml:space="preserve"> Metropolitan Municipality was recommended by the SA Army as the most suitable venue to celebrate the 2017 Armed Forces Day considering that it coincided with the centenary commemoration of the sinking of the SS </w:t>
      </w:r>
      <w:proofErr w:type="spellStart"/>
      <w:r w:rsidRPr="00E30F4D">
        <w:rPr>
          <w:rFonts w:ascii="Arial" w:hAnsi="Arial" w:cs="Arial"/>
        </w:rPr>
        <w:t>Mendi</w:t>
      </w:r>
      <w:proofErr w:type="spellEnd"/>
      <w:r w:rsidRPr="00E30F4D">
        <w:rPr>
          <w:rFonts w:ascii="Arial" w:hAnsi="Arial" w:cs="Arial"/>
        </w:rPr>
        <w:t xml:space="preserve">. </w:t>
      </w:r>
    </w:p>
    <w:p w:rsidR="001E5796" w:rsidRPr="00EB3FCD" w:rsidRDefault="001E5796" w:rsidP="00CE261A">
      <w:pPr>
        <w:spacing w:before="100" w:beforeAutospacing="1" w:after="100" w:afterAutospacing="1"/>
        <w:ind w:left="720" w:hanging="720"/>
        <w:jc w:val="both"/>
        <w:outlineLvl w:val="0"/>
        <w:rPr>
          <w:rFonts w:ascii="Arial" w:hAnsi="Arial" w:cs="Arial"/>
        </w:rPr>
      </w:pPr>
    </w:p>
    <w:sectPr w:rsidR="001E5796" w:rsidRPr="00EB3FCD" w:rsidSect="001701DF">
      <w:footerReference w:type="default" r:id="rId11"/>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A2A" w:rsidRDefault="00284A2A">
      <w:r>
        <w:separator/>
      </w:r>
    </w:p>
  </w:endnote>
  <w:endnote w:type="continuationSeparator" w:id="0">
    <w:p w:rsidR="00284A2A" w:rsidRDefault="00284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337BF4">
          <w:rPr>
            <w:noProof/>
          </w:rPr>
          <w:t>1</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A2A" w:rsidRDefault="00284A2A">
      <w:r>
        <w:separator/>
      </w:r>
    </w:p>
  </w:footnote>
  <w:footnote w:type="continuationSeparator" w:id="0">
    <w:p w:rsidR="00284A2A" w:rsidRDefault="00284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DED27CE"/>
    <w:multiLevelType w:val="hybridMultilevel"/>
    <w:tmpl w:val="3DAA1612"/>
    <w:lvl w:ilvl="0" w:tplc="2146CF16">
      <w:start w:val="1"/>
      <w:numFmt w:val="lowerLetter"/>
      <w:lvlText w:val="(%1)"/>
      <w:lvlJc w:val="left"/>
      <w:pPr>
        <w:ind w:left="924" w:hanging="360"/>
      </w:pPr>
    </w:lvl>
    <w:lvl w:ilvl="1" w:tplc="1C090019">
      <w:start w:val="1"/>
      <w:numFmt w:val="lowerLetter"/>
      <w:lvlText w:val="%2."/>
      <w:lvlJc w:val="left"/>
      <w:pPr>
        <w:ind w:left="1644" w:hanging="360"/>
      </w:pPr>
    </w:lvl>
    <w:lvl w:ilvl="2" w:tplc="1C09001B">
      <w:start w:val="1"/>
      <w:numFmt w:val="lowerRoman"/>
      <w:lvlText w:val="%3."/>
      <w:lvlJc w:val="right"/>
      <w:pPr>
        <w:ind w:left="2364" w:hanging="180"/>
      </w:pPr>
    </w:lvl>
    <w:lvl w:ilvl="3" w:tplc="1C09000F">
      <w:start w:val="1"/>
      <w:numFmt w:val="decimal"/>
      <w:lvlText w:val="%4."/>
      <w:lvlJc w:val="left"/>
      <w:pPr>
        <w:ind w:left="3084" w:hanging="360"/>
      </w:pPr>
    </w:lvl>
    <w:lvl w:ilvl="4" w:tplc="1C090019">
      <w:start w:val="1"/>
      <w:numFmt w:val="lowerLetter"/>
      <w:lvlText w:val="%5."/>
      <w:lvlJc w:val="left"/>
      <w:pPr>
        <w:ind w:left="3804" w:hanging="360"/>
      </w:pPr>
    </w:lvl>
    <w:lvl w:ilvl="5" w:tplc="1C09001B">
      <w:start w:val="1"/>
      <w:numFmt w:val="lowerRoman"/>
      <w:lvlText w:val="%6."/>
      <w:lvlJc w:val="right"/>
      <w:pPr>
        <w:ind w:left="4524" w:hanging="180"/>
      </w:pPr>
    </w:lvl>
    <w:lvl w:ilvl="6" w:tplc="1C09000F">
      <w:start w:val="1"/>
      <w:numFmt w:val="decimal"/>
      <w:lvlText w:val="%7."/>
      <w:lvlJc w:val="left"/>
      <w:pPr>
        <w:ind w:left="5244" w:hanging="360"/>
      </w:pPr>
    </w:lvl>
    <w:lvl w:ilvl="7" w:tplc="1C090019">
      <w:start w:val="1"/>
      <w:numFmt w:val="lowerLetter"/>
      <w:lvlText w:val="%8."/>
      <w:lvlJc w:val="left"/>
      <w:pPr>
        <w:ind w:left="5964" w:hanging="360"/>
      </w:pPr>
    </w:lvl>
    <w:lvl w:ilvl="8" w:tplc="1C09001B">
      <w:start w:val="1"/>
      <w:numFmt w:val="lowerRoman"/>
      <w:lvlText w:val="%9."/>
      <w:lvlJc w:val="right"/>
      <w:pPr>
        <w:ind w:left="6684" w:hanging="180"/>
      </w:pPr>
    </w:lvl>
  </w:abstractNum>
  <w:abstractNum w:abstractNumId="17">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nsid w:val="3F073F91"/>
    <w:multiLevelType w:val="hybridMultilevel"/>
    <w:tmpl w:val="C1B6D5D8"/>
    <w:lvl w:ilvl="0" w:tplc="3CA88076">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3">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5">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5"/>
  </w:num>
  <w:num w:numId="2">
    <w:abstractNumId w:val="38"/>
  </w:num>
  <w:num w:numId="3">
    <w:abstractNumId w:val="5"/>
  </w:num>
  <w:num w:numId="4">
    <w:abstractNumId w:val="37"/>
  </w:num>
  <w:num w:numId="5">
    <w:abstractNumId w:val="29"/>
  </w:num>
  <w:num w:numId="6">
    <w:abstractNumId w:val="18"/>
  </w:num>
  <w:num w:numId="7">
    <w:abstractNumId w:val="24"/>
  </w:num>
  <w:num w:numId="8">
    <w:abstractNumId w:val="26"/>
  </w:num>
  <w:num w:numId="9">
    <w:abstractNumId w:val="13"/>
  </w:num>
  <w:num w:numId="10">
    <w:abstractNumId w:val="8"/>
  </w:num>
  <w:num w:numId="11">
    <w:abstractNumId w:val="27"/>
  </w:num>
  <w:num w:numId="12">
    <w:abstractNumId w:val="36"/>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
  </w:num>
  <w:num w:numId="19">
    <w:abstractNumId w:val="20"/>
  </w:num>
  <w:num w:numId="20">
    <w:abstractNumId w:val="12"/>
  </w:num>
  <w:num w:numId="21">
    <w:abstractNumId w:val="31"/>
  </w:num>
  <w:num w:numId="22">
    <w:abstractNumId w:val="33"/>
  </w:num>
  <w:num w:numId="23">
    <w:abstractNumId w:val="2"/>
  </w:num>
  <w:num w:numId="24">
    <w:abstractNumId w:val="6"/>
  </w:num>
  <w:num w:numId="25">
    <w:abstractNumId w:val="32"/>
  </w:num>
  <w:num w:numId="26">
    <w:abstractNumId w:val="19"/>
  </w:num>
  <w:num w:numId="27">
    <w:abstractNumId w:val="4"/>
  </w:num>
  <w:num w:numId="28">
    <w:abstractNumId w:val="23"/>
  </w:num>
  <w:num w:numId="29">
    <w:abstractNumId w:val="10"/>
  </w:num>
  <w:num w:numId="30">
    <w:abstractNumId w:val="9"/>
  </w:num>
  <w:num w:numId="31">
    <w:abstractNumId w:val="39"/>
  </w:num>
  <w:num w:numId="32">
    <w:abstractNumId w:val="11"/>
  </w:num>
  <w:num w:numId="33">
    <w:abstractNumId w:val="34"/>
  </w:num>
  <w:num w:numId="34">
    <w:abstractNumId w:val="17"/>
  </w:num>
  <w:num w:numId="35">
    <w:abstractNumId w:val="7"/>
  </w:num>
  <w:num w:numId="36">
    <w:abstractNumId w:val="14"/>
  </w:num>
  <w:num w:numId="37">
    <w:abstractNumId w:val="21"/>
  </w:num>
  <w:num w:numId="38">
    <w:abstractNumId w:val="25"/>
  </w:num>
  <w:num w:numId="39">
    <w:abstractNumId w:val="15"/>
  </w:num>
  <w:num w:numId="40">
    <w:abstractNumId w:val="28"/>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EE"/>
    <w:rsid w:val="00016846"/>
    <w:rsid w:val="00016BB6"/>
    <w:rsid w:val="00025E6B"/>
    <w:rsid w:val="00054F7E"/>
    <w:rsid w:val="0006245B"/>
    <w:rsid w:val="00073F12"/>
    <w:rsid w:val="000822A5"/>
    <w:rsid w:val="000A4731"/>
    <w:rsid w:val="000A47FB"/>
    <w:rsid w:val="000B3C6A"/>
    <w:rsid w:val="000B5C14"/>
    <w:rsid w:val="00126531"/>
    <w:rsid w:val="00136875"/>
    <w:rsid w:val="001468E9"/>
    <w:rsid w:val="001513C3"/>
    <w:rsid w:val="001556EF"/>
    <w:rsid w:val="00160C40"/>
    <w:rsid w:val="0016291F"/>
    <w:rsid w:val="001701DF"/>
    <w:rsid w:val="00190AF7"/>
    <w:rsid w:val="001967B1"/>
    <w:rsid w:val="001A6BBC"/>
    <w:rsid w:val="001A6C84"/>
    <w:rsid w:val="001A73D2"/>
    <w:rsid w:val="001B28CB"/>
    <w:rsid w:val="001B42DA"/>
    <w:rsid w:val="001B6190"/>
    <w:rsid w:val="001C2A68"/>
    <w:rsid w:val="001C6A9F"/>
    <w:rsid w:val="001D5F42"/>
    <w:rsid w:val="001D70C2"/>
    <w:rsid w:val="001E03C9"/>
    <w:rsid w:val="001E5796"/>
    <w:rsid w:val="001E69EC"/>
    <w:rsid w:val="001F3247"/>
    <w:rsid w:val="001F418C"/>
    <w:rsid w:val="0020234C"/>
    <w:rsid w:val="002047B0"/>
    <w:rsid w:val="00221BD0"/>
    <w:rsid w:val="00235946"/>
    <w:rsid w:val="00237E45"/>
    <w:rsid w:val="00250D90"/>
    <w:rsid w:val="00255F9F"/>
    <w:rsid w:val="00261519"/>
    <w:rsid w:val="002634D6"/>
    <w:rsid w:val="00266B93"/>
    <w:rsid w:val="00266D98"/>
    <w:rsid w:val="002751B0"/>
    <w:rsid w:val="00281FE1"/>
    <w:rsid w:val="00284A2A"/>
    <w:rsid w:val="002863A2"/>
    <w:rsid w:val="002957B1"/>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37BF4"/>
    <w:rsid w:val="00345E4A"/>
    <w:rsid w:val="00351CF6"/>
    <w:rsid w:val="003546F3"/>
    <w:rsid w:val="003576BE"/>
    <w:rsid w:val="00364279"/>
    <w:rsid w:val="00370E73"/>
    <w:rsid w:val="003759A5"/>
    <w:rsid w:val="00396992"/>
    <w:rsid w:val="003A5180"/>
    <w:rsid w:val="003B3645"/>
    <w:rsid w:val="00427C8E"/>
    <w:rsid w:val="00433D41"/>
    <w:rsid w:val="00440681"/>
    <w:rsid w:val="00445EC0"/>
    <w:rsid w:val="004555A4"/>
    <w:rsid w:val="004615A2"/>
    <w:rsid w:val="004722F6"/>
    <w:rsid w:val="0047261E"/>
    <w:rsid w:val="00495C34"/>
    <w:rsid w:val="004C37DC"/>
    <w:rsid w:val="004E1435"/>
    <w:rsid w:val="004E2B55"/>
    <w:rsid w:val="00512E85"/>
    <w:rsid w:val="00524E6C"/>
    <w:rsid w:val="00540888"/>
    <w:rsid w:val="00541B98"/>
    <w:rsid w:val="00545D85"/>
    <w:rsid w:val="005735AA"/>
    <w:rsid w:val="0059608D"/>
    <w:rsid w:val="005E0EF3"/>
    <w:rsid w:val="005E74A8"/>
    <w:rsid w:val="00600EBB"/>
    <w:rsid w:val="00605E36"/>
    <w:rsid w:val="006078BC"/>
    <w:rsid w:val="00607BDA"/>
    <w:rsid w:val="00622759"/>
    <w:rsid w:val="006244B0"/>
    <w:rsid w:val="0063446D"/>
    <w:rsid w:val="0064780B"/>
    <w:rsid w:val="00671930"/>
    <w:rsid w:val="0067592D"/>
    <w:rsid w:val="006766BC"/>
    <w:rsid w:val="00677630"/>
    <w:rsid w:val="00685EF5"/>
    <w:rsid w:val="00686397"/>
    <w:rsid w:val="006874C6"/>
    <w:rsid w:val="00692D8D"/>
    <w:rsid w:val="0069652B"/>
    <w:rsid w:val="0069731E"/>
    <w:rsid w:val="006B29DF"/>
    <w:rsid w:val="006B3A6E"/>
    <w:rsid w:val="006C6099"/>
    <w:rsid w:val="006C6BF2"/>
    <w:rsid w:val="006D4E68"/>
    <w:rsid w:val="006E3329"/>
    <w:rsid w:val="007007C0"/>
    <w:rsid w:val="00702128"/>
    <w:rsid w:val="00704DB3"/>
    <w:rsid w:val="00711BAF"/>
    <w:rsid w:val="00715914"/>
    <w:rsid w:val="00723493"/>
    <w:rsid w:val="00730EAD"/>
    <w:rsid w:val="007429DF"/>
    <w:rsid w:val="0074600A"/>
    <w:rsid w:val="007524C8"/>
    <w:rsid w:val="007549ED"/>
    <w:rsid w:val="007607F1"/>
    <w:rsid w:val="00773AF3"/>
    <w:rsid w:val="00774D85"/>
    <w:rsid w:val="00793A1C"/>
    <w:rsid w:val="007B02F6"/>
    <w:rsid w:val="007B5C2B"/>
    <w:rsid w:val="007C01AD"/>
    <w:rsid w:val="007C2F5B"/>
    <w:rsid w:val="007D43D8"/>
    <w:rsid w:val="007D6A5E"/>
    <w:rsid w:val="007E0277"/>
    <w:rsid w:val="007F3A34"/>
    <w:rsid w:val="00803E18"/>
    <w:rsid w:val="0080475E"/>
    <w:rsid w:val="00807E01"/>
    <w:rsid w:val="00815898"/>
    <w:rsid w:val="0082544F"/>
    <w:rsid w:val="00826779"/>
    <w:rsid w:val="0083190E"/>
    <w:rsid w:val="00832E16"/>
    <w:rsid w:val="0083608B"/>
    <w:rsid w:val="00851395"/>
    <w:rsid w:val="00855833"/>
    <w:rsid w:val="00883C24"/>
    <w:rsid w:val="008970BA"/>
    <w:rsid w:val="008A2140"/>
    <w:rsid w:val="008A5730"/>
    <w:rsid w:val="008C4F02"/>
    <w:rsid w:val="008D163C"/>
    <w:rsid w:val="008D25A5"/>
    <w:rsid w:val="008E446E"/>
    <w:rsid w:val="008F0259"/>
    <w:rsid w:val="008F0348"/>
    <w:rsid w:val="008F1702"/>
    <w:rsid w:val="0090293A"/>
    <w:rsid w:val="00910FDA"/>
    <w:rsid w:val="00916C10"/>
    <w:rsid w:val="009226E5"/>
    <w:rsid w:val="009232C1"/>
    <w:rsid w:val="00934C1C"/>
    <w:rsid w:val="009429EF"/>
    <w:rsid w:val="00952511"/>
    <w:rsid w:val="00953CBB"/>
    <w:rsid w:val="00962552"/>
    <w:rsid w:val="009644FA"/>
    <w:rsid w:val="009652E8"/>
    <w:rsid w:val="00982872"/>
    <w:rsid w:val="00983E65"/>
    <w:rsid w:val="009B1794"/>
    <w:rsid w:val="009B34FD"/>
    <w:rsid w:val="009C3AAE"/>
    <w:rsid w:val="009C75A0"/>
    <w:rsid w:val="009E00FB"/>
    <w:rsid w:val="009F1280"/>
    <w:rsid w:val="009F1494"/>
    <w:rsid w:val="00A00443"/>
    <w:rsid w:val="00A00E06"/>
    <w:rsid w:val="00A218D5"/>
    <w:rsid w:val="00A307A4"/>
    <w:rsid w:val="00A34E72"/>
    <w:rsid w:val="00A36976"/>
    <w:rsid w:val="00A52F6C"/>
    <w:rsid w:val="00A54024"/>
    <w:rsid w:val="00A5685A"/>
    <w:rsid w:val="00A573FC"/>
    <w:rsid w:val="00A574BE"/>
    <w:rsid w:val="00A60E4B"/>
    <w:rsid w:val="00A85A01"/>
    <w:rsid w:val="00AA086B"/>
    <w:rsid w:val="00AA6515"/>
    <w:rsid w:val="00AC27C8"/>
    <w:rsid w:val="00AC4A96"/>
    <w:rsid w:val="00AD6512"/>
    <w:rsid w:val="00AD77CA"/>
    <w:rsid w:val="00AE190F"/>
    <w:rsid w:val="00B10F42"/>
    <w:rsid w:val="00B21CD1"/>
    <w:rsid w:val="00B441E2"/>
    <w:rsid w:val="00B945AB"/>
    <w:rsid w:val="00B95545"/>
    <w:rsid w:val="00BA5504"/>
    <w:rsid w:val="00BB7CAA"/>
    <w:rsid w:val="00BB7DC6"/>
    <w:rsid w:val="00BC32E4"/>
    <w:rsid w:val="00BD2BA9"/>
    <w:rsid w:val="00BE06B5"/>
    <w:rsid w:val="00BF09CF"/>
    <w:rsid w:val="00C0190F"/>
    <w:rsid w:val="00C05042"/>
    <w:rsid w:val="00C2449B"/>
    <w:rsid w:val="00C24655"/>
    <w:rsid w:val="00C24882"/>
    <w:rsid w:val="00C550F3"/>
    <w:rsid w:val="00C55F77"/>
    <w:rsid w:val="00C60DD3"/>
    <w:rsid w:val="00CA636C"/>
    <w:rsid w:val="00CB0DDF"/>
    <w:rsid w:val="00CB4756"/>
    <w:rsid w:val="00CD7D90"/>
    <w:rsid w:val="00CE208E"/>
    <w:rsid w:val="00CE261A"/>
    <w:rsid w:val="00CE2C7E"/>
    <w:rsid w:val="00CE69D7"/>
    <w:rsid w:val="00CF74A6"/>
    <w:rsid w:val="00D120B0"/>
    <w:rsid w:val="00D14410"/>
    <w:rsid w:val="00D159F9"/>
    <w:rsid w:val="00D21FF1"/>
    <w:rsid w:val="00D5256D"/>
    <w:rsid w:val="00D63040"/>
    <w:rsid w:val="00D860EE"/>
    <w:rsid w:val="00D91B96"/>
    <w:rsid w:val="00D94540"/>
    <w:rsid w:val="00D949A8"/>
    <w:rsid w:val="00DA5FC6"/>
    <w:rsid w:val="00DB4354"/>
    <w:rsid w:val="00DB730D"/>
    <w:rsid w:val="00DB7F35"/>
    <w:rsid w:val="00DC533F"/>
    <w:rsid w:val="00DF2BE7"/>
    <w:rsid w:val="00E01778"/>
    <w:rsid w:val="00E21F8D"/>
    <w:rsid w:val="00E30F4D"/>
    <w:rsid w:val="00E3268E"/>
    <w:rsid w:val="00E47C73"/>
    <w:rsid w:val="00E54008"/>
    <w:rsid w:val="00E61ED9"/>
    <w:rsid w:val="00E63010"/>
    <w:rsid w:val="00E63CE1"/>
    <w:rsid w:val="00E77D76"/>
    <w:rsid w:val="00E814A5"/>
    <w:rsid w:val="00E929F4"/>
    <w:rsid w:val="00EA6E98"/>
    <w:rsid w:val="00EB3FCD"/>
    <w:rsid w:val="00EB65CA"/>
    <w:rsid w:val="00EC0958"/>
    <w:rsid w:val="00EC1127"/>
    <w:rsid w:val="00EC30A6"/>
    <w:rsid w:val="00EC43CF"/>
    <w:rsid w:val="00EC668D"/>
    <w:rsid w:val="00ED1185"/>
    <w:rsid w:val="00EE2258"/>
    <w:rsid w:val="00EE3C95"/>
    <w:rsid w:val="00EE5E6E"/>
    <w:rsid w:val="00EF19DF"/>
    <w:rsid w:val="00EF6AA7"/>
    <w:rsid w:val="00EF7D98"/>
    <w:rsid w:val="00F01F83"/>
    <w:rsid w:val="00F07CF5"/>
    <w:rsid w:val="00F10E59"/>
    <w:rsid w:val="00F11B7F"/>
    <w:rsid w:val="00F73C5F"/>
    <w:rsid w:val="00FB558D"/>
    <w:rsid w:val="00FC4327"/>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706219613">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78513127">
      <w:bodyDiv w:val="1"/>
      <w:marLeft w:val="0"/>
      <w:marRight w:val="0"/>
      <w:marTop w:val="0"/>
      <w:marBottom w:val="0"/>
      <w:divBdr>
        <w:top w:val="none" w:sz="0" w:space="0" w:color="auto"/>
        <w:left w:val="none" w:sz="0" w:space="0" w:color="auto"/>
        <w:bottom w:val="none" w:sz="0" w:space="0" w:color="auto"/>
        <w:right w:val="none" w:sz="0" w:space="0" w:color="auto"/>
      </w:divBdr>
    </w:div>
    <w:div w:id="1735930936">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9979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89DAD-3CAF-4D34-85AB-43B3E17CE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2</cp:revision>
  <cp:lastPrinted>2016-11-22T06:27:00Z</cp:lastPrinted>
  <dcterms:created xsi:type="dcterms:W3CDTF">2017-03-22T09:40:00Z</dcterms:created>
  <dcterms:modified xsi:type="dcterms:W3CDTF">2017-03-22T09:40:00Z</dcterms:modified>
</cp:coreProperties>
</file>