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023ADF" w:rsidRPr="0090521A">
        <w:rPr>
          <w:rFonts w:ascii="Arial" w:hAnsi="Arial" w:cs="Arial"/>
          <w:b/>
          <w:bCs/>
        </w:rPr>
        <w:t>FOR WRITTEN</w:t>
      </w:r>
      <w:r w:rsidR="00934463" w:rsidRPr="0090521A">
        <w:rPr>
          <w:rFonts w:ascii="Arial" w:hAnsi="Arial" w:cs="Arial"/>
          <w:b/>
          <w:bCs/>
        </w:rPr>
        <w:t xml:space="preserve"> 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877876">
        <w:rPr>
          <w:u w:val="none"/>
        </w:rPr>
        <w:t>409</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877876">
        <w:rPr>
          <w:rFonts w:ascii="Arial" w:hAnsi="Arial" w:cs="Arial"/>
          <w:b/>
          <w:bCs/>
        </w:rPr>
        <w:t xml:space="preserve"> 13</w:t>
      </w:r>
      <w:r w:rsidR="00157E66">
        <w:rPr>
          <w:rFonts w:ascii="Arial" w:hAnsi="Arial" w:cs="Arial"/>
          <w:b/>
          <w:bCs/>
        </w:rPr>
        <w:t xml:space="preserve"> </w:t>
      </w:r>
      <w:r w:rsidR="000D15C0" w:rsidRPr="0090521A">
        <w:rPr>
          <w:rFonts w:ascii="Arial" w:hAnsi="Arial" w:cs="Arial"/>
          <w:b/>
          <w:bCs/>
        </w:rPr>
        <w:t xml:space="preserve">MARCH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877876">
        <w:rPr>
          <w:u w:val="none"/>
        </w:rPr>
        <w:t>9</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877876" w:rsidRDefault="00877876" w:rsidP="00877876">
      <w:pPr>
        <w:rPr>
          <w:b/>
          <w:bCs/>
        </w:rPr>
      </w:pPr>
      <w:r>
        <w:rPr>
          <w:rFonts w:ascii="Arial" w:hAnsi="Arial" w:cs="Arial"/>
          <w:b/>
          <w:bCs/>
        </w:rPr>
        <w:t xml:space="preserve">Ms D Kohler (DA)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r>
        <w:rPr>
          <w:b/>
          <w:bCs/>
        </w:rPr>
        <w:t xml:space="preserve">       </w:t>
      </w:r>
    </w:p>
    <w:p w:rsidR="00877876" w:rsidRDefault="00877876" w:rsidP="00877876">
      <w:pPr>
        <w:rPr>
          <w:sz w:val="22"/>
          <w:szCs w:val="22"/>
          <w:lang w:val="en-US" w:eastAsia="en-ZA"/>
        </w:rPr>
      </w:pPr>
    </w:p>
    <w:p w:rsidR="00877876" w:rsidRDefault="00877876" w:rsidP="00877876">
      <w:pPr>
        <w:numPr>
          <w:ilvl w:val="0"/>
          <w:numId w:val="47"/>
        </w:numPr>
        <w:jc w:val="both"/>
        <w:rPr>
          <w:rFonts w:ascii="Arial" w:hAnsi="Arial" w:cs="Arial"/>
        </w:rPr>
      </w:pPr>
      <w:r w:rsidRPr="00877876">
        <w:rPr>
          <w:rFonts w:ascii="Arial" w:hAnsi="Arial" w:cs="Arial"/>
        </w:rPr>
        <w:t>What is the current balance of the Umsobomvu Youth Fund;</w:t>
      </w:r>
    </w:p>
    <w:p w:rsidR="00877876" w:rsidRPr="00877876" w:rsidRDefault="00877876" w:rsidP="00877876">
      <w:pPr>
        <w:numPr>
          <w:ilvl w:val="0"/>
          <w:numId w:val="47"/>
        </w:numPr>
        <w:jc w:val="both"/>
        <w:rPr>
          <w:rFonts w:ascii="Arial" w:hAnsi="Arial" w:cs="Arial"/>
        </w:rPr>
      </w:pPr>
      <w:r w:rsidRPr="00877876">
        <w:rPr>
          <w:rFonts w:ascii="Arial" w:hAnsi="Arial" w:cs="Arial"/>
        </w:rPr>
        <w:t>What are the details of (a) each amount that the specified fund paid to each beneficiary since its establishment, (b) the names of each beneficiary and (c) the outcomes achieved by each beneficiary with the funding received from the fund?   </w:t>
      </w:r>
    </w:p>
    <w:p w:rsidR="00877876" w:rsidRPr="00877876" w:rsidRDefault="00877876" w:rsidP="00877876">
      <w:pPr>
        <w:jc w:val="both"/>
        <w:rPr>
          <w:rFonts w:ascii="Arial" w:hAnsi="Arial" w:cs="Arial"/>
          <w:lang w:val="en-US"/>
        </w:rPr>
      </w:pPr>
      <w:r w:rsidRPr="00877876">
        <w:rPr>
          <w:rFonts w:ascii="Arial" w:hAnsi="Arial" w:cs="Arial"/>
        </w:rPr>
        <w:t>                                                                                           </w:t>
      </w:r>
      <w:r>
        <w:rPr>
          <w:rFonts w:ascii="Arial" w:hAnsi="Arial" w:cs="Arial"/>
        </w:rPr>
        <w:t xml:space="preserve">                  </w:t>
      </w:r>
      <w:r w:rsidRPr="00877876">
        <w:rPr>
          <w:rFonts w:ascii="Arial" w:hAnsi="Arial" w:cs="Arial"/>
        </w:rPr>
        <w:t>NW588E</w:t>
      </w:r>
    </w:p>
    <w:p w:rsidR="00A902B8" w:rsidRPr="00877876" w:rsidRDefault="00A902B8" w:rsidP="000D15C0">
      <w:pPr>
        <w:spacing w:line="360" w:lineRule="auto"/>
        <w:jc w:val="both"/>
        <w:outlineLvl w:val="0"/>
        <w:rPr>
          <w:rFonts w:ascii="Arial" w:hAnsi="Arial" w:cs="Arial"/>
          <w:lang w:val="en-US"/>
        </w:rPr>
      </w:pPr>
    </w:p>
    <w:p w:rsidR="000D15C0" w:rsidRDefault="000D15C0" w:rsidP="000D15C0">
      <w:pPr>
        <w:spacing w:line="360" w:lineRule="auto"/>
        <w:jc w:val="both"/>
        <w:rPr>
          <w:rFonts w:ascii="Arial" w:hAnsi="Arial" w:cs="Arial"/>
          <w:b/>
          <w:sz w:val="32"/>
          <w:szCs w:val="32"/>
        </w:rPr>
      </w:pPr>
      <w:r w:rsidRPr="007608A0">
        <w:rPr>
          <w:rFonts w:ascii="Arial" w:hAnsi="Arial" w:cs="Arial"/>
          <w:b/>
          <w:sz w:val="32"/>
          <w:szCs w:val="32"/>
        </w:rPr>
        <w:t>REPLY</w:t>
      </w:r>
    </w:p>
    <w:p w:rsidR="00877876" w:rsidRDefault="00877876" w:rsidP="00877876">
      <w:pPr>
        <w:jc w:val="both"/>
        <w:rPr>
          <w:sz w:val="22"/>
          <w:szCs w:val="22"/>
          <w:lang w:val="en-US" w:eastAsia="en-ZA"/>
        </w:rPr>
      </w:pPr>
      <w:r>
        <w:rPr>
          <w:rFonts w:ascii="Arial" w:hAnsi="Arial" w:cs="Arial"/>
          <w:color w:val="222222"/>
          <w:shd w:val="clear" w:color="auto" w:fill="FFFFFF"/>
          <w:lang w:val="en-US"/>
        </w:rPr>
        <w:t>The Umsobomvu Youth Fund was established in January 2001 with a mandate to create a platform for job creation, skills development and transfer for South Africa’s young people.</w:t>
      </w:r>
    </w:p>
    <w:p w:rsidR="00877876" w:rsidRDefault="00877876" w:rsidP="00877876">
      <w:pPr>
        <w:jc w:val="both"/>
        <w:rPr>
          <w:lang w:val="en-US"/>
        </w:rPr>
      </w:pPr>
      <w:r>
        <w:rPr>
          <w:rFonts w:ascii="Arial" w:hAnsi="Arial" w:cs="Arial"/>
          <w:color w:val="222222"/>
          <w:shd w:val="clear" w:color="auto" w:fill="FFFFFF"/>
          <w:lang w:val="en-US"/>
        </w:rPr>
        <w:t> </w:t>
      </w:r>
    </w:p>
    <w:p w:rsidR="00877876" w:rsidRDefault="00877876" w:rsidP="00877876">
      <w:pPr>
        <w:jc w:val="both"/>
        <w:rPr>
          <w:lang w:val="en-US"/>
        </w:rPr>
      </w:pPr>
      <w:r>
        <w:rPr>
          <w:rFonts w:ascii="Arial" w:hAnsi="Arial" w:cs="Arial"/>
          <w:color w:val="222222"/>
          <w:shd w:val="clear" w:color="auto" w:fill="FFFFFF"/>
          <w:lang w:val="en-US"/>
        </w:rPr>
        <w:t>The National Youth Development Agency (NYDA) Act which was passed by Parliament in 2008 formed the NYDA</w:t>
      </w:r>
      <w:r>
        <w:rPr>
          <w:rFonts w:ascii="Arial" w:hAnsi="Arial" w:cs="Arial"/>
          <w:shd w:val="clear" w:color="auto" w:fill="FFFFFF"/>
          <w:lang w:val="en-US"/>
        </w:rPr>
        <w:t xml:space="preserve"> as</w:t>
      </w:r>
      <w:r>
        <w:rPr>
          <w:rFonts w:ascii="Arial" w:hAnsi="Arial" w:cs="Arial"/>
          <w:color w:val="222222"/>
          <w:shd w:val="clear" w:color="auto" w:fill="FFFFFF"/>
          <w:lang w:val="en-US"/>
        </w:rPr>
        <w:t xml:space="preserve"> a merger between the Umsobomvu Youth Fund (UYF) and the National Youth Commission (NYC)</w:t>
      </w:r>
      <w:r>
        <w:rPr>
          <w:rFonts w:ascii="Arial" w:hAnsi="Arial" w:cs="Arial"/>
          <w:shd w:val="clear" w:color="auto" w:fill="FFFFFF"/>
          <w:lang w:val="en-US"/>
        </w:rPr>
        <w:t xml:space="preserve"> and in terms of section 21 of the Act</w:t>
      </w:r>
      <w:r>
        <w:rPr>
          <w:rFonts w:ascii="Arial" w:hAnsi="Arial" w:cs="Arial"/>
          <w:color w:val="222222"/>
          <w:shd w:val="clear" w:color="auto" w:fill="FFFFFF"/>
          <w:lang w:val="en-US"/>
        </w:rPr>
        <w:t xml:space="preserve"> dissolved the UYF and NYC. </w:t>
      </w:r>
    </w:p>
    <w:p w:rsidR="00877876" w:rsidRDefault="00877876" w:rsidP="00877876">
      <w:pPr>
        <w:jc w:val="both"/>
        <w:rPr>
          <w:lang w:val="en-US"/>
        </w:rPr>
      </w:pPr>
      <w:r>
        <w:rPr>
          <w:rFonts w:ascii="Arial" w:hAnsi="Arial" w:cs="Arial"/>
          <w:color w:val="222222"/>
          <w:shd w:val="clear" w:color="auto" w:fill="FFFFFF"/>
          <w:lang w:val="en-US"/>
        </w:rPr>
        <w:t> </w:t>
      </w:r>
      <w:r>
        <w:rPr>
          <w:rFonts w:ascii="Arial" w:hAnsi="Arial" w:cs="Arial"/>
          <w:i/>
          <w:iCs/>
          <w:lang w:val="en-US"/>
        </w:rPr>
        <w:t> </w:t>
      </w:r>
    </w:p>
    <w:p w:rsidR="00877876" w:rsidRDefault="00877876" w:rsidP="00877876">
      <w:pPr>
        <w:jc w:val="both"/>
        <w:rPr>
          <w:lang w:val="en-US"/>
        </w:rPr>
      </w:pPr>
      <w:r>
        <w:rPr>
          <w:rFonts w:ascii="Arial" w:hAnsi="Arial" w:cs="Arial"/>
          <w:lang w:val="en-US"/>
        </w:rPr>
        <w:t> </w:t>
      </w:r>
    </w:p>
    <w:p w:rsidR="00877876" w:rsidRPr="00877876" w:rsidRDefault="00877876" w:rsidP="00877876">
      <w:pPr>
        <w:pStyle w:val="ListParagraph"/>
        <w:ind w:left="426" w:hanging="426"/>
        <w:jc w:val="both"/>
        <w:rPr>
          <w:sz w:val="24"/>
          <w:szCs w:val="24"/>
        </w:rPr>
      </w:pPr>
      <w:r w:rsidRPr="00877876">
        <w:rPr>
          <w:rFonts w:ascii="Arial" w:hAnsi="Arial" w:cs="Arial"/>
          <w:bCs/>
        </w:rPr>
        <w:t>(1</w:t>
      </w:r>
      <w:r w:rsidRPr="00877876">
        <w:rPr>
          <w:rFonts w:ascii="Arial" w:hAnsi="Arial" w:cs="Arial"/>
          <w:bCs/>
          <w:sz w:val="24"/>
          <w:szCs w:val="24"/>
        </w:rPr>
        <w:t>)</w:t>
      </w:r>
      <w:r>
        <w:rPr>
          <w:rFonts w:ascii="Times New Roman" w:hAnsi="Times New Roman"/>
          <w:bCs/>
          <w:sz w:val="24"/>
          <w:szCs w:val="24"/>
        </w:rPr>
        <w:t xml:space="preserve">  </w:t>
      </w:r>
      <w:r w:rsidRPr="00877876">
        <w:rPr>
          <w:rFonts w:ascii="Arial" w:hAnsi="Arial" w:cs="Arial"/>
          <w:sz w:val="24"/>
          <w:szCs w:val="24"/>
        </w:rPr>
        <w:t>The balances of the Umsobomvu Youth Fu</w:t>
      </w:r>
      <w:r>
        <w:rPr>
          <w:rFonts w:ascii="Arial" w:hAnsi="Arial" w:cs="Arial"/>
          <w:sz w:val="24"/>
          <w:szCs w:val="24"/>
        </w:rPr>
        <w:t xml:space="preserve">nd were therefore transferred </w:t>
      </w:r>
      <w:r w:rsidRPr="00877876">
        <w:rPr>
          <w:rFonts w:ascii="Arial" w:hAnsi="Arial" w:cs="Arial"/>
          <w:sz w:val="24"/>
          <w:szCs w:val="24"/>
        </w:rPr>
        <w:t>into the NYDA as per section 21 of the NYDA Act. The UYF has therefore been dissolved and has a balance of zero</w:t>
      </w:r>
      <w:r w:rsidR="001E2603">
        <w:rPr>
          <w:rFonts w:ascii="Arial" w:hAnsi="Arial" w:cs="Arial"/>
          <w:sz w:val="24"/>
          <w:szCs w:val="24"/>
        </w:rPr>
        <w:t>.</w:t>
      </w:r>
    </w:p>
    <w:p w:rsidR="00877876" w:rsidRPr="00877876" w:rsidRDefault="00877876" w:rsidP="00877876">
      <w:pPr>
        <w:jc w:val="both"/>
        <w:rPr>
          <w:lang w:val="en-US"/>
        </w:rPr>
      </w:pPr>
      <w:r w:rsidRPr="00877876">
        <w:rPr>
          <w:rFonts w:ascii="Arial" w:hAnsi="Arial" w:cs="Arial"/>
          <w:b/>
          <w:bCs/>
          <w:lang w:val="en-US"/>
        </w:rPr>
        <w:t> </w:t>
      </w:r>
    </w:p>
    <w:p w:rsidR="00877876" w:rsidRPr="00877876" w:rsidRDefault="00877876" w:rsidP="00877876">
      <w:pPr>
        <w:pStyle w:val="ListParagraph"/>
        <w:numPr>
          <w:ilvl w:val="0"/>
          <w:numId w:val="48"/>
        </w:numPr>
        <w:ind w:left="426"/>
        <w:jc w:val="both"/>
        <w:rPr>
          <w:sz w:val="24"/>
          <w:szCs w:val="24"/>
        </w:rPr>
      </w:pPr>
      <w:r w:rsidRPr="00877876">
        <w:rPr>
          <w:rFonts w:ascii="Arial" w:hAnsi="Arial" w:cs="Arial"/>
          <w:sz w:val="24"/>
          <w:szCs w:val="24"/>
        </w:rPr>
        <w:t>Links to the annual reports of the UYF which can be found online which will specify beneficiaries, amounts paid and outcomes are indicated below. Copies of the annual reports from 2001 – 2008</w:t>
      </w:r>
      <w:r w:rsidR="005709EB">
        <w:rPr>
          <w:rFonts w:ascii="Arial" w:hAnsi="Arial" w:cs="Arial"/>
          <w:sz w:val="24"/>
          <w:szCs w:val="24"/>
        </w:rPr>
        <w:t xml:space="preserve"> can be forwarded to the Honourable member </w:t>
      </w:r>
      <w:r w:rsidRPr="00877876">
        <w:rPr>
          <w:rFonts w:ascii="Arial" w:hAnsi="Arial" w:cs="Arial"/>
          <w:sz w:val="24"/>
          <w:szCs w:val="24"/>
        </w:rPr>
        <w:t>upon request.</w:t>
      </w:r>
    </w:p>
    <w:p w:rsidR="00877876" w:rsidRPr="00877876" w:rsidRDefault="00877876" w:rsidP="00877876">
      <w:pPr>
        <w:ind w:left="880"/>
        <w:jc w:val="both"/>
        <w:rPr>
          <w:lang w:val="en-US"/>
        </w:rPr>
      </w:pPr>
      <w:r w:rsidRPr="00877876">
        <w:rPr>
          <w:rFonts w:ascii="Arial" w:hAnsi="Arial" w:cs="Arial"/>
        </w:rPr>
        <w:t> </w:t>
      </w:r>
    </w:p>
    <w:p w:rsidR="00877876" w:rsidRDefault="00877876" w:rsidP="00877876">
      <w:pPr>
        <w:ind w:left="880"/>
        <w:rPr>
          <w:lang w:val="en-US"/>
        </w:rPr>
      </w:pPr>
      <w:hyperlink r:id="rId8" w:history="1">
        <w:r>
          <w:rPr>
            <w:rStyle w:val="Hyperlink"/>
            <w:lang w:val="en-US"/>
          </w:rPr>
          <w:t>https://pmg.org.za/committee-meeting/8674/</w:t>
        </w:r>
      </w:hyperlink>
    </w:p>
    <w:p w:rsidR="00877876" w:rsidRDefault="00877876" w:rsidP="00877876">
      <w:pPr>
        <w:ind w:left="880"/>
        <w:rPr>
          <w:lang w:val="en-US"/>
        </w:rPr>
      </w:pPr>
      <w:hyperlink r:id="rId9" w:history="1">
        <w:r>
          <w:rPr>
            <w:rStyle w:val="Hyperlink"/>
            <w:lang w:val="en-US"/>
          </w:rPr>
          <w:t>https://pmg.org.za/committee-meeting/8495/</w:t>
        </w:r>
      </w:hyperlink>
    </w:p>
    <w:p w:rsidR="00877876" w:rsidRDefault="00877876" w:rsidP="00877876">
      <w:pPr>
        <w:ind w:left="880"/>
        <w:rPr>
          <w:lang w:val="en-US"/>
        </w:rPr>
      </w:pPr>
      <w:hyperlink r:id="rId10" w:history="1">
        <w:r>
          <w:rPr>
            <w:rStyle w:val="Hyperlink"/>
            <w:lang w:val="en-US"/>
          </w:rPr>
          <w:t>https://www.yumpu.com/en/document/view/43412530/umsobomvu-youth-fund-annual-report-2006-nyda</w:t>
        </w:r>
      </w:hyperlink>
    </w:p>
    <w:p w:rsidR="00877876" w:rsidRPr="007608A0" w:rsidRDefault="00877876" w:rsidP="000D15C0">
      <w:pPr>
        <w:spacing w:line="360" w:lineRule="auto"/>
        <w:jc w:val="both"/>
        <w:rPr>
          <w:rFonts w:ascii="Arial" w:hAnsi="Arial" w:cs="Arial"/>
          <w:b/>
          <w:sz w:val="32"/>
          <w:szCs w:val="32"/>
        </w:rPr>
      </w:pPr>
    </w:p>
    <w:sectPr w:rsidR="00877876" w:rsidRPr="007608A0" w:rsidSect="00E44D6A">
      <w:headerReference w:type="even" r:id="rId11"/>
      <w:headerReference w:type="default" r:id="rId12"/>
      <w:pgSz w:w="11907" w:h="16839" w:code="9"/>
      <w:pgMar w:top="568" w:right="1800" w:bottom="45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6D" w:rsidRDefault="009B746D">
      <w:r>
        <w:separator/>
      </w:r>
    </w:p>
  </w:endnote>
  <w:endnote w:type="continuationSeparator" w:id="0">
    <w:p w:rsidR="009B746D" w:rsidRDefault="009B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6D" w:rsidRDefault="009B746D">
      <w:r>
        <w:separator/>
      </w:r>
    </w:p>
  </w:footnote>
  <w:footnote w:type="continuationSeparator" w:id="0">
    <w:p w:rsidR="009B746D" w:rsidRDefault="009B7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876">
      <w:rPr>
        <w:rStyle w:val="PageNumber"/>
        <w:noProof/>
      </w:rPr>
      <w:t>2</w:t>
    </w:r>
    <w:r>
      <w:rPr>
        <w:rStyle w:val="PageNumber"/>
      </w:rPr>
      <w:fldChar w:fldCharType="end"/>
    </w:r>
  </w:p>
  <w:p w:rsidR="00286367" w:rsidRDefault="002863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B4333D"/>
    <w:multiLevelType w:val="hybridMultilevel"/>
    <w:tmpl w:val="381C1AAC"/>
    <w:lvl w:ilvl="0" w:tplc="20DAAD20">
      <w:start w:val="2"/>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E931AE"/>
    <w:multiLevelType w:val="hybridMultilevel"/>
    <w:tmpl w:val="87F8D4EE"/>
    <w:lvl w:ilvl="0" w:tplc="6442BA60">
      <w:start w:val="1"/>
      <w:numFmt w:val="decimal"/>
      <w:lvlText w:val="(%1)"/>
      <w:lvlJc w:val="left"/>
      <w:pPr>
        <w:ind w:left="420" w:hanging="42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25"/>
  </w:num>
  <w:num w:numId="4">
    <w:abstractNumId w:val="29"/>
  </w:num>
  <w:num w:numId="5">
    <w:abstractNumId w:val="4"/>
  </w:num>
  <w:num w:numId="6">
    <w:abstractNumId w:val="28"/>
  </w:num>
  <w:num w:numId="7">
    <w:abstractNumId w:val="39"/>
  </w:num>
  <w:num w:numId="8">
    <w:abstractNumId w:val="45"/>
  </w:num>
  <w:num w:numId="9">
    <w:abstractNumId w:val="20"/>
  </w:num>
  <w:num w:numId="10">
    <w:abstractNumId w:val="43"/>
  </w:num>
  <w:num w:numId="11">
    <w:abstractNumId w:val="24"/>
  </w:num>
  <w:num w:numId="12">
    <w:abstractNumId w:val="11"/>
  </w:num>
  <w:num w:numId="13">
    <w:abstractNumId w:val="33"/>
  </w:num>
  <w:num w:numId="14">
    <w:abstractNumId w:val="42"/>
  </w:num>
  <w:num w:numId="15">
    <w:abstractNumId w:val="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4"/>
  </w:num>
  <w:num w:numId="19">
    <w:abstractNumId w:val="38"/>
  </w:num>
  <w:num w:numId="20">
    <w:abstractNumId w:val="17"/>
  </w:num>
  <w:num w:numId="21">
    <w:abstractNumId w:val="36"/>
  </w:num>
  <w:num w:numId="22">
    <w:abstractNumId w:val="0"/>
  </w:num>
  <w:num w:numId="23">
    <w:abstractNumId w:val="15"/>
  </w:num>
  <w:num w:numId="24">
    <w:abstractNumId w:val="40"/>
  </w:num>
  <w:num w:numId="25">
    <w:abstractNumId w:val="6"/>
  </w:num>
  <w:num w:numId="26">
    <w:abstractNumId w:val="26"/>
  </w:num>
  <w:num w:numId="27">
    <w:abstractNumId w:val="31"/>
  </w:num>
  <w:num w:numId="28">
    <w:abstractNumId w:val="23"/>
  </w:num>
  <w:num w:numId="29">
    <w:abstractNumId w:val="37"/>
  </w:num>
  <w:num w:numId="30">
    <w:abstractNumId w:val="27"/>
  </w:num>
  <w:num w:numId="31">
    <w:abstractNumId w:val="13"/>
  </w:num>
  <w:num w:numId="32">
    <w:abstractNumId w:val="22"/>
  </w:num>
  <w:num w:numId="33">
    <w:abstractNumId w:val="30"/>
  </w:num>
  <w:num w:numId="34">
    <w:abstractNumId w:val="44"/>
  </w:num>
  <w:num w:numId="35">
    <w:abstractNumId w:val="1"/>
  </w:num>
  <w:num w:numId="36">
    <w:abstractNumId w:val="41"/>
  </w:num>
  <w:num w:numId="37">
    <w:abstractNumId w:val="12"/>
  </w:num>
  <w:num w:numId="38">
    <w:abstractNumId w:val="3"/>
  </w:num>
  <w:num w:numId="39">
    <w:abstractNumId w:val="7"/>
  </w:num>
  <w:num w:numId="40">
    <w:abstractNumId w:val="21"/>
  </w:num>
  <w:num w:numId="41">
    <w:abstractNumId w:val="18"/>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lvlOverride w:ilvl="2"/>
    <w:lvlOverride w:ilvl="3"/>
    <w:lvlOverride w:ilvl="4"/>
    <w:lvlOverride w:ilvl="5"/>
    <w:lvlOverride w:ilvl="6"/>
    <w:lvlOverride w:ilvl="7"/>
    <w:lvlOverride w:ilvl="8"/>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2603"/>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28F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01E9"/>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09EB"/>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7787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499"/>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46D"/>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5BBB"/>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86027-1297-4914-B140-0AAC4A2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character" w:styleId="Hyperlink">
    <w:name w:val="Hyperlink"/>
    <w:uiPriority w:val="99"/>
    <w:unhideWhenUsed/>
    <w:rsid w:val="00877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411">
      <w:bodyDiv w:val="1"/>
      <w:marLeft w:val="0"/>
      <w:marRight w:val="0"/>
      <w:marTop w:val="0"/>
      <w:marBottom w:val="0"/>
      <w:divBdr>
        <w:top w:val="none" w:sz="0" w:space="0" w:color="auto"/>
        <w:left w:val="none" w:sz="0" w:space="0" w:color="auto"/>
        <w:bottom w:val="none" w:sz="0" w:space="0" w:color="auto"/>
        <w:right w:val="none" w:sz="0" w:space="0" w:color="auto"/>
      </w:divBdr>
    </w:div>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3195991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mg.org.za/committee-meeting/86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umpu.com/en/document/view/43412530/umsobomvu-youth-fund-annual-report-2006-nyda" TargetMode="External"/><Relationship Id="rId4" Type="http://schemas.openxmlformats.org/officeDocument/2006/relationships/settings" Target="settings.xml"/><Relationship Id="rId9" Type="http://schemas.openxmlformats.org/officeDocument/2006/relationships/hyperlink" Target="https://pmg.org.za/committee-meeting/84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4C11-0EB8-4829-83E7-7A566696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2016</CharactersWithSpaces>
  <SharedDoc>false</SharedDoc>
  <HLinks>
    <vt:vector size="18" baseType="variant">
      <vt:variant>
        <vt:i4>5046350</vt:i4>
      </vt:variant>
      <vt:variant>
        <vt:i4>6</vt:i4>
      </vt:variant>
      <vt:variant>
        <vt:i4>0</vt:i4>
      </vt:variant>
      <vt:variant>
        <vt:i4>5</vt:i4>
      </vt:variant>
      <vt:variant>
        <vt:lpwstr>https://www.yumpu.com/en/document/view/43412530/umsobomvu-youth-fund-annual-report-2006-nyda</vt:lpwstr>
      </vt:variant>
      <vt:variant>
        <vt:lpwstr/>
      </vt:variant>
      <vt:variant>
        <vt:i4>3211365</vt:i4>
      </vt:variant>
      <vt:variant>
        <vt:i4>3</vt:i4>
      </vt:variant>
      <vt:variant>
        <vt:i4>0</vt:i4>
      </vt:variant>
      <vt:variant>
        <vt:i4>5</vt:i4>
      </vt:variant>
      <vt:variant>
        <vt:lpwstr>https://pmg.org.za/committee-meeting/8495/</vt:lpwstr>
      </vt:variant>
      <vt:variant>
        <vt:lpwstr/>
      </vt:variant>
      <vt:variant>
        <vt:i4>4128870</vt:i4>
      </vt:variant>
      <vt:variant>
        <vt:i4>0</vt:i4>
      </vt:variant>
      <vt:variant>
        <vt:i4>0</vt:i4>
      </vt:variant>
      <vt:variant>
        <vt:i4>5</vt:i4>
      </vt:variant>
      <vt:variant>
        <vt:lpwstr>https://pmg.org.za/committee-meeting/8674/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2019-07-16T13:20:00Z</cp:lastPrinted>
  <dcterms:created xsi:type="dcterms:W3CDTF">2020-05-21T20:46:00Z</dcterms:created>
  <dcterms:modified xsi:type="dcterms:W3CDTF">2020-05-21T20:46:00Z</dcterms:modified>
</cp:coreProperties>
</file>