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27F" w:rsidRPr="0034705D" w:rsidRDefault="008C527F" w:rsidP="008C527F">
      <w:pPr>
        <w:pStyle w:val="Heading1"/>
        <w:jc w:val="center"/>
        <w:rPr>
          <w:sz w:val="24"/>
          <w:u w:val="single"/>
        </w:rPr>
      </w:pPr>
      <w:r w:rsidRPr="0034705D">
        <w:rPr>
          <w:sz w:val="24"/>
          <w:u w:val="single"/>
        </w:rPr>
        <w:t>NATIONAL ASSEMBLY</w:t>
      </w:r>
    </w:p>
    <w:p w:rsidR="008C527F" w:rsidRPr="0034705D" w:rsidRDefault="008C527F" w:rsidP="008C527F">
      <w:pPr>
        <w:jc w:val="both"/>
        <w:rPr>
          <w:b/>
          <w:sz w:val="24"/>
          <w:u w:val="single"/>
        </w:rPr>
      </w:pP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FOR </w:t>
      </w:r>
      <w:r>
        <w:rPr>
          <w:b/>
          <w:bCs/>
          <w:sz w:val="24"/>
          <w:u w:val="single"/>
        </w:rPr>
        <w:t xml:space="preserve">WRITTEN </w:t>
      </w:r>
      <w:r w:rsidRPr="0034705D">
        <w:rPr>
          <w:b/>
          <w:bCs/>
          <w:sz w:val="24"/>
          <w:u w:val="single"/>
        </w:rPr>
        <w:t>REPLY</w:t>
      </w:r>
    </w:p>
    <w:p w:rsidR="008C527F" w:rsidRPr="0034705D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 xml:space="preserve">QUESTION NO. </w:t>
      </w:r>
      <w:r w:rsidR="00DC2D41">
        <w:rPr>
          <w:b/>
          <w:bCs/>
          <w:sz w:val="24"/>
          <w:u w:val="single"/>
        </w:rPr>
        <w:t>40</w:t>
      </w:r>
      <w:r w:rsidR="00E86DB6">
        <w:rPr>
          <w:b/>
          <w:bCs/>
          <w:sz w:val="24"/>
          <w:u w:val="single"/>
        </w:rPr>
        <w:t>8</w:t>
      </w:r>
      <w:r w:rsidR="00605EEB">
        <w:rPr>
          <w:b/>
          <w:bCs/>
          <w:sz w:val="24"/>
          <w:u w:val="single"/>
        </w:rPr>
        <w:t>1</w:t>
      </w:r>
    </w:p>
    <w:p w:rsidR="008C527F" w:rsidRDefault="008C527F" w:rsidP="008C527F">
      <w:pPr>
        <w:pStyle w:val="BodyText"/>
        <w:rPr>
          <w:b/>
          <w:bCs/>
          <w:sz w:val="24"/>
          <w:u w:val="single"/>
        </w:rPr>
      </w:pPr>
    </w:p>
    <w:p w:rsidR="008C527F" w:rsidRPr="00934798" w:rsidRDefault="008C527F" w:rsidP="008C527F">
      <w:pPr>
        <w:pStyle w:val="BodyText"/>
        <w:rPr>
          <w:b/>
          <w:bCs/>
          <w:sz w:val="24"/>
          <w:u w:val="single"/>
        </w:rPr>
      </w:pPr>
      <w:r w:rsidRPr="0034705D">
        <w:rPr>
          <w:b/>
          <w:bCs/>
          <w:sz w:val="24"/>
          <w:u w:val="single"/>
        </w:rPr>
        <w:t>DATE OF PUBLICATION I</w:t>
      </w:r>
      <w:r w:rsidRPr="00923623">
        <w:rPr>
          <w:b/>
          <w:bCs/>
          <w:sz w:val="24"/>
          <w:u w:val="single"/>
        </w:rPr>
        <w:t>N INTERNAL QUESTION PAP</w:t>
      </w:r>
      <w:r w:rsidRPr="00934798">
        <w:rPr>
          <w:b/>
          <w:bCs/>
          <w:sz w:val="24"/>
          <w:u w:val="single"/>
        </w:rPr>
        <w:t xml:space="preserve">ER: </w:t>
      </w:r>
      <w:r w:rsidR="00F94818">
        <w:rPr>
          <w:b/>
          <w:bCs/>
          <w:sz w:val="24"/>
          <w:u w:val="single"/>
        </w:rPr>
        <w:t>04 NOVEMBER</w:t>
      </w:r>
      <w:r>
        <w:rPr>
          <w:b/>
          <w:bCs/>
          <w:sz w:val="24"/>
          <w:u w:val="single"/>
        </w:rPr>
        <w:t xml:space="preserve"> </w:t>
      </w:r>
      <w:r w:rsidRPr="00934798">
        <w:rPr>
          <w:b/>
          <w:bCs/>
          <w:sz w:val="24"/>
          <w:u w:val="single"/>
        </w:rPr>
        <w:t>20</w:t>
      </w:r>
      <w:r>
        <w:rPr>
          <w:b/>
          <w:bCs/>
          <w:sz w:val="24"/>
          <w:u w:val="single"/>
        </w:rPr>
        <w:t>22</w:t>
      </w:r>
      <w:r w:rsidRPr="00934798">
        <w:rPr>
          <w:b/>
          <w:bCs/>
          <w:sz w:val="24"/>
          <w:u w:val="single"/>
        </w:rPr>
        <w:t xml:space="preserve">   </w:t>
      </w:r>
    </w:p>
    <w:p w:rsidR="008C527F" w:rsidRPr="008C527F" w:rsidRDefault="008C527F" w:rsidP="008C527F">
      <w:pPr>
        <w:spacing w:after="240"/>
        <w:rPr>
          <w:rFonts w:ascii="Arial" w:hAnsi="Arial" w:cs="Arial"/>
          <w:b/>
          <w:bCs/>
          <w:sz w:val="24"/>
          <w:u w:val="single"/>
        </w:rPr>
      </w:pPr>
      <w:r w:rsidRPr="008C527F">
        <w:rPr>
          <w:rFonts w:ascii="Arial" w:hAnsi="Arial" w:cs="Arial"/>
          <w:b/>
          <w:bCs/>
          <w:sz w:val="24"/>
          <w:u w:val="single"/>
        </w:rPr>
        <w:t xml:space="preserve">(INTERNAL QUESTION PAPER NO. </w:t>
      </w:r>
      <w:r w:rsidR="000011B8">
        <w:rPr>
          <w:rFonts w:ascii="Arial" w:hAnsi="Arial" w:cs="Arial"/>
          <w:b/>
          <w:bCs/>
          <w:sz w:val="24"/>
          <w:u w:val="single"/>
        </w:rPr>
        <w:t>4</w:t>
      </w:r>
      <w:r w:rsidR="00F94818">
        <w:rPr>
          <w:rFonts w:ascii="Arial" w:hAnsi="Arial" w:cs="Arial"/>
          <w:b/>
          <w:bCs/>
          <w:sz w:val="24"/>
          <w:u w:val="single"/>
        </w:rPr>
        <w:t>4</w:t>
      </w:r>
      <w:r w:rsidRPr="008C527F">
        <w:rPr>
          <w:rFonts w:ascii="Arial" w:hAnsi="Arial" w:cs="Arial"/>
          <w:b/>
          <w:bCs/>
          <w:sz w:val="24"/>
          <w:u w:val="single"/>
        </w:rPr>
        <w:t>)</w:t>
      </w:r>
    </w:p>
    <w:p w:rsidR="00605EEB" w:rsidRPr="00605EEB" w:rsidRDefault="00605EEB" w:rsidP="00605EEB">
      <w:pPr>
        <w:spacing w:before="100" w:beforeAutospacing="1" w:after="100" w:afterAutospacing="1" w:line="240" w:lineRule="auto"/>
        <w:ind w:right="180"/>
        <w:jc w:val="both"/>
        <w:outlineLvl w:val="0"/>
        <w:rPr>
          <w:rFonts w:ascii="Arial" w:hAnsi="Arial" w:cs="Arial"/>
          <w:sz w:val="24"/>
          <w:szCs w:val="24"/>
          <w:u w:val="single"/>
          <w:lang w:val="en-US"/>
        </w:rPr>
      </w:pPr>
      <w:r w:rsidRPr="00605EEB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Ms N </w:t>
      </w:r>
      <w:proofErr w:type="spellStart"/>
      <w:r w:rsidRPr="00605EEB">
        <w:rPr>
          <w:rFonts w:ascii="Arial" w:hAnsi="Arial" w:cs="Arial"/>
          <w:b/>
          <w:bCs/>
          <w:sz w:val="24"/>
          <w:szCs w:val="24"/>
          <w:u w:val="single"/>
          <w:lang w:val="en-US"/>
        </w:rPr>
        <w:t>N</w:t>
      </w:r>
      <w:proofErr w:type="spellEnd"/>
      <w:r w:rsidRPr="00605EEB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</w:t>
      </w:r>
      <w:proofErr w:type="spellStart"/>
      <w:r w:rsidRPr="00605EEB">
        <w:rPr>
          <w:rFonts w:ascii="Arial" w:hAnsi="Arial" w:cs="Arial"/>
          <w:b/>
          <w:bCs/>
          <w:sz w:val="24"/>
          <w:szCs w:val="24"/>
          <w:u w:val="single"/>
          <w:lang w:val="en-US"/>
        </w:rPr>
        <w:t>Chirwa</w:t>
      </w:r>
      <w:proofErr w:type="spellEnd"/>
      <w:r w:rsidRPr="00605EEB">
        <w:rPr>
          <w:rFonts w:ascii="Arial" w:hAnsi="Arial" w:cs="Arial"/>
          <w:b/>
          <w:bCs/>
          <w:sz w:val="24"/>
          <w:szCs w:val="24"/>
          <w:u w:val="single"/>
          <w:lang w:val="en-US"/>
        </w:rPr>
        <w:t xml:space="preserve"> (EFF) to </w:t>
      </w:r>
      <w:r w:rsidRPr="00605EEB">
        <w:rPr>
          <w:rFonts w:ascii="Arial" w:hAnsi="Arial" w:cs="Arial"/>
          <w:b/>
          <w:bCs/>
          <w:sz w:val="24"/>
          <w:szCs w:val="24"/>
          <w:u w:val="single"/>
        </w:rPr>
        <w:t xml:space="preserve">ask </w:t>
      </w:r>
      <w:r w:rsidRPr="00605EEB">
        <w:rPr>
          <w:rFonts w:ascii="Arial" w:hAnsi="Arial" w:cs="Arial"/>
          <w:b/>
          <w:bCs/>
          <w:sz w:val="24"/>
          <w:szCs w:val="24"/>
          <w:u w:val="single"/>
          <w:lang w:val="en-US"/>
        </w:rPr>
        <w:t>the Minister of Health</w:t>
      </w:r>
      <w:r w:rsidR="00392730" w:rsidRPr="00605EEB">
        <w:rPr>
          <w:rFonts w:ascii="Arial" w:hAnsi="Arial" w:cs="Arial"/>
          <w:b/>
          <w:bCs/>
          <w:sz w:val="24"/>
          <w:szCs w:val="24"/>
          <w:u w:val="single"/>
          <w:lang w:val="en-US"/>
        </w:rPr>
        <w:fldChar w:fldCharType="begin"/>
      </w:r>
      <w:r w:rsidRPr="00605EEB">
        <w:rPr>
          <w:rFonts w:ascii="Arial" w:hAnsi="Arial" w:cs="Arial"/>
          <w:u w:val="single"/>
        </w:rPr>
        <w:instrText xml:space="preserve"> XE "</w:instrText>
      </w:r>
      <w:r w:rsidRPr="00605EEB">
        <w:rPr>
          <w:rFonts w:ascii="Arial" w:hAnsi="Arial" w:cs="Arial"/>
          <w:b/>
          <w:sz w:val="24"/>
          <w:szCs w:val="24"/>
          <w:u w:val="single"/>
        </w:rPr>
        <w:instrText>Minister of Health</w:instrText>
      </w:r>
      <w:r w:rsidRPr="00605EEB">
        <w:rPr>
          <w:rFonts w:ascii="Arial" w:hAnsi="Arial" w:cs="Arial"/>
          <w:u w:val="single"/>
        </w:rPr>
        <w:instrText xml:space="preserve">" </w:instrText>
      </w:r>
      <w:r w:rsidR="00392730" w:rsidRPr="00605EEB">
        <w:rPr>
          <w:rFonts w:ascii="Arial" w:hAnsi="Arial" w:cs="Arial"/>
          <w:b/>
          <w:bCs/>
          <w:sz w:val="24"/>
          <w:szCs w:val="24"/>
          <w:u w:val="single"/>
          <w:lang w:val="en-US"/>
        </w:rPr>
        <w:fldChar w:fldCharType="end"/>
      </w:r>
      <w:r w:rsidRPr="00605EEB">
        <w:rPr>
          <w:rFonts w:ascii="Arial" w:hAnsi="Arial" w:cs="Arial"/>
          <w:b/>
          <w:bCs/>
          <w:sz w:val="24"/>
          <w:szCs w:val="24"/>
          <w:u w:val="single"/>
          <w:lang w:val="en-US"/>
        </w:rPr>
        <w:t>:</w:t>
      </w:r>
    </w:p>
    <w:p w:rsidR="00DA1577" w:rsidRPr="00F75B30" w:rsidRDefault="00605EEB" w:rsidP="005F6B90">
      <w:pPr>
        <w:spacing w:before="24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605EEB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Noting that there are over 3 800 healthcare facilities and 400 hospitals in the Republic, on what date will the </w:t>
      </w:r>
      <w:r w:rsidRPr="00605EEB">
        <w:rPr>
          <w:rFonts w:ascii="Arial" w:hAnsi="Arial" w:cs="Arial"/>
          <w:sz w:val="24"/>
          <w:szCs w:val="24"/>
        </w:rPr>
        <w:t>rest</w:t>
      </w:r>
      <w:r w:rsidRPr="00605EEB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of the hospitals and clinics be included in the exemption </w:t>
      </w:r>
      <w:r w:rsidRPr="00605EEB">
        <w:rPr>
          <w:rFonts w:ascii="Arial" w:hAnsi="Arial" w:cs="Arial"/>
          <w:sz w:val="24"/>
          <w:szCs w:val="24"/>
        </w:rPr>
        <w:t>from</w:t>
      </w:r>
      <w:r w:rsidRPr="00605EEB">
        <w:rPr>
          <w:rFonts w:ascii="Arial" w:hAnsi="Arial" w:cs="Arial"/>
          <w:color w:val="000000" w:themeColor="text1"/>
          <w:sz w:val="24"/>
          <w:szCs w:val="24"/>
          <w:lang w:val="en-GB"/>
        </w:rPr>
        <w:t xml:space="preserve"> load shedding</w:t>
      </w:r>
      <w:r w:rsidRPr="00605EEB">
        <w:rPr>
          <w:rFonts w:ascii="Arial" w:hAnsi="Arial" w:cs="Arial"/>
          <w:color w:val="000000"/>
          <w:sz w:val="24"/>
          <w:szCs w:val="24"/>
        </w:rPr>
        <w:t>?</w:t>
      </w:r>
      <w:r w:rsidRPr="00605EEB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6B9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6B9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6B9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6B9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F6B9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DA1577" w:rsidRPr="00DA1577">
        <w:rPr>
          <w:rFonts w:ascii="Arial" w:hAnsi="Arial" w:cs="Arial"/>
          <w:b/>
          <w:bCs/>
          <w:sz w:val="12"/>
          <w:szCs w:val="12"/>
        </w:rPr>
        <w:t>NW</w:t>
      </w:r>
      <w:r w:rsidR="00DC2D41">
        <w:rPr>
          <w:rFonts w:ascii="Arial" w:hAnsi="Arial" w:cs="Arial"/>
          <w:b/>
          <w:bCs/>
          <w:sz w:val="12"/>
          <w:szCs w:val="12"/>
        </w:rPr>
        <w:t>50</w:t>
      </w:r>
      <w:r w:rsidR="00E86DB6">
        <w:rPr>
          <w:rFonts w:ascii="Arial" w:hAnsi="Arial" w:cs="Arial"/>
          <w:b/>
          <w:bCs/>
          <w:sz w:val="12"/>
          <w:szCs w:val="12"/>
        </w:rPr>
        <w:t>9</w:t>
      </w:r>
      <w:r>
        <w:rPr>
          <w:rFonts w:ascii="Arial" w:hAnsi="Arial" w:cs="Arial"/>
          <w:b/>
          <w:bCs/>
          <w:sz w:val="12"/>
          <w:szCs w:val="12"/>
        </w:rPr>
        <w:t>2</w:t>
      </w:r>
      <w:r w:rsidR="00DA1577" w:rsidRPr="00DA1577">
        <w:rPr>
          <w:rFonts w:ascii="Arial" w:hAnsi="Arial" w:cs="Arial"/>
          <w:b/>
          <w:bCs/>
          <w:sz w:val="12"/>
          <w:szCs w:val="12"/>
        </w:rPr>
        <w:t>E</w:t>
      </w:r>
    </w:p>
    <w:p w:rsidR="0010613B" w:rsidRPr="00B13266" w:rsidRDefault="0010613B" w:rsidP="0010613B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011B8" w:rsidRPr="004B659E" w:rsidRDefault="00B92BFD" w:rsidP="0079487C">
      <w:pPr>
        <w:spacing w:after="240" w:line="240" w:lineRule="auto"/>
        <w:ind w:right="100"/>
        <w:jc w:val="both"/>
        <w:rPr>
          <w:sz w:val="24"/>
          <w:szCs w:val="24"/>
        </w:rPr>
      </w:pPr>
      <w:r w:rsidRPr="00B92BFD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REPLY:</w:t>
      </w:r>
    </w:p>
    <w:p w:rsidR="00884F32" w:rsidRPr="00884F32" w:rsidRDefault="00884F32" w:rsidP="00884F32">
      <w:pPr>
        <w:spacing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884F32">
        <w:rPr>
          <w:rFonts w:ascii="Arial" w:hAnsi="Arial" w:cs="Arial"/>
          <w:sz w:val="24"/>
          <w:szCs w:val="24"/>
          <w:lang w:val="en-US"/>
        </w:rPr>
        <w:t xml:space="preserve">A total of 213 hospitals </w:t>
      </w:r>
      <w:proofErr w:type="gramStart"/>
      <w:r w:rsidRPr="00884F32">
        <w:rPr>
          <w:rFonts w:ascii="Arial" w:hAnsi="Arial" w:cs="Arial"/>
          <w:sz w:val="24"/>
          <w:szCs w:val="24"/>
          <w:lang w:val="en-US"/>
        </w:rPr>
        <w:t>has</w:t>
      </w:r>
      <w:proofErr w:type="gramEnd"/>
      <w:r w:rsidRPr="00884F32">
        <w:rPr>
          <w:rFonts w:ascii="Arial" w:hAnsi="Arial" w:cs="Arial"/>
          <w:sz w:val="24"/>
          <w:szCs w:val="24"/>
          <w:lang w:val="en-US"/>
        </w:rPr>
        <w:t xml:space="preserve"> been submitted to Eskom to be considered for possible exclusion from loadshedding. About 67% of these hospitals are supplied by municipalities while Eskom supplies about 33% of the identified hospitals. Out of the 213 hospitals, 76 </w:t>
      </w:r>
      <w:proofErr w:type="gramStart"/>
      <w:r w:rsidRPr="00884F32">
        <w:rPr>
          <w:rFonts w:ascii="Arial" w:hAnsi="Arial" w:cs="Arial"/>
          <w:sz w:val="24"/>
          <w:szCs w:val="24"/>
          <w:lang w:val="en-US"/>
        </w:rPr>
        <w:t>hospital</w:t>
      </w:r>
      <w:proofErr w:type="gramEnd"/>
      <w:r w:rsidRPr="00884F32">
        <w:rPr>
          <w:rFonts w:ascii="Arial" w:hAnsi="Arial" w:cs="Arial"/>
          <w:sz w:val="24"/>
          <w:szCs w:val="24"/>
          <w:lang w:val="en-US"/>
        </w:rPr>
        <w:t xml:space="preserve"> has been exempted of which 25 are directly supplied by Eskom and 50 by Municipalities. The </w:t>
      </w:r>
      <w:proofErr w:type="gramStart"/>
      <w:r w:rsidRPr="00884F32">
        <w:rPr>
          <w:rFonts w:ascii="Arial" w:hAnsi="Arial" w:cs="Arial"/>
          <w:sz w:val="24"/>
          <w:szCs w:val="24"/>
          <w:lang w:val="en-US"/>
        </w:rPr>
        <w:t>number of hospitals exempted to date have</w:t>
      </w:r>
      <w:proofErr w:type="gramEnd"/>
      <w:r w:rsidRPr="00884F32">
        <w:rPr>
          <w:rFonts w:ascii="Arial" w:hAnsi="Arial" w:cs="Arial"/>
          <w:sz w:val="24"/>
          <w:szCs w:val="24"/>
          <w:lang w:val="en-US"/>
        </w:rPr>
        <w:t xml:space="preserve"> doubled since the meeting held on 22 September 2022 between Eskom and National Department of Health. It is still work in progress.</w:t>
      </w:r>
    </w:p>
    <w:p w:rsidR="00884F32" w:rsidRDefault="00884F32" w:rsidP="0079487C">
      <w:pPr>
        <w:spacing w:after="24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E134D1" w:rsidRPr="0079487C" w:rsidRDefault="00B92BFD" w:rsidP="0079487C">
      <w:pPr>
        <w:spacing w:after="240" w:line="240" w:lineRule="auto"/>
        <w:jc w:val="both"/>
        <w:rPr>
          <w:rFonts w:ascii="Arial" w:hAnsi="Arial" w:cs="Arial"/>
          <w:bCs/>
          <w:sz w:val="24"/>
          <w:szCs w:val="24"/>
        </w:rPr>
      </w:pPr>
      <w:r w:rsidRPr="006F49AE">
        <w:rPr>
          <w:rFonts w:ascii="Arial" w:hAnsi="Arial" w:cs="Arial"/>
          <w:sz w:val="24"/>
          <w:szCs w:val="24"/>
          <w:lang w:val="en-US"/>
        </w:rPr>
        <w:t>END.</w:t>
      </w:r>
    </w:p>
    <w:sectPr w:rsidR="00E134D1" w:rsidRPr="0079487C" w:rsidSect="0020357C">
      <w:pgSz w:w="11906" w:h="16838"/>
      <w:pgMar w:top="1134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BEB" w:rsidRDefault="00150BEB" w:rsidP="00BF747C">
      <w:pPr>
        <w:spacing w:after="0" w:line="240" w:lineRule="auto"/>
      </w:pPr>
      <w:r>
        <w:separator/>
      </w:r>
    </w:p>
  </w:endnote>
  <w:endnote w:type="continuationSeparator" w:id="0">
    <w:p w:rsidR="00150BEB" w:rsidRDefault="00150BEB" w:rsidP="00BF74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BEB" w:rsidRDefault="00150BEB" w:rsidP="00BF747C">
      <w:pPr>
        <w:spacing w:after="0" w:line="240" w:lineRule="auto"/>
      </w:pPr>
      <w:r>
        <w:separator/>
      </w:r>
    </w:p>
  </w:footnote>
  <w:footnote w:type="continuationSeparator" w:id="0">
    <w:p w:rsidR="00150BEB" w:rsidRDefault="00150BEB" w:rsidP="00BF74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F4346"/>
    <w:multiLevelType w:val="hybridMultilevel"/>
    <w:tmpl w:val="30A82AC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bCs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F12D8F"/>
    <w:multiLevelType w:val="hybridMultilevel"/>
    <w:tmpl w:val="22E878E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C3A80"/>
    <w:multiLevelType w:val="hybridMultilevel"/>
    <w:tmpl w:val="A0A0B974"/>
    <w:lvl w:ilvl="0" w:tplc="B02E5E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327F4"/>
    <w:multiLevelType w:val="hybridMultilevel"/>
    <w:tmpl w:val="07B048BE"/>
    <w:lvl w:ilvl="0" w:tplc="EFC4E1B2">
      <w:start w:val="2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84BE3"/>
    <w:multiLevelType w:val="hybridMultilevel"/>
    <w:tmpl w:val="7D0E1004"/>
    <w:lvl w:ilvl="0" w:tplc="44E42C80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F13AEC"/>
    <w:multiLevelType w:val="hybridMultilevel"/>
    <w:tmpl w:val="FBB03040"/>
    <w:lvl w:ilvl="0" w:tplc="49C221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B6D6F"/>
    <w:multiLevelType w:val="hybridMultilevel"/>
    <w:tmpl w:val="EFD43234"/>
    <w:lvl w:ilvl="0" w:tplc="04090003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7">
    <w:nsid w:val="1EA9636A"/>
    <w:multiLevelType w:val="hybridMultilevel"/>
    <w:tmpl w:val="583416E6"/>
    <w:lvl w:ilvl="0" w:tplc="CE343C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5AAF3A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B745D"/>
    <w:multiLevelType w:val="hybridMultilevel"/>
    <w:tmpl w:val="B2D295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E125CE"/>
    <w:multiLevelType w:val="hybridMultilevel"/>
    <w:tmpl w:val="EBF24E70"/>
    <w:lvl w:ilvl="0" w:tplc="DE4A7A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0B54AC"/>
    <w:multiLevelType w:val="hybridMultilevel"/>
    <w:tmpl w:val="7C58DF88"/>
    <w:lvl w:ilvl="0" w:tplc="0276CD4C">
      <w:start w:val="1"/>
      <w:numFmt w:val="decimal"/>
      <w:lvlText w:val="(%1)"/>
      <w:lvlJc w:val="left"/>
      <w:pPr>
        <w:ind w:left="436" w:hanging="360"/>
      </w:pPr>
      <w:rPr>
        <w:rFonts w:ascii="Arial" w:eastAsiaTheme="minorHAnsi" w:hAnsi="Arial" w:cs="Arial"/>
      </w:rPr>
    </w:lvl>
    <w:lvl w:ilvl="1" w:tplc="1C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444B3EB4"/>
    <w:multiLevelType w:val="hybridMultilevel"/>
    <w:tmpl w:val="89BC7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461433"/>
    <w:multiLevelType w:val="hybridMultilevel"/>
    <w:tmpl w:val="1D70CD46"/>
    <w:lvl w:ilvl="0" w:tplc="FBD016AC">
      <w:start w:val="1"/>
      <w:numFmt w:val="decimal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1942BDB"/>
    <w:multiLevelType w:val="hybridMultilevel"/>
    <w:tmpl w:val="48401376"/>
    <w:lvl w:ilvl="0" w:tplc="1C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6840323E"/>
    <w:multiLevelType w:val="hybridMultilevel"/>
    <w:tmpl w:val="87EE235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12237"/>
    <w:multiLevelType w:val="hybridMultilevel"/>
    <w:tmpl w:val="4ACE5334"/>
    <w:lvl w:ilvl="0" w:tplc="925C659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5"/>
  </w:num>
  <w:num w:numId="5">
    <w:abstractNumId w:val="4"/>
  </w:num>
  <w:num w:numId="6">
    <w:abstractNumId w:val="13"/>
  </w:num>
  <w:num w:numId="7">
    <w:abstractNumId w:val="10"/>
  </w:num>
  <w:num w:numId="8">
    <w:abstractNumId w:val="1"/>
  </w:num>
  <w:num w:numId="9">
    <w:abstractNumId w:val="8"/>
  </w:num>
  <w:num w:numId="10">
    <w:abstractNumId w:val="7"/>
  </w:num>
  <w:num w:numId="11">
    <w:abstractNumId w:val="9"/>
  </w:num>
  <w:num w:numId="12">
    <w:abstractNumId w:val="5"/>
  </w:num>
  <w:num w:numId="13">
    <w:abstractNumId w:val="12"/>
  </w:num>
  <w:num w:numId="14">
    <w:abstractNumId w:val="3"/>
  </w:num>
  <w:num w:numId="15">
    <w:abstractNumId w:val="14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747C"/>
    <w:rsid w:val="000011B8"/>
    <w:rsid w:val="00001F74"/>
    <w:rsid w:val="00007C76"/>
    <w:rsid w:val="000277C0"/>
    <w:rsid w:val="000324E3"/>
    <w:rsid w:val="000329E2"/>
    <w:rsid w:val="00071955"/>
    <w:rsid w:val="00075845"/>
    <w:rsid w:val="00096184"/>
    <w:rsid w:val="000A7CCB"/>
    <w:rsid w:val="000C71EE"/>
    <w:rsid w:val="000D5020"/>
    <w:rsid w:val="000E3223"/>
    <w:rsid w:val="000F02CC"/>
    <w:rsid w:val="0010613B"/>
    <w:rsid w:val="00150BEB"/>
    <w:rsid w:val="001748A7"/>
    <w:rsid w:val="00192FB1"/>
    <w:rsid w:val="00196A41"/>
    <w:rsid w:val="001C17A9"/>
    <w:rsid w:val="001E1EDF"/>
    <w:rsid w:val="001F5233"/>
    <w:rsid w:val="002032D2"/>
    <w:rsid w:val="0020357C"/>
    <w:rsid w:val="002133B8"/>
    <w:rsid w:val="00242DDF"/>
    <w:rsid w:val="00254C98"/>
    <w:rsid w:val="00280359"/>
    <w:rsid w:val="002855FA"/>
    <w:rsid w:val="002A6A95"/>
    <w:rsid w:val="00300612"/>
    <w:rsid w:val="00392730"/>
    <w:rsid w:val="00396F5D"/>
    <w:rsid w:val="003B57F7"/>
    <w:rsid w:val="003B7E8F"/>
    <w:rsid w:val="003C28E2"/>
    <w:rsid w:val="003F3E66"/>
    <w:rsid w:val="00423784"/>
    <w:rsid w:val="0043135F"/>
    <w:rsid w:val="00431A61"/>
    <w:rsid w:val="00467793"/>
    <w:rsid w:val="00474CEF"/>
    <w:rsid w:val="004862BD"/>
    <w:rsid w:val="0049267B"/>
    <w:rsid w:val="00492691"/>
    <w:rsid w:val="004A0D6F"/>
    <w:rsid w:val="004A51DF"/>
    <w:rsid w:val="004C5AF0"/>
    <w:rsid w:val="004C7A6A"/>
    <w:rsid w:val="004E1A34"/>
    <w:rsid w:val="004F04E9"/>
    <w:rsid w:val="005021BA"/>
    <w:rsid w:val="005443FD"/>
    <w:rsid w:val="0054543E"/>
    <w:rsid w:val="00595BE2"/>
    <w:rsid w:val="005C4A4A"/>
    <w:rsid w:val="005C54D1"/>
    <w:rsid w:val="005C5F0A"/>
    <w:rsid w:val="005F6B90"/>
    <w:rsid w:val="00605EEB"/>
    <w:rsid w:val="006228AA"/>
    <w:rsid w:val="0062727B"/>
    <w:rsid w:val="006E46BC"/>
    <w:rsid w:val="006F19AF"/>
    <w:rsid w:val="006F49AE"/>
    <w:rsid w:val="006F68C1"/>
    <w:rsid w:val="00714683"/>
    <w:rsid w:val="007310ED"/>
    <w:rsid w:val="0076207B"/>
    <w:rsid w:val="0079487C"/>
    <w:rsid w:val="007B07DB"/>
    <w:rsid w:val="007C45DC"/>
    <w:rsid w:val="007D3789"/>
    <w:rsid w:val="007F0AE0"/>
    <w:rsid w:val="007F3AA9"/>
    <w:rsid w:val="00805EE5"/>
    <w:rsid w:val="00884F32"/>
    <w:rsid w:val="00887F4F"/>
    <w:rsid w:val="00896F99"/>
    <w:rsid w:val="008B0BC5"/>
    <w:rsid w:val="008C527F"/>
    <w:rsid w:val="008C6BEE"/>
    <w:rsid w:val="008E64C0"/>
    <w:rsid w:val="008F02BB"/>
    <w:rsid w:val="008F7BA5"/>
    <w:rsid w:val="009201C9"/>
    <w:rsid w:val="00931575"/>
    <w:rsid w:val="009B5793"/>
    <w:rsid w:val="009C2956"/>
    <w:rsid w:val="009D650C"/>
    <w:rsid w:val="00A001EF"/>
    <w:rsid w:val="00A14AFD"/>
    <w:rsid w:val="00A30707"/>
    <w:rsid w:val="00A36AD9"/>
    <w:rsid w:val="00A737FA"/>
    <w:rsid w:val="00A774BF"/>
    <w:rsid w:val="00AC3830"/>
    <w:rsid w:val="00AD525D"/>
    <w:rsid w:val="00AD7274"/>
    <w:rsid w:val="00AE5C7D"/>
    <w:rsid w:val="00AF4B38"/>
    <w:rsid w:val="00B15624"/>
    <w:rsid w:val="00B3497E"/>
    <w:rsid w:val="00B37286"/>
    <w:rsid w:val="00B52B2A"/>
    <w:rsid w:val="00B57B69"/>
    <w:rsid w:val="00B62232"/>
    <w:rsid w:val="00B82A02"/>
    <w:rsid w:val="00B92BFD"/>
    <w:rsid w:val="00BC47B6"/>
    <w:rsid w:val="00BE6DE5"/>
    <w:rsid w:val="00BF2D39"/>
    <w:rsid w:val="00BF747C"/>
    <w:rsid w:val="00C04731"/>
    <w:rsid w:val="00C43731"/>
    <w:rsid w:val="00C7269F"/>
    <w:rsid w:val="00C95FFF"/>
    <w:rsid w:val="00CC6A48"/>
    <w:rsid w:val="00CE2151"/>
    <w:rsid w:val="00D0246C"/>
    <w:rsid w:val="00D26747"/>
    <w:rsid w:val="00D3731B"/>
    <w:rsid w:val="00D5019F"/>
    <w:rsid w:val="00D566C6"/>
    <w:rsid w:val="00D702F8"/>
    <w:rsid w:val="00D81A96"/>
    <w:rsid w:val="00DA1577"/>
    <w:rsid w:val="00DB2477"/>
    <w:rsid w:val="00DC27AD"/>
    <w:rsid w:val="00DC2D41"/>
    <w:rsid w:val="00DF76A2"/>
    <w:rsid w:val="00E01245"/>
    <w:rsid w:val="00E134D1"/>
    <w:rsid w:val="00E207B7"/>
    <w:rsid w:val="00E45F7A"/>
    <w:rsid w:val="00E47DCE"/>
    <w:rsid w:val="00E5287A"/>
    <w:rsid w:val="00E67DB8"/>
    <w:rsid w:val="00E86867"/>
    <w:rsid w:val="00E86DB6"/>
    <w:rsid w:val="00E94FEA"/>
    <w:rsid w:val="00E97960"/>
    <w:rsid w:val="00EA7633"/>
    <w:rsid w:val="00ED6340"/>
    <w:rsid w:val="00F27D65"/>
    <w:rsid w:val="00F5530C"/>
    <w:rsid w:val="00F70BC2"/>
    <w:rsid w:val="00F71A34"/>
    <w:rsid w:val="00F75B30"/>
    <w:rsid w:val="00F94818"/>
    <w:rsid w:val="00FB7649"/>
    <w:rsid w:val="00FC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730"/>
  </w:style>
  <w:style w:type="paragraph" w:styleId="Heading1">
    <w:name w:val="heading 1"/>
    <w:basedOn w:val="Normal"/>
    <w:next w:val="Normal"/>
    <w:link w:val="Heading1Char"/>
    <w:qFormat/>
    <w:rsid w:val="008C527F"/>
    <w:pPr>
      <w:keepNext/>
      <w:spacing w:after="0" w:line="240" w:lineRule="auto"/>
      <w:jc w:val="right"/>
      <w:outlineLvl w:val="0"/>
    </w:pPr>
    <w:rPr>
      <w:rFonts w:ascii="Arial" w:eastAsia="Times New Roman" w:hAnsi="Arial" w:cs="Arial"/>
      <w:b/>
      <w:bCs/>
      <w:sz w:val="1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747C"/>
  </w:style>
  <w:style w:type="paragraph" w:styleId="Footer">
    <w:name w:val="footer"/>
    <w:basedOn w:val="Normal"/>
    <w:link w:val="FooterChar"/>
    <w:uiPriority w:val="99"/>
    <w:unhideWhenUsed/>
    <w:rsid w:val="00BF74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747C"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,Bullets,lp1"/>
    <w:basedOn w:val="Normal"/>
    <w:link w:val="ListParagraphChar"/>
    <w:uiPriority w:val="34"/>
    <w:qFormat/>
    <w:rsid w:val="006228AA"/>
    <w:pPr>
      <w:ind w:left="720"/>
      <w:contextualSpacing/>
    </w:p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qFormat/>
    <w:locked/>
    <w:rsid w:val="006228AA"/>
  </w:style>
  <w:style w:type="paragraph" w:customStyle="1" w:styleId="Address">
    <w:name w:val="Address"/>
    <w:basedOn w:val="Normal"/>
    <w:qFormat/>
    <w:rsid w:val="006228AA"/>
    <w:pPr>
      <w:spacing w:after="0" w:line="300" w:lineRule="auto"/>
    </w:pPr>
    <w:rPr>
      <w:rFonts w:ascii="Arial" w:eastAsia="Cambria" w:hAnsi="Arial" w:cs="Times New Roman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rsid w:val="008C527F"/>
    <w:rPr>
      <w:rFonts w:ascii="Arial" w:eastAsia="Times New Roman" w:hAnsi="Arial" w:cs="Arial"/>
      <w:b/>
      <w:bCs/>
      <w:sz w:val="12"/>
      <w:szCs w:val="24"/>
      <w:lang w:val="en-US"/>
    </w:rPr>
  </w:style>
  <w:style w:type="paragraph" w:styleId="BodyText">
    <w:name w:val="Body Text"/>
    <w:basedOn w:val="Normal"/>
    <w:link w:val="BodyTextChar"/>
    <w:rsid w:val="008C527F"/>
    <w:pPr>
      <w:spacing w:after="0" w:line="240" w:lineRule="auto"/>
      <w:jc w:val="both"/>
    </w:pPr>
    <w:rPr>
      <w:rFonts w:ascii="Arial" w:eastAsia="Times New Roman" w:hAnsi="Arial" w:cs="Arial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C527F"/>
    <w:rPr>
      <w:rFonts w:ascii="Arial" w:eastAsia="Times New Roman" w:hAnsi="Arial" w:cs="Arial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920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B92BFD"/>
    <w:pPr>
      <w:spacing w:after="0" w:line="240" w:lineRule="auto"/>
    </w:pPr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y2iqfc">
    <w:name w:val="y2iqfc"/>
    <w:basedOn w:val="DefaultParagraphFont"/>
    <w:rsid w:val="000C71EE"/>
  </w:style>
  <w:style w:type="character" w:styleId="Emphasis">
    <w:name w:val="Emphasis"/>
    <w:basedOn w:val="DefaultParagraphFont"/>
    <w:uiPriority w:val="20"/>
    <w:qFormat/>
    <w:rsid w:val="00D5019F"/>
    <w:rPr>
      <w:rFonts w:cs="Times New Roman"/>
      <w:i/>
      <w:iCs/>
    </w:rPr>
  </w:style>
  <w:style w:type="paragraph" w:customStyle="1" w:styleId="xmsonormal">
    <w:name w:val="x_msonormal"/>
    <w:basedOn w:val="Normal"/>
    <w:rsid w:val="00731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p1">
    <w:name w:val="p1"/>
    <w:basedOn w:val="Normal"/>
    <w:uiPriority w:val="99"/>
    <w:semiHidden/>
    <w:rsid w:val="007310ED"/>
    <w:pPr>
      <w:spacing w:after="0" w:line="240" w:lineRule="auto"/>
    </w:pPr>
    <w:rPr>
      <w:rFonts w:ascii="Arial" w:hAnsi="Arial" w:cs="Arial"/>
      <w:sz w:val="18"/>
      <w:szCs w:val="18"/>
      <w:lang w:eastAsia="en-ZA"/>
    </w:rPr>
  </w:style>
  <w:style w:type="paragraph" w:customStyle="1" w:styleId="p2">
    <w:name w:val="p2"/>
    <w:basedOn w:val="Normal"/>
    <w:uiPriority w:val="99"/>
    <w:semiHidden/>
    <w:rsid w:val="007310ED"/>
    <w:pPr>
      <w:spacing w:after="0" w:line="240" w:lineRule="auto"/>
    </w:pPr>
    <w:rPr>
      <w:rFonts w:ascii="Arial" w:hAnsi="Arial" w:cs="Arial"/>
      <w:sz w:val="17"/>
      <w:szCs w:val="17"/>
      <w:lang w:eastAsia="en-ZA"/>
    </w:rPr>
  </w:style>
  <w:style w:type="paragraph" w:customStyle="1" w:styleId="p3">
    <w:name w:val="p3"/>
    <w:basedOn w:val="Normal"/>
    <w:uiPriority w:val="99"/>
    <w:semiHidden/>
    <w:rsid w:val="007310ED"/>
    <w:pPr>
      <w:spacing w:after="0" w:line="240" w:lineRule="auto"/>
    </w:pPr>
    <w:rPr>
      <w:rFonts w:ascii="Arial" w:hAnsi="Arial" w:cs="Arial"/>
      <w:sz w:val="17"/>
      <w:szCs w:val="17"/>
      <w:lang w:eastAsia="en-ZA"/>
    </w:rPr>
  </w:style>
  <w:style w:type="character" w:customStyle="1" w:styleId="apple-converted-space">
    <w:name w:val="apple-converted-space"/>
    <w:basedOn w:val="DefaultParagraphFont"/>
    <w:rsid w:val="007310ED"/>
  </w:style>
  <w:style w:type="character" w:customStyle="1" w:styleId="hgkelc">
    <w:name w:val="hgkelc"/>
    <w:basedOn w:val="DefaultParagraphFont"/>
    <w:rsid w:val="000E32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Johannes Kgatla</dc:creator>
  <cp:lastModifiedBy>USER</cp:lastModifiedBy>
  <cp:revision>2</cp:revision>
  <cp:lastPrinted>2022-09-05T17:25:00Z</cp:lastPrinted>
  <dcterms:created xsi:type="dcterms:W3CDTF">2022-11-29T12:07:00Z</dcterms:created>
  <dcterms:modified xsi:type="dcterms:W3CDTF">2022-11-29T12:07:00Z</dcterms:modified>
</cp:coreProperties>
</file>