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E7" w:rsidRPr="001B0917" w:rsidRDefault="00B443E7"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B443E7" w:rsidRPr="001B0917" w:rsidRDefault="00B443E7"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B443E7" w:rsidRPr="00060EDB" w:rsidRDefault="00B443E7"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060EDB">
        <w:rPr>
          <w:rFonts w:ascii="Arial" w:hAnsi="Arial" w:cs="Arial"/>
          <w:b/>
          <w:sz w:val="22"/>
          <w:szCs w:val="22"/>
        </w:rPr>
        <w:t>4066 [NW4937E]</w:t>
      </w:r>
    </w:p>
    <w:p w:rsidR="00B443E7" w:rsidRPr="00060EDB" w:rsidRDefault="00B443E7" w:rsidP="001B0917">
      <w:pPr>
        <w:tabs>
          <w:tab w:val="left" w:pos="432"/>
          <w:tab w:val="left" w:pos="864"/>
        </w:tabs>
        <w:spacing w:line="276" w:lineRule="auto"/>
        <w:jc w:val="center"/>
        <w:rPr>
          <w:rFonts w:ascii="Arial" w:hAnsi="Arial" w:cs="Arial"/>
          <w:b/>
          <w:sz w:val="22"/>
          <w:szCs w:val="22"/>
        </w:rPr>
      </w:pPr>
      <w:r w:rsidRPr="00060EDB">
        <w:rPr>
          <w:rFonts w:ascii="Arial" w:hAnsi="Arial" w:cs="Arial"/>
          <w:b/>
          <w:sz w:val="22"/>
          <w:szCs w:val="22"/>
        </w:rPr>
        <w:t>DATE OF PUBLICATION: 20 NOVEMBER 2015</w:t>
      </w:r>
    </w:p>
    <w:p w:rsidR="00B443E7" w:rsidRPr="00060EDB" w:rsidRDefault="00B443E7" w:rsidP="00060EDB">
      <w:pPr>
        <w:spacing w:before="100" w:beforeAutospacing="1" w:after="100" w:afterAutospacing="1" w:line="276" w:lineRule="auto"/>
        <w:jc w:val="both"/>
        <w:outlineLvl w:val="0"/>
        <w:rPr>
          <w:rFonts w:ascii="Arial" w:hAnsi="Arial" w:cs="Arial"/>
          <w:b/>
          <w:sz w:val="22"/>
          <w:szCs w:val="22"/>
        </w:rPr>
      </w:pPr>
      <w:r w:rsidRPr="00060EDB">
        <w:rPr>
          <w:rFonts w:ascii="Arial" w:hAnsi="Arial" w:cs="Arial"/>
          <w:b/>
          <w:sz w:val="22"/>
          <w:szCs w:val="22"/>
        </w:rPr>
        <w:t>Mr M G P Lekota (Cope) to ask the Minister of Finance:</w:t>
      </w:r>
    </w:p>
    <w:p w:rsidR="00B443E7" w:rsidRDefault="00B443E7" w:rsidP="00060EDB">
      <w:pPr>
        <w:spacing w:before="100" w:beforeAutospacing="1" w:after="100" w:afterAutospacing="1" w:line="276" w:lineRule="auto"/>
        <w:jc w:val="both"/>
        <w:outlineLvl w:val="0"/>
        <w:rPr>
          <w:rFonts w:ascii="Arial" w:hAnsi="Arial" w:cs="Arial"/>
          <w:sz w:val="22"/>
          <w:szCs w:val="22"/>
        </w:rPr>
      </w:pPr>
      <w:r w:rsidRPr="00060EDB">
        <w:rPr>
          <w:rFonts w:ascii="Arial" w:hAnsi="Arial" w:cs="Arial"/>
          <w:sz w:val="22"/>
          <w:szCs w:val="22"/>
          <w:lang w:val="en-ZA"/>
        </w:rPr>
        <w:t>Whether he or the National Treasury has written to national and provincial departments in the course of 2015 to settle their respective outstanding accounts with municipalities immediately so that their cash flow could be facilitated; if not, why not; if so, (a) which defaulting departments were written to, (b) what was the outstanding amount in each case, (c) for what duration was the account outstanding, (d) which of the defaulting departments had fully settled with the municipalities as at 31 October 2015 and (e) which of the defaulting departments is he taking action against for not complying with his instruction</w:t>
      </w:r>
      <w:r w:rsidRPr="00060EDB">
        <w:rPr>
          <w:rFonts w:ascii="Arial" w:hAnsi="Arial" w:cs="Arial"/>
          <w:sz w:val="22"/>
          <w:szCs w:val="22"/>
        </w:rPr>
        <w:t>?</w:t>
      </w:r>
      <w:r w:rsidRPr="00060EDB">
        <w:rPr>
          <w:rFonts w:ascii="Arial" w:hAnsi="Arial" w:cs="Arial"/>
          <w:sz w:val="22"/>
          <w:szCs w:val="22"/>
        </w:rPr>
        <w:tab/>
      </w:r>
    </w:p>
    <w:p w:rsidR="00B443E7" w:rsidRPr="00060EDB" w:rsidRDefault="00B443E7" w:rsidP="00060EDB">
      <w:pPr>
        <w:spacing w:before="100" w:beforeAutospacing="1" w:after="100" w:afterAutospacing="1" w:line="276" w:lineRule="auto"/>
        <w:ind w:left="6480" w:firstLine="720"/>
        <w:jc w:val="both"/>
        <w:outlineLvl w:val="0"/>
        <w:rPr>
          <w:rFonts w:ascii="Arial" w:hAnsi="Arial" w:cs="Arial"/>
          <w:b/>
          <w:sz w:val="22"/>
          <w:szCs w:val="22"/>
        </w:rPr>
      </w:pPr>
      <w:r w:rsidRPr="00060EDB">
        <w:rPr>
          <w:rFonts w:ascii="Arial" w:hAnsi="Arial" w:cs="Arial"/>
          <w:sz w:val="22"/>
          <w:szCs w:val="22"/>
        </w:rPr>
        <w:t>NW4937E</w:t>
      </w:r>
    </w:p>
    <w:p w:rsidR="00B443E7" w:rsidRPr="001B0917" w:rsidRDefault="00B443E7"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B443E7" w:rsidRPr="002C5AE8" w:rsidRDefault="00B443E7" w:rsidP="00817435">
      <w:pPr>
        <w:tabs>
          <w:tab w:val="left" w:pos="432"/>
          <w:tab w:val="left" w:pos="864"/>
        </w:tabs>
        <w:spacing w:line="276" w:lineRule="auto"/>
        <w:rPr>
          <w:rFonts w:ascii="Arial" w:hAnsi="Arial" w:cs="Arial"/>
          <w:b/>
          <w:sz w:val="22"/>
          <w:szCs w:val="22"/>
        </w:rPr>
      </w:pPr>
    </w:p>
    <w:p w:rsidR="00B443E7" w:rsidRPr="002C5AE8" w:rsidRDefault="00B443E7" w:rsidP="00D705F5">
      <w:pPr>
        <w:tabs>
          <w:tab w:val="left" w:pos="432"/>
          <w:tab w:val="left" w:pos="864"/>
        </w:tabs>
        <w:spacing w:line="276" w:lineRule="auto"/>
        <w:jc w:val="both"/>
        <w:rPr>
          <w:rFonts w:ascii="Arial" w:hAnsi="Arial" w:cs="Arial"/>
          <w:sz w:val="22"/>
          <w:szCs w:val="22"/>
        </w:rPr>
      </w:pPr>
      <w:r>
        <w:rPr>
          <w:rFonts w:ascii="Arial" w:hAnsi="Arial" w:cs="Arial"/>
          <w:sz w:val="22"/>
          <w:szCs w:val="22"/>
        </w:rPr>
        <w:t>Yes, the National Treasury has formally written to a</w:t>
      </w:r>
      <w:r w:rsidRPr="002C5AE8">
        <w:rPr>
          <w:rFonts w:ascii="Arial" w:hAnsi="Arial" w:cs="Arial"/>
          <w:sz w:val="22"/>
          <w:szCs w:val="22"/>
        </w:rPr>
        <w:t>ll national and provincial departments who have outstanding debts with municipalities.</w:t>
      </w:r>
      <w:r>
        <w:rPr>
          <w:rFonts w:ascii="Arial" w:hAnsi="Arial" w:cs="Arial"/>
          <w:sz w:val="22"/>
          <w:szCs w:val="22"/>
        </w:rPr>
        <w:t xml:space="preserve">  Please note that the notification was done through a letter by the Director-General: National Treasury who wrote to all Directors-General on 21 July 2015 conveying the message and I reiterated the matter with correspondence on 13 August 2015</w:t>
      </w:r>
      <w:r w:rsidRPr="002C5AE8">
        <w:rPr>
          <w:rFonts w:ascii="Arial" w:hAnsi="Arial" w:cs="Arial"/>
          <w:sz w:val="22"/>
          <w:szCs w:val="22"/>
        </w:rPr>
        <w:t xml:space="preserve"> </w:t>
      </w:r>
      <w:r>
        <w:rPr>
          <w:rFonts w:ascii="Arial" w:hAnsi="Arial" w:cs="Arial"/>
          <w:sz w:val="22"/>
          <w:szCs w:val="22"/>
        </w:rPr>
        <w:t xml:space="preserve">to </w:t>
      </w:r>
      <w:r w:rsidRPr="002C5AE8">
        <w:rPr>
          <w:rFonts w:ascii="Arial" w:hAnsi="Arial" w:cs="Arial"/>
          <w:sz w:val="22"/>
          <w:szCs w:val="22"/>
        </w:rPr>
        <w:t xml:space="preserve">all </w:t>
      </w:r>
      <w:r>
        <w:rPr>
          <w:rFonts w:ascii="Arial" w:hAnsi="Arial" w:cs="Arial"/>
          <w:sz w:val="22"/>
          <w:szCs w:val="22"/>
        </w:rPr>
        <w:t>the executive authorities</w:t>
      </w:r>
      <w:r w:rsidRPr="002C5AE8">
        <w:rPr>
          <w:rFonts w:ascii="Arial" w:hAnsi="Arial" w:cs="Arial"/>
          <w:sz w:val="22"/>
          <w:szCs w:val="22"/>
        </w:rPr>
        <w:t xml:space="preserve"> alerting them of the arrears owed to municipalities.</w:t>
      </w:r>
    </w:p>
    <w:p w:rsidR="00B443E7" w:rsidRPr="002C5AE8" w:rsidRDefault="00B443E7" w:rsidP="00D705F5">
      <w:pPr>
        <w:tabs>
          <w:tab w:val="left" w:pos="432"/>
          <w:tab w:val="left" w:pos="864"/>
        </w:tabs>
        <w:spacing w:line="276" w:lineRule="auto"/>
        <w:jc w:val="both"/>
        <w:rPr>
          <w:rFonts w:ascii="Arial" w:hAnsi="Arial" w:cs="Arial"/>
          <w:sz w:val="22"/>
          <w:szCs w:val="22"/>
        </w:rPr>
      </w:pPr>
    </w:p>
    <w:p w:rsidR="00B443E7" w:rsidRPr="002C5AE8" w:rsidRDefault="00B443E7" w:rsidP="00D705F5">
      <w:pPr>
        <w:tabs>
          <w:tab w:val="left" w:pos="432"/>
          <w:tab w:val="left" w:pos="864"/>
        </w:tabs>
        <w:spacing w:line="276" w:lineRule="auto"/>
        <w:jc w:val="both"/>
        <w:rPr>
          <w:rFonts w:ascii="Arial" w:hAnsi="Arial" w:cs="Arial"/>
          <w:sz w:val="22"/>
          <w:szCs w:val="22"/>
        </w:rPr>
      </w:pPr>
      <w:r w:rsidRPr="002C5AE8">
        <w:rPr>
          <w:rFonts w:ascii="Arial" w:hAnsi="Arial" w:cs="Arial"/>
          <w:sz w:val="22"/>
          <w:szCs w:val="22"/>
        </w:rPr>
        <w:t>It is important to understand that the process of addressing these unsettled accounts is being co-ordinated through the President’s Co-ordinating Council (PCC), where Premiers of provinces</w:t>
      </w:r>
      <w:r>
        <w:rPr>
          <w:rFonts w:ascii="Arial" w:hAnsi="Arial" w:cs="Arial"/>
          <w:sz w:val="22"/>
          <w:szCs w:val="22"/>
        </w:rPr>
        <w:t>, Cabinet Ministers, and Accounting O</w:t>
      </w:r>
      <w:r w:rsidRPr="002C5AE8">
        <w:rPr>
          <w:rFonts w:ascii="Arial" w:hAnsi="Arial" w:cs="Arial"/>
          <w:sz w:val="22"/>
          <w:szCs w:val="22"/>
        </w:rPr>
        <w:t xml:space="preserve">fficers of departments have committed to directly address the issue and give regular feedback to the PCC. </w:t>
      </w:r>
      <w:r>
        <w:rPr>
          <w:rFonts w:ascii="Arial" w:hAnsi="Arial" w:cs="Arial"/>
          <w:sz w:val="22"/>
          <w:szCs w:val="22"/>
        </w:rPr>
        <w:t xml:space="preserve"> </w:t>
      </w:r>
      <w:r w:rsidRPr="002C5AE8">
        <w:rPr>
          <w:rFonts w:ascii="Arial" w:hAnsi="Arial" w:cs="Arial"/>
          <w:sz w:val="22"/>
          <w:szCs w:val="22"/>
        </w:rPr>
        <w:t>The written communication from the National Treasury to departments and provinces is part of this high-level process.</w:t>
      </w:r>
    </w:p>
    <w:p w:rsidR="00B443E7" w:rsidRPr="002C5AE8" w:rsidRDefault="00B443E7" w:rsidP="00D705F5">
      <w:pPr>
        <w:tabs>
          <w:tab w:val="left" w:pos="432"/>
          <w:tab w:val="left" w:pos="864"/>
        </w:tabs>
        <w:spacing w:line="276" w:lineRule="auto"/>
        <w:jc w:val="both"/>
        <w:rPr>
          <w:rFonts w:ascii="Arial" w:hAnsi="Arial" w:cs="Arial"/>
          <w:sz w:val="22"/>
          <w:szCs w:val="22"/>
        </w:rPr>
      </w:pPr>
    </w:p>
    <w:p w:rsidR="00B443E7" w:rsidRPr="002C5AE8" w:rsidRDefault="00B443E7" w:rsidP="00D705F5">
      <w:pPr>
        <w:tabs>
          <w:tab w:val="left" w:pos="432"/>
          <w:tab w:val="left" w:pos="864"/>
        </w:tabs>
        <w:spacing w:line="276" w:lineRule="auto"/>
        <w:jc w:val="both"/>
        <w:rPr>
          <w:rFonts w:ascii="Arial" w:hAnsi="Arial" w:cs="Arial"/>
          <w:sz w:val="22"/>
          <w:szCs w:val="22"/>
        </w:rPr>
      </w:pPr>
      <w:r w:rsidRPr="002C5AE8">
        <w:rPr>
          <w:rFonts w:ascii="Arial" w:hAnsi="Arial" w:cs="Arial"/>
          <w:sz w:val="22"/>
          <w:szCs w:val="22"/>
        </w:rPr>
        <w:t xml:space="preserve">The Section 71 of Municipal Finance Management Act (Act No. 56 of 2003) report for June 2015 </w:t>
      </w:r>
      <w:r>
        <w:rPr>
          <w:rFonts w:ascii="Arial" w:hAnsi="Arial" w:cs="Arial"/>
          <w:sz w:val="22"/>
          <w:szCs w:val="22"/>
        </w:rPr>
        <w:t xml:space="preserve">shows that various departments </w:t>
      </w:r>
      <w:r w:rsidRPr="002C5AE8">
        <w:rPr>
          <w:rFonts w:ascii="Arial" w:hAnsi="Arial" w:cs="Arial"/>
          <w:sz w:val="22"/>
          <w:szCs w:val="22"/>
        </w:rPr>
        <w:t xml:space="preserve">owed municipalities </w:t>
      </w:r>
      <w:r>
        <w:rPr>
          <w:rFonts w:ascii="Arial" w:hAnsi="Arial" w:cs="Arial"/>
          <w:sz w:val="22"/>
          <w:szCs w:val="22"/>
        </w:rPr>
        <w:t>as per the table below.</w:t>
      </w:r>
    </w:p>
    <w:p w:rsidR="00B443E7" w:rsidRDefault="00B443E7" w:rsidP="00D705F5">
      <w:pPr>
        <w:tabs>
          <w:tab w:val="left" w:pos="432"/>
          <w:tab w:val="left" w:pos="864"/>
        </w:tabs>
        <w:spacing w:line="276" w:lineRule="auto"/>
        <w:jc w:val="both"/>
        <w:rPr>
          <w:rFonts w:ascii="Arial" w:hAnsi="Arial" w:cs="Arial"/>
          <w:b/>
          <w:color w:val="FF0000"/>
          <w:sz w:val="22"/>
          <w:szCs w:val="22"/>
        </w:rPr>
      </w:pPr>
    </w:p>
    <w:p w:rsidR="00B443E7" w:rsidRDefault="00B443E7" w:rsidP="00D705F5">
      <w:pPr>
        <w:tabs>
          <w:tab w:val="left" w:pos="432"/>
          <w:tab w:val="left" w:pos="864"/>
        </w:tabs>
        <w:spacing w:line="276" w:lineRule="auto"/>
        <w:jc w:val="both"/>
        <w:rPr>
          <w:rFonts w:ascii="Arial" w:hAnsi="Arial" w:cs="Arial"/>
          <w:b/>
          <w:color w:val="FF0000"/>
          <w:sz w:val="22"/>
          <w:szCs w:val="22"/>
        </w:rPr>
      </w:pPr>
    </w:p>
    <w:p w:rsidR="00B443E7" w:rsidRDefault="00B443E7" w:rsidP="00D705F5">
      <w:pPr>
        <w:tabs>
          <w:tab w:val="left" w:pos="432"/>
          <w:tab w:val="left" w:pos="864"/>
        </w:tabs>
        <w:spacing w:line="276" w:lineRule="auto"/>
        <w:jc w:val="both"/>
        <w:rPr>
          <w:rFonts w:ascii="Arial" w:hAnsi="Arial" w:cs="Arial"/>
          <w:b/>
          <w:color w:val="FF0000"/>
          <w:sz w:val="22"/>
          <w:szCs w:val="22"/>
        </w:rPr>
      </w:pPr>
    </w:p>
    <w:p w:rsidR="00B443E7" w:rsidRDefault="00B443E7" w:rsidP="00D705F5">
      <w:pPr>
        <w:tabs>
          <w:tab w:val="left" w:pos="432"/>
          <w:tab w:val="left" w:pos="864"/>
        </w:tabs>
        <w:spacing w:line="276" w:lineRule="auto"/>
        <w:jc w:val="both"/>
        <w:rPr>
          <w:rFonts w:ascii="Arial" w:hAnsi="Arial" w:cs="Arial"/>
          <w:b/>
          <w:color w:val="FF0000"/>
          <w:sz w:val="22"/>
          <w:szCs w:val="22"/>
        </w:rPr>
      </w:pPr>
    </w:p>
    <w:p w:rsidR="00B443E7" w:rsidRDefault="00B443E7" w:rsidP="00D705F5">
      <w:pPr>
        <w:tabs>
          <w:tab w:val="left" w:pos="432"/>
          <w:tab w:val="left" w:pos="864"/>
        </w:tabs>
        <w:spacing w:line="276" w:lineRule="auto"/>
        <w:jc w:val="both"/>
        <w:rPr>
          <w:rFonts w:ascii="Arial" w:hAnsi="Arial" w:cs="Arial"/>
          <w:b/>
          <w:color w:val="FF0000"/>
          <w:sz w:val="22"/>
          <w:szCs w:val="22"/>
        </w:rPr>
      </w:pPr>
    </w:p>
    <w:p w:rsidR="00B443E7" w:rsidRPr="00503006" w:rsidRDefault="00B443E7" w:rsidP="00D705F5">
      <w:pPr>
        <w:tabs>
          <w:tab w:val="left" w:pos="432"/>
          <w:tab w:val="left" w:pos="864"/>
        </w:tabs>
        <w:spacing w:line="276" w:lineRule="auto"/>
        <w:jc w:val="both"/>
        <w:rPr>
          <w:rFonts w:ascii="Arial" w:hAnsi="Arial" w:cs="Arial"/>
          <w:b/>
          <w:sz w:val="22"/>
          <w:szCs w:val="22"/>
        </w:rPr>
      </w:pPr>
    </w:p>
    <w:p w:rsidR="00B443E7" w:rsidRPr="00503006" w:rsidRDefault="00B443E7" w:rsidP="00D705F5">
      <w:pPr>
        <w:tabs>
          <w:tab w:val="left" w:pos="432"/>
          <w:tab w:val="left" w:pos="864"/>
        </w:tabs>
        <w:spacing w:line="276" w:lineRule="auto"/>
        <w:jc w:val="both"/>
        <w:rPr>
          <w:rFonts w:ascii="Arial" w:hAnsi="Arial" w:cs="Arial"/>
          <w:b/>
          <w:sz w:val="22"/>
          <w:szCs w:val="22"/>
        </w:rPr>
      </w:pPr>
    </w:p>
    <w:p w:rsidR="00B443E7" w:rsidRPr="00503006" w:rsidRDefault="00B443E7" w:rsidP="00D705F5">
      <w:pPr>
        <w:tabs>
          <w:tab w:val="left" w:pos="432"/>
          <w:tab w:val="left" w:pos="864"/>
        </w:tabs>
        <w:spacing w:line="276" w:lineRule="auto"/>
        <w:jc w:val="both"/>
        <w:rPr>
          <w:rFonts w:ascii="Arial" w:hAnsi="Arial" w:cs="Arial"/>
          <w:b/>
          <w:sz w:val="22"/>
          <w:szCs w:val="22"/>
        </w:rPr>
      </w:pPr>
    </w:p>
    <w:p w:rsidR="00B443E7" w:rsidRPr="00503006" w:rsidRDefault="00B443E7" w:rsidP="00D705F5">
      <w:pPr>
        <w:tabs>
          <w:tab w:val="left" w:pos="432"/>
          <w:tab w:val="left" w:pos="864"/>
        </w:tabs>
        <w:spacing w:line="276" w:lineRule="auto"/>
        <w:jc w:val="both"/>
        <w:rPr>
          <w:rFonts w:ascii="Arial" w:hAnsi="Arial" w:cs="Arial"/>
          <w:b/>
          <w:sz w:val="22"/>
          <w:szCs w:val="22"/>
        </w:rPr>
      </w:pPr>
    </w:p>
    <w:p w:rsidR="00B443E7" w:rsidRPr="00503006" w:rsidRDefault="00B443E7" w:rsidP="00D705F5">
      <w:pPr>
        <w:tabs>
          <w:tab w:val="left" w:pos="432"/>
          <w:tab w:val="left" w:pos="864"/>
        </w:tabs>
        <w:spacing w:line="276" w:lineRule="auto"/>
        <w:jc w:val="both"/>
        <w:rPr>
          <w:rFonts w:ascii="Arial" w:hAnsi="Arial" w:cs="Arial"/>
          <w:b/>
          <w:sz w:val="22"/>
          <w:szCs w:val="22"/>
        </w:rPr>
      </w:pPr>
    </w:p>
    <w:p w:rsidR="00B443E7" w:rsidRPr="00503006" w:rsidRDefault="00B443E7" w:rsidP="00D705F5">
      <w:pPr>
        <w:tabs>
          <w:tab w:val="left" w:pos="432"/>
          <w:tab w:val="left" w:pos="864"/>
        </w:tabs>
        <w:spacing w:line="276" w:lineRule="auto"/>
        <w:jc w:val="both"/>
        <w:rPr>
          <w:rFonts w:ascii="Arial" w:hAnsi="Arial" w:cs="Arial"/>
          <w:b/>
          <w:sz w:val="22"/>
          <w:szCs w:val="22"/>
        </w:rPr>
      </w:pPr>
    </w:p>
    <w:p w:rsidR="00B443E7" w:rsidRPr="00503006" w:rsidRDefault="00B443E7" w:rsidP="00D705F5">
      <w:pPr>
        <w:tabs>
          <w:tab w:val="left" w:pos="432"/>
          <w:tab w:val="left" w:pos="864"/>
        </w:tabs>
        <w:spacing w:line="276" w:lineRule="auto"/>
        <w:jc w:val="both"/>
        <w:rPr>
          <w:rFonts w:ascii="Arial" w:hAnsi="Arial" w:cs="Arial"/>
          <w:b/>
          <w:sz w:val="22"/>
          <w:szCs w:val="22"/>
        </w:rPr>
      </w:pPr>
    </w:p>
    <w:p w:rsidR="00B443E7" w:rsidRPr="00503006" w:rsidRDefault="00B443E7" w:rsidP="00D705F5">
      <w:pPr>
        <w:tabs>
          <w:tab w:val="left" w:pos="432"/>
          <w:tab w:val="left" w:pos="864"/>
        </w:tabs>
        <w:spacing w:line="276" w:lineRule="auto"/>
        <w:jc w:val="both"/>
        <w:rPr>
          <w:rFonts w:ascii="Arial" w:hAnsi="Arial" w:cs="Arial"/>
          <w:b/>
          <w:sz w:val="22"/>
          <w:szCs w:val="22"/>
        </w:rPr>
      </w:pPr>
      <w:r w:rsidRPr="00503006">
        <w:rPr>
          <w:rFonts w:ascii="Arial" w:hAnsi="Arial" w:cs="Arial"/>
          <w:b/>
          <w:sz w:val="22"/>
          <w:szCs w:val="22"/>
        </w:rPr>
        <w:tab/>
        <w:t xml:space="preserve">Table 1: Age analysis of debt owed to municipalities by National Departments </w:t>
      </w:r>
    </w:p>
    <w:p w:rsidR="00B443E7" w:rsidRDefault="00B443E7" w:rsidP="002C5AE8">
      <w:pPr>
        <w:tabs>
          <w:tab w:val="left" w:pos="432"/>
          <w:tab w:val="left" w:pos="864"/>
        </w:tabs>
        <w:spacing w:line="276" w:lineRule="auto"/>
        <w:ind w:firstLine="426"/>
        <w:jc w:val="both"/>
        <w:rPr>
          <w:rFonts w:ascii="Arial" w:hAnsi="Arial" w:cs="Arial"/>
          <w:b/>
          <w:color w:val="FF0000"/>
          <w:sz w:val="22"/>
          <w:szCs w:val="22"/>
        </w:rPr>
      </w:pPr>
      <w:r w:rsidRPr="00A702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4.75pt;height:354.75pt;visibility:visible">
            <v:imagedata r:id="rId5" o:title=""/>
          </v:shape>
        </w:pict>
      </w:r>
    </w:p>
    <w:p w:rsidR="00B443E7" w:rsidRPr="002C5AE8" w:rsidRDefault="00B443E7" w:rsidP="00D705F5">
      <w:pPr>
        <w:tabs>
          <w:tab w:val="left" w:pos="432"/>
          <w:tab w:val="left" w:pos="864"/>
        </w:tabs>
        <w:spacing w:line="276" w:lineRule="auto"/>
        <w:jc w:val="both"/>
        <w:rPr>
          <w:rFonts w:ascii="Arial" w:hAnsi="Arial" w:cs="Arial"/>
          <w:i/>
          <w:sz w:val="16"/>
          <w:szCs w:val="16"/>
        </w:rPr>
      </w:pPr>
      <w:r>
        <w:rPr>
          <w:rFonts w:ascii="Arial" w:hAnsi="Arial" w:cs="Arial"/>
          <w:i/>
          <w:sz w:val="16"/>
          <w:szCs w:val="16"/>
        </w:rPr>
        <w:tab/>
      </w:r>
      <w:r w:rsidRPr="002C5AE8">
        <w:rPr>
          <w:rFonts w:ascii="Arial" w:hAnsi="Arial" w:cs="Arial"/>
          <w:i/>
          <w:sz w:val="16"/>
          <w:szCs w:val="16"/>
        </w:rPr>
        <w:t>Section 71 of Municipal Finance Management Act (Act No. 56 of 2003) for June 2015</w:t>
      </w:r>
    </w:p>
    <w:p w:rsidR="00B443E7" w:rsidRDefault="00B443E7" w:rsidP="008B1885">
      <w:pPr>
        <w:tabs>
          <w:tab w:val="left" w:pos="432"/>
          <w:tab w:val="left" w:pos="864"/>
        </w:tabs>
        <w:spacing w:line="276" w:lineRule="auto"/>
        <w:jc w:val="both"/>
        <w:rPr>
          <w:rFonts w:ascii="Arial" w:hAnsi="Arial" w:cs="Arial"/>
          <w:sz w:val="22"/>
          <w:szCs w:val="22"/>
        </w:rPr>
      </w:pPr>
    </w:p>
    <w:p w:rsidR="00B443E7" w:rsidRDefault="00B443E7" w:rsidP="00503006">
      <w:pPr>
        <w:tabs>
          <w:tab w:val="left" w:pos="432"/>
          <w:tab w:val="left" w:pos="864"/>
        </w:tabs>
        <w:spacing w:line="276" w:lineRule="auto"/>
        <w:ind w:firstLine="426"/>
        <w:jc w:val="both"/>
        <w:rPr>
          <w:rFonts w:ascii="Arial" w:hAnsi="Arial" w:cs="Arial"/>
          <w:sz w:val="22"/>
          <w:szCs w:val="22"/>
        </w:rPr>
      </w:pPr>
      <w:r w:rsidRPr="00A70215">
        <w:rPr>
          <w:noProof/>
        </w:rPr>
        <w:pict>
          <v:shape id="Picture 2" o:spid="_x0000_i1026" type="#_x0000_t75" style="width:444.75pt;height:128.25pt;visibility:visible">
            <v:imagedata r:id="rId6" o:title=""/>
          </v:shape>
        </w:pict>
      </w:r>
    </w:p>
    <w:p w:rsidR="00B443E7" w:rsidRPr="002C5AE8" w:rsidRDefault="00B443E7" w:rsidP="00503006">
      <w:pPr>
        <w:tabs>
          <w:tab w:val="left" w:pos="432"/>
          <w:tab w:val="left" w:pos="864"/>
        </w:tabs>
        <w:spacing w:line="276" w:lineRule="auto"/>
        <w:jc w:val="both"/>
        <w:rPr>
          <w:rFonts w:ascii="Arial" w:hAnsi="Arial" w:cs="Arial"/>
          <w:i/>
          <w:sz w:val="16"/>
          <w:szCs w:val="16"/>
        </w:rPr>
      </w:pPr>
      <w:r>
        <w:rPr>
          <w:rFonts w:ascii="Arial" w:hAnsi="Arial" w:cs="Arial"/>
          <w:i/>
          <w:sz w:val="16"/>
          <w:szCs w:val="16"/>
        </w:rPr>
        <w:tab/>
      </w:r>
      <w:r w:rsidRPr="002C5AE8">
        <w:rPr>
          <w:rFonts w:ascii="Arial" w:hAnsi="Arial" w:cs="Arial"/>
          <w:i/>
          <w:sz w:val="16"/>
          <w:szCs w:val="16"/>
        </w:rPr>
        <w:t>Section 71 of Municipal Finance Management Act (Act No. 56 of 2003) for June 2015</w:t>
      </w:r>
    </w:p>
    <w:p w:rsidR="00B443E7" w:rsidRPr="00503006" w:rsidRDefault="00B443E7" w:rsidP="00503006">
      <w:pPr>
        <w:tabs>
          <w:tab w:val="left" w:pos="567"/>
        </w:tabs>
        <w:spacing w:line="276" w:lineRule="auto"/>
        <w:jc w:val="both"/>
        <w:rPr>
          <w:rFonts w:ascii="Arial" w:hAnsi="Arial" w:cs="Arial"/>
          <w:sz w:val="22"/>
          <w:szCs w:val="22"/>
        </w:rPr>
      </w:pPr>
    </w:p>
    <w:p w:rsidR="00B443E7" w:rsidRPr="002C5AE8" w:rsidRDefault="00B443E7" w:rsidP="008B1885">
      <w:pPr>
        <w:pStyle w:val="ListParagraph"/>
        <w:numPr>
          <w:ilvl w:val="0"/>
          <w:numId w:val="3"/>
        </w:numPr>
        <w:tabs>
          <w:tab w:val="left" w:pos="567"/>
        </w:tabs>
        <w:spacing w:line="276" w:lineRule="auto"/>
        <w:ind w:left="567" w:hanging="567"/>
        <w:jc w:val="both"/>
        <w:rPr>
          <w:rFonts w:ascii="Arial" w:hAnsi="Arial" w:cs="Arial"/>
          <w:sz w:val="22"/>
          <w:szCs w:val="22"/>
        </w:rPr>
      </w:pPr>
      <w:r w:rsidRPr="002C5AE8">
        <w:rPr>
          <w:rFonts w:ascii="Arial" w:hAnsi="Arial" w:cs="Arial"/>
          <w:sz w:val="22"/>
          <w:szCs w:val="22"/>
        </w:rPr>
        <w:t xml:space="preserve">All departments </w:t>
      </w:r>
      <w:r>
        <w:rPr>
          <w:rFonts w:ascii="Arial" w:hAnsi="Arial" w:cs="Arial"/>
          <w:sz w:val="22"/>
          <w:szCs w:val="22"/>
        </w:rPr>
        <w:t>listed</w:t>
      </w:r>
      <w:r w:rsidRPr="002C5AE8">
        <w:rPr>
          <w:rFonts w:ascii="Arial" w:hAnsi="Arial" w:cs="Arial"/>
          <w:sz w:val="22"/>
          <w:szCs w:val="22"/>
        </w:rPr>
        <w:t xml:space="preserve"> above were written to by the Minister of Finance on </w:t>
      </w:r>
      <w:r>
        <w:rPr>
          <w:rFonts w:ascii="Arial" w:hAnsi="Arial" w:cs="Arial"/>
          <w:sz w:val="22"/>
          <w:szCs w:val="22"/>
        </w:rPr>
        <w:t>13 August 2015.</w:t>
      </w:r>
    </w:p>
    <w:p w:rsidR="00B443E7" w:rsidRPr="008B1885" w:rsidRDefault="00B443E7" w:rsidP="008B1885">
      <w:pPr>
        <w:tabs>
          <w:tab w:val="left" w:pos="567"/>
        </w:tabs>
        <w:spacing w:line="276" w:lineRule="auto"/>
        <w:ind w:left="567" w:hanging="567"/>
        <w:jc w:val="both"/>
        <w:rPr>
          <w:rFonts w:ascii="Arial" w:hAnsi="Arial" w:cs="Arial"/>
          <w:sz w:val="22"/>
          <w:szCs w:val="22"/>
        </w:rPr>
      </w:pPr>
    </w:p>
    <w:p w:rsidR="00B443E7" w:rsidRDefault="00B443E7" w:rsidP="008B1885">
      <w:pPr>
        <w:pStyle w:val="ListParagraph"/>
        <w:numPr>
          <w:ilvl w:val="0"/>
          <w:numId w:val="3"/>
        </w:numPr>
        <w:tabs>
          <w:tab w:val="left" w:pos="567"/>
        </w:tabs>
        <w:spacing w:line="276" w:lineRule="auto"/>
        <w:ind w:left="567" w:hanging="567"/>
        <w:jc w:val="both"/>
        <w:rPr>
          <w:rFonts w:ascii="Arial" w:hAnsi="Arial" w:cs="Arial"/>
          <w:sz w:val="22"/>
          <w:szCs w:val="22"/>
        </w:rPr>
      </w:pPr>
      <w:r w:rsidRPr="00791742">
        <w:rPr>
          <w:rFonts w:ascii="Arial" w:hAnsi="Arial" w:cs="Arial"/>
          <w:sz w:val="22"/>
          <w:szCs w:val="22"/>
        </w:rPr>
        <w:t xml:space="preserve">At the time of writing, the following debts were owed to municipalities by </w:t>
      </w:r>
      <w:r>
        <w:rPr>
          <w:rFonts w:ascii="Arial" w:hAnsi="Arial" w:cs="Arial"/>
          <w:sz w:val="22"/>
          <w:szCs w:val="22"/>
        </w:rPr>
        <w:t xml:space="preserve">national </w:t>
      </w:r>
      <w:r w:rsidRPr="00791742">
        <w:rPr>
          <w:rFonts w:ascii="Arial" w:hAnsi="Arial" w:cs="Arial"/>
          <w:sz w:val="22"/>
          <w:szCs w:val="22"/>
        </w:rPr>
        <w:t>department</w:t>
      </w:r>
      <w:r>
        <w:rPr>
          <w:rFonts w:ascii="Arial" w:hAnsi="Arial" w:cs="Arial"/>
          <w:sz w:val="22"/>
          <w:szCs w:val="22"/>
        </w:rPr>
        <w:t>s amounted</w:t>
      </w:r>
      <w:r w:rsidRPr="00791742">
        <w:rPr>
          <w:rFonts w:ascii="Arial" w:hAnsi="Arial" w:cs="Arial"/>
          <w:sz w:val="22"/>
          <w:szCs w:val="22"/>
        </w:rPr>
        <w:t xml:space="preserve"> to R1.7 billion </w:t>
      </w:r>
      <w:r>
        <w:rPr>
          <w:rFonts w:ascii="Arial" w:hAnsi="Arial" w:cs="Arial"/>
          <w:sz w:val="22"/>
          <w:szCs w:val="22"/>
        </w:rPr>
        <w:t>and provinces owed R2.5 billion</w:t>
      </w:r>
      <w:r w:rsidRPr="00791742">
        <w:rPr>
          <w:rFonts w:ascii="Arial" w:hAnsi="Arial" w:cs="Arial"/>
          <w:sz w:val="22"/>
          <w:szCs w:val="22"/>
        </w:rPr>
        <w:t xml:space="preserve">.  </w:t>
      </w:r>
    </w:p>
    <w:p w:rsidR="00B443E7" w:rsidRPr="00791742" w:rsidRDefault="00B443E7" w:rsidP="00791742">
      <w:pPr>
        <w:pStyle w:val="ListParagraph"/>
        <w:rPr>
          <w:rFonts w:ascii="Arial" w:hAnsi="Arial" w:cs="Arial"/>
          <w:sz w:val="22"/>
          <w:szCs w:val="22"/>
        </w:rPr>
      </w:pPr>
    </w:p>
    <w:p w:rsidR="00B443E7" w:rsidRDefault="00B443E7" w:rsidP="008B1885">
      <w:pPr>
        <w:pStyle w:val="ListParagraph"/>
        <w:numPr>
          <w:ilvl w:val="0"/>
          <w:numId w:val="3"/>
        </w:numPr>
        <w:tabs>
          <w:tab w:val="left" w:pos="567"/>
        </w:tabs>
        <w:spacing w:line="276" w:lineRule="auto"/>
        <w:ind w:left="567" w:hanging="567"/>
        <w:jc w:val="both"/>
        <w:rPr>
          <w:rFonts w:ascii="Arial" w:hAnsi="Arial" w:cs="Arial"/>
          <w:sz w:val="22"/>
          <w:szCs w:val="22"/>
        </w:rPr>
      </w:pPr>
      <w:r>
        <w:rPr>
          <w:rFonts w:ascii="Arial" w:hAnsi="Arial" w:cs="Arial"/>
          <w:sz w:val="22"/>
          <w:szCs w:val="22"/>
        </w:rPr>
        <w:t>In addition, t</w:t>
      </w:r>
      <w:r w:rsidRPr="002C5AE8">
        <w:rPr>
          <w:rFonts w:ascii="Arial" w:hAnsi="Arial" w:cs="Arial"/>
          <w:sz w:val="22"/>
          <w:szCs w:val="22"/>
        </w:rPr>
        <w:t xml:space="preserve">he </w:t>
      </w:r>
      <w:r>
        <w:rPr>
          <w:rFonts w:ascii="Arial" w:hAnsi="Arial" w:cs="Arial"/>
          <w:sz w:val="22"/>
          <w:szCs w:val="22"/>
        </w:rPr>
        <w:t>report</w:t>
      </w:r>
      <w:r w:rsidRPr="002C5AE8">
        <w:rPr>
          <w:rFonts w:ascii="Arial" w:hAnsi="Arial" w:cs="Arial"/>
          <w:sz w:val="22"/>
          <w:szCs w:val="22"/>
        </w:rPr>
        <w:t xml:space="preserve"> shows that a major</w:t>
      </w:r>
      <w:r>
        <w:rPr>
          <w:rFonts w:ascii="Arial" w:hAnsi="Arial" w:cs="Arial"/>
          <w:sz w:val="22"/>
          <w:szCs w:val="22"/>
        </w:rPr>
        <w:t>ity</w:t>
      </w:r>
      <w:r w:rsidRPr="002C5AE8">
        <w:rPr>
          <w:rFonts w:ascii="Arial" w:hAnsi="Arial" w:cs="Arial"/>
          <w:sz w:val="22"/>
          <w:szCs w:val="22"/>
        </w:rPr>
        <w:t xml:space="preserve"> of the debt has been outstanding for more than 90 days.</w:t>
      </w:r>
    </w:p>
    <w:p w:rsidR="00B443E7" w:rsidRPr="006475B9" w:rsidRDefault="00B443E7" w:rsidP="006475B9">
      <w:pPr>
        <w:rPr>
          <w:rFonts w:ascii="Arial" w:hAnsi="Arial" w:cs="Arial"/>
          <w:sz w:val="22"/>
          <w:szCs w:val="22"/>
        </w:rPr>
      </w:pPr>
    </w:p>
    <w:p w:rsidR="00B443E7" w:rsidRPr="006475B9" w:rsidRDefault="00B443E7" w:rsidP="00071850">
      <w:pPr>
        <w:rPr>
          <w:rFonts w:ascii="Arial" w:hAnsi="Arial" w:cs="Arial"/>
          <w:sz w:val="22"/>
          <w:szCs w:val="22"/>
        </w:rPr>
      </w:pPr>
    </w:p>
    <w:p w:rsidR="00B443E7" w:rsidRPr="00EE520A" w:rsidRDefault="00B443E7" w:rsidP="00071850">
      <w:pPr>
        <w:pStyle w:val="ListParagraph"/>
        <w:numPr>
          <w:ilvl w:val="0"/>
          <w:numId w:val="3"/>
        </w:numPr>
        <w:tabs>
          <w:tab w:val="left" w:pos="567"/>
        </w:tabs>
        <w:spacing w:after="60" w:line="276" w:lineRule="auto"/>
        <w:ind w:left="567" w:hanging="567"/>
        <w:jc w:val="both"/>
        <w:rPr>
          <w:rFonts w:ascii="Arial" w:hAnsi="Arial" w:cs="Arial"/>
          <w:sz w:val="22"/>
          <w:szCs w:val="22"/>
          <w:lang w:val="en-ZA"/>
        </w:rPr>
      </w:pPr>
      <w:r w:rsidRPr="00EE520A">
        <w:rPr>
          <w:rFonts w:ascii="Arial" w:hAnsi="Arial" w:cs="Arial"/>
          <w:sz w:val="22"/>
          <w:szCs w:val="22"/>
        </w:rPr>
        <w:t>The Department of Public Works has initiated a process to verify the outstanding amounts owed by government in order to resolve problems with contested bills.  This process is being undertaken to ensure that all outstanding amounts reported by municipalities are legitimately due by the named departments and to correct any undue errors.  This process of verification is a work-in-progress and the outcome is not yet available.</w:t>
      </w:r>
      <w:r>
        <w:rPr>
          <w:rFonts w:ascii="Arial" w:hAnsi="Arial" w:cs="Arial"/>
          <w:sz w:val="22"/>
          <w:szCs w:val="22"/>
        </w:rPr>
        <w:t xml:space="preserve"> The report will also indicate a more accurate picture of </w:t>
      </w:r>
      <w:r w:rsidRPr="00EE520A">
        <w:rPr>
          <w:rFonts w:ascii="Arial" w:hAnsi="Arial" w:cs="Arial"/>
          <w:sz w:val="22"/>
          <w:szCs w:val="22"/>
        </w:rPr>
        <w:t xml:space="preserve">progress made with payments </w:t>
      </w:r>
      <w:r>
        <w:rPr>
          <w:rFonts w:ascii="Arial" w:hAnsi="Arial" w:cs="Arial"/>
          <w:sz w:val="22"/>
          <w:szCs w:val="22"/>
        </w:rPr>
        <w:t xml:space="preserve">of outstanding amounts </w:t>
      </w:r>
      <w:r w:rsidRPr="00EE520A">
        <w:rPr>
          <w:rFonts w:ascii="Arial" w:hAnsi="Arial" w:cs="Arial"/>
          <w:sz w:val="22"/>
          <w:szCs w:val="22"/>
        </w:rPr>
        <w:t>by departments</w:t>
      </w:r>
      <w:r>
        <w:rPr>
          <w:rFonts w:ascii="Arial" w:hAnsi="Arial" w:cs="Arial"/>
          <w:sz w:val="22"/>
          <w:szCs w:val="22"/>
        </w:rPr>
        <w:t xml:space="preserve"> and province.</w:t>
      </w:r>
      <w:r w:rsidRPr="00EE520A">
        <w:rPr>
          <w:rFonts w:ascii="Arial" w:hAnsi="Arial" w:cs="Arial"/>
          <w:sz w:val="22"/>
          <w:szCs w:val="22"/>
        </w:rPr>
        <w:t xml:space="preserve"> </w:t>
      </w:r>
    </w:p>
    <w:p w:rsidR="00B443E7" w:rsidRPr="00824E85" w:rsidRDefault="00B443E7" w:rsidP="00824E85">
      <w:pPr>
        <w:rPr>
          <w:rFonts w:ascii="Arial" w:hAnsi="Arial" w:cs="Arial"/>
          <w:sz w:val="22"/>
          <w:szCs w:val="22"/>
          <w:lang w:val="en-ZA"/>
        </w:rPr>
      </w:pPr>
    </w:p>
    <w:p w:rsidR="00B443E7" w:rsidRPr="00BB47E4" w:rsidRDefault="00B443E7" w:rsidP="00BB47E4">
      <w:pPr>
        <w:pStyle w:val="ListParagraph"/>
        <w:numPr>
          <w:ilvl w:val="0"/>
          <w:numId w:val="3"/>
        </w:numPr>
        <w:tabs>
          <w:tab w:val="left" w:pos="567"/>
        </w:tabs>
        <w:spacing w:after="60" w:line="276" w:lineRule="auto"/>
        <w:ind w:left="567" w:hanging="567"/>
        <w:jc w:val="both"/>
        <w:rPr>
          <w:rFonts w:ascii="Arial" w:hAnsi="Arial" w:cs="Arial"/>
          <w:sz w:val="22"/>
          <w:szCs w:val="22"/>
          <w:lang w:val="en-ZA"/>
        </w:rPr>
      </w:pPr>
      <w:r>
        <w:rPr>
          <w:rFonts w:ascii="Arial" w:hAnsi="Arial" w:cs="Arial"/>
          <w:sz w:val="22"/>
          <w:szCs w:val="22"/>
          <w:lang w:val="en-ZA"/>
        </w:rPr>
        <w:t>Once the outcome of the work done by Public Works is made available, this will inform the actions to be taken.</w:t>
      </w:r>
    </w:p>
    <w:p w:rsidR="00B443E7" w:rsidRPr="00BB47E4" w:rsidRDefault="00B443E7" w:rsidP="00BB47E4">
      <w:pPr>
        <w:tabs>
          <w:tab w:val="left" w:pos="567"/>
        </w:tabs>
        <w:spacing w:after="60" w:line="276" w:lineRule="auto"/>
        <w:jc w:val="both"/>
        <w:rPr>
          <w:rFonts w:ascii="Arial" w:hAnsi="Arial" w:cs="Arial"/>
          <w:sz w:val="22"/>
          <w:szCs w:val="22"/>
          <w:lang w:val="en-ZA"/>
        </w:rPr>
      </w:pPr>
    </w:p>
    <w:p w:rsidR="00B443E7" w:rsidRDefault="00B443E7">
      <w:pPr>
        <w:rPr>
          <w:rFonts w:ascii="Arial" w:hAnsi="Arial" w:cs="Arial"/>
          <w:sz w:val="22"/>
          <w:szCs w:val="22"/>
        </w:rPr>
      </w:pPr>
    </w:p>
    <w:p w:rsidR="00B443E7" w:rsidRPr="001B0917" w:rsidRDefault="00B443E7" w:rsidP="001E51CF">
      <w:pPr>
        <w:rPr>
          <w:rFonts w:ascii="Arial" w:hAnsi="Arial" w:cs="Arial"/>
          <w:b/>
          <w:sz w:val="22"/>
          <w:szCs w:val="22"/>
        </w:rPr>
      </w:pPr>
      <w:r>
        <w:rPr>
          <w:rFonts w:ascii="Arial" w:hAnsi="Arial" w:cs="Arial"/>
          <w:sz w:val="22"/>
          <w:szCs w:val="22"/>
        </w:rPr>
        <w:br w:type="page"/>
      </w:r>
    </w:p>
    <w:p w:rsidR="00B443E7" w:rsidRPr="001B0917" w:rsidRDefault="00B443E7" w:rsidP="001B0917">
      <w:pPr>
        <w:spacing w:line="276" w:lineRule="auto"/>
        <w:jc w:val="both"/>
        <w:rPr>
          <w:rFonts w:ascii="Arial" w:hAnsi="Arial" w:cs="Arial"/>
          <w:b/>
          <w:sz w:val="22"/>
          <w:szCs w:val="22"/>
        </w:rPr>
      </w:pPr>
    </w:p>
    <w:sectPr w:rsidR="00B443E7"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A297C"/>
    <w:multiLevelType w:val="hybridMultilevel"/>
    <w:tmpl w:val="2F346908"/>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8346B4D"/>
    <w:multiLevelType w:val="hybridMultilevel"/>
    <w:tmpl w:val="783894A4"/>
    <w:lvl w:ilvl="0" w:tplc="91B667D4">
      <w:start w:val="1"/>
      <w:numFmt w:val="decimal"/>
      <w:lvlText w:val="%1."/>
      <w:lvlJc w:val="left"/>
      <w:pPr>
        <w:ind w:left="720" w:hanging="360"/>
      </w:pPr>
      <w:rPr>
        <w:rFonts w:cs="Times New Roman"/>
        <w:i w:val="0"/>
      </w:rPr>
    </w:lvl>
    <w:lvl w:ilvl="1" w:tplc="1C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EDB"/>
    <w:rsid w:val="00020C04"/>
    <w:rsid w:val="00046AF0"/>
    <w:rsid w:val="00051003"/>
    <w:rsid w:val="00060EDB"/>
    <w:rsid w:val="00071850"/>
    <w:rsid w:val="000C48D8"/>
    <w:rsid w:val="000F3B14"/>
    <w:rsid w:val="0011624B"/>
    <w:rsid w:val="001433AE"/>
    <w:rsid w:val="0015727B"/>
    <w:rsid w:val="001713D2"/>
    <w:rsid w:val="001A546C"/>
    <w:rsid w:val="001B0917"/>
    <w:rsid w:val="001E3FB5"/>
    <w:rsid w:val="001E51CF"/>
    <w:rsid w:val="001E6902"/>
    <w:rsid w:val="00200B1B"/>
    <w:rsid w:val="002323A7"/>
    <w:rsid w:val="00274AE0"/>
    <w:rsid w:val="002B6FD5"/>
    <w:rsid w:val="002C5AE8"/>
    <w:rsid w:val="002D7571"/>
    <w:rsid w:val="002F6E86"/>
    <w:rsid w:val="0030252D"/>
    <w:rsid w:val="00303697"/>
    <w:rsid w:val="003138C2"/>
    <w:rsid w:val="003421BD"/>
    <w:rsid w:val="0050222B"/>
    <w:rsid w:val="00503006"/>
    <w:rsid w:val="005141B3"/>
    <w:rsid w:val="005231AD"/>
    <w:rsid w:val="00526DEE"/>
    <w:rsid w:val="00535BDB"/>
    <w:rsid w:val="00574E19"/>
    <w:rsid w:val="00613FC6"/>
    <w:rsid w:val="006239F1"/>
    <w:rsid w:val="00624D20"/>
    <w:rsid w:val="0062770E"/>
    <w:rsid w:val="00632D66"/>
    <w:rsid w:val="0064275F"/>
    <w:rsid w:val="006475B9"/>
    <w:rsid w:val="00647EF2"/>
    <w:rsid w:val="00653A85"/>
    <w:rsid w:val="006A3950"/>
    <w:rsid w:val="006D3A3A"/>
    <w:rsid w:val="007118EA"/>
    <w:rsid w:val="00726A9C"/>
    <w:rsid w:val="007359BF"/>
    <w:rsid w:val="007415E3"/>
    <w:rsid w:val="00755C08"/>
    <w:rsid w:val="007914E0"/>
    <w:rsid w:val="00791742"/>
    <w:rsid w:val="007A32AF"/>
    <w:rsid w:val="007B1BA1"/>
    <w:rsid w:val="00817435"/>
    <w:rsid w:val="008248B1"/>
    <w:rsid w:val="00824E85"/>
    <w:rsid w:val="008535CA"/>
    <w:rsid w:val="00883944"/>
    <w:rsid w:val="00891265"/>
    <w:rsid w:val="008B1885"/>
    <w:rsid w:val="008C2559"/>
    <w:rsid w:val="008F04F5"/>
    <w:rsid w:val="00911717"/>
    <w:rsid w:val="009163A5"/>
    <w:rsid w:val="00936D09"/>
    <w:rsid w:val="00953363"/>
    <w:rsid w:val="0096007E"/>
    <w:rsid w:val="009A18A7"/>
    <w:rsid w:val="009C5499"/>
    <w:rsid w:val="009F08C4"/>
    <w:rsid w:val="009F33E6"/>
    <w:rsid w:val="009F57E8"/>
    <w:rsid w:val="00A06C52"/>
    <w:rsid w:val="00A27751"/>
    <w:rsid w:val="00A525F0"/>
    <w:rsid w:val="00A70215"/>
    <w:rsid w:val="00A72B9B"/>
    <w:rsid w:val="00A95781"/>
    <w:rsid w:val="00AA7D43"/>
    <w:rsid w:val="00AD00CE"/>
    <w:rsid w:val="00AD5C9B"/>
    <w:rsid w:val="00AE7BF2"/>
    <w:rsid w:val="00B443E7"/>
    <w:rsid w:val="00B447E6"/>
    <w:rsid w:val="00B77F67"/>
    <w:rsid w:val="00BB47E4"/>
    <w:rsid w:val="00BD31C6"/>
    <w:rsid w:val="00C25C7E"/>
    <w:rsid w:val="00C312EA"/>
    <w:rsid w:val="00C44C35"/>
    <w:rsid w:val="00C60822"/>
    <w:rsid w:val="00CB31E1"/>
    <w:rsid w:val="00CC2F3E"/>
    <w:rsid w:val="00CD4799"/>
    <w:rsid w:val="00D065F2"/>
    <w:rsid w:val="00D705F5"/>
    <w:rsid w:val="00DB2463"/>
    <w:rsid w:val="00DC41DF"/>
    <w:rsid w:val="00DD5296"/>
    <w:rsid w:val="00DF0D26"/>
    <w:rsid w:val="00DF3A9A"/>
    <w:rsid w:val="00E31A22"/>
    <w:rsid w:val="00E37E02"/>
    <w:rsid w:val="00E77DF6"/>
    <w:rsid w:val="00E8352B"/>
    <w:rsid w:val="00E968D5"/>
    <w:rsid w:val="00EA6A49"/>
    <w:rsid w:val="00EC1569"/>
    <w:rsid w:val="00EE520A"/>
    <w:rsid w:val="00EE63FA"/>
    <w:rsid w:val="00F46AD7"/>
    <w:rsid w:val="00F51C17"/>
    <w:rsid w:val="00F5571A"/>
    <w:rsid w:val="00F87EA6"/>
    <w:rsid w:val="00FC2064"/>
    <w:rsid w:val="00FC45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168"/>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3D0168"/>
    <w:rPr>
      <w:sz w:val="24"/>
      <w:szCs w:val="24"/>
    </w:rPr>
  </w:style>
  <w:style w:type="paragraph" w:styleId="ListParagraph">
    <w:name w:val="List Paragraph"/>
    <w:basedOn w:val="Normal"/>
    <w:uiPriority w:val="99"/>
    <w:qFormat/>
    <w:rsid w:val="002D7571"/>
    <w:pPr>
      <w:ind w:left="720"/>
      <w:contextualSpacing/>
    </w:pPr>
  </w:style>
  <w:style w:type="character" w:styleId="CommentReference">
    <w:name w:val="annotation reference"/>
    <w:basedOn w:val="DefaultParagraphFont"/>
    <w:uiPriority w:val="99"/>
    <w:rsid w:val="00632D66"/>
    <w:rPr>
      <w:rFonts w:cs="Times New Roman"/>
      <w:sz w:val="16"/>
      <w:szCs w:val="16"/>
    </w:rPr>
  </w:style>
  <w:style w:type="paragraph" w:styleId="CommentText">
    <w:name w:val="annotation text"/>
    <w:basedOn w:val="Normal"/>
    <w:link w:val="CommentTextChar"/>
    <w:uiPriority w:val="99"/>
    <w:rsid w:val="00632D66"/>
    <w:rPr>
      <w:sz w:val="20"/>
      <w:szCs w:val="20"/>
    </w:rPr>
  </w:style>
  <w:style w:type="character" w:customStyle="1" w:styleId="CommentTextChar">
    <w:name w:val="Comment Text Char"/>
    <w:basedOn w:val="DefaultParagraphFont"/>
    <w:link w:val="CommentText"/>
    <w:uiPriority w:val="99"/>
    <w:locked/>
    <w:rsid w:val="00632D66"/>
    <w:rPr>
      <w:rFonts w:cs="Times New Roman"/>
      <w:lang w:val="en-US" w:eastAsia="en-US"/>
    </w:rPr>
  </w:style>
  <w:style w:type="paragraph" w:styleId="CommentSubject">
    <w:name w:val="annotation subject"/>
    <w:basedOn w:val="CommentText"/>
    <w:next w:val="CommentText"/>
    <w:link w:val="CommentSubjectChar"/>
    <w:uiPriority w:val="99"/>
    <w:rsid w:val="00632D66"/>
    <w:rPr>
      <w:b/>
      <w:bCs/>
    </w:rPr>
  </w:style>
  <w:style w:type="character" w:customStyle="1" w:styleId="CommentSubjectChar">
    <w:name w:val="Comment Subject Char"/>
    <w:basedOn w:val="CommentTextChar"/>
    <w:link w:val="CommentSubject"/>
    <w:uiPriority w:val="99"/>
    <w:locked/>
    <w:rsid w:val="00632D66"/>
    <w:rPr>
      <w:b/>
      <w:bCs/>
    </w:rPr>
  </w:style>
  <w:style w:type="paragraph" w:styleId="BalloonText">
    <w:name w:val="Balloon Text"/>
    <w:basedOn w:val="Normal"/>
    <w:link w:val="BalloonTextChar"/>
    <w:uiPriority w:val="99"/>
    <w:rsid w:val="00632D66"/>
    <w:rPr>
      <w:rFonts w:ascii="Tahoma" w:hAnsi="Tahoma" w:cs="Tahoma"/>
      <w:sz w:val="16"/>
      <w:szCs w:val="16"/>
    </w:rPr>
  </w:style>
  <w:style w:type="character" w:customStyle="1" w:styleId="BalloonTextChar">
    <w:name w:val="Balloon Text Char"/>
    <w:basedOn w:val="DefaultParagraphFont"/>
    <w:link w:val="BalloonText"/>
    <w:uiPriority w:val="99"/>
    <w:locked/>
    <w:rsid w:val="00632D6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62674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477</Words>
  <Characters>2723</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2015-12-07T07:47:00Z</cp:lastPrinted>
  <dcterms:created xsi:type="dcterms:W3CDTF">2015-12-11T07:28:00Z</dcterms:created>
  <dcterms:modified xsi:type="dcterms:W3CDTF">2015-12-11T07:28:00Z</dcterms:modified>
</cp:coreProperties>
</file>