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A" w:rsidRPr="00100202" w:rsidRDefault="005F41CA" w:rsidP="005F41CA">
      <w:pPr>
        <w:ind w:left="720" w:hanging="720"/>
        <w:jc w:val="right"/>
        <w:outlineLvl w:val="0"/>
        <w:rPr>
          <w:rFonts w:ascii="Arial" w:hAnsi="Arial" w:cs="Arial"/>
          <w:b/>
        </w:rPr>
      </w:pPr>
      <w:bookmarkStart w:id="0" w:name="_GoBack"/>
      <w:bookmarkEnd w:id="0"/>
      <w:r w:rsidRPr="00100202">
        <w:rPr>
          <w:rFonts w:ascii="Arial" w:hAnsi="Arial" w:cs="Arial"/>
          <w:b/>
        </w:rPr>
        <w:t>36/1/4/1/2015</w:t>
      </w:r>
      <w:r w:rsidR="00145DA9" w:rsidRPr="00100202">
        <w:rPr>
          <w:rFonts w:ascii="Arial" w:hAnsi="Arial" w:cs="Arial"/>
          <w:b/>
        </w:rPr>
        <w:t>00341</w:t>
      </w:r>
    </w:p>
    <w:p w:rsidR="005F41CA" w:rsidRPr="00100202" w:rsidRDefault="005F41CA" w:rsidP="005F41CA">
      <w:pPr>
        <w:ind w:left="720" w:hanging="720"/>
        <w:jc w:val="center"/>
        <w:outlineLvl w:val="0"/>
        <w:rPr>
          <w:rFonts w:ascii="Arial" w:hAnsi="Arial" w:cs="Arial"/>
          <w:b/>
        </w:rPr>
      </w:pPr>
      <w:r w:rsidRPr="00100202">
        <w:rPr>
          <w:rFonts w:ascii="Arial" w:hAnsi="Arial" w:cs="Arial"/>
          <w:b/>
        </w:rPr>
        <w:t>NATIONAL ASSEMBLY</w:t>
      </w:r>
    </w:p>
    <w:p w:rsidR="005F41CA" w:rsidRPr="00100202" w:rsidRDefault="005F41CA" w:rsidP="005F41CA">
      <w:pPr>
        <w:ind w:left="720" w:hanging="720"/>
        <w:jc w:val="both"/>
        <w:outlineLvl w:val="0"/>
        <w:rPr>
          <w:rFonts w:ascii="Arial" w:hAnsi="Arial" w:cs="Arial"/>
          <w:b/>
          <w:u w:val="single"/>
        </w:rPr>
      </w:pPr>
    </w:p>
    <w:p w:rsidR="005F41CA" w:rsidRPr="00100202" w:rsidRDefault="005F41CA" w:rsidP="005F41CA">
      <w:pPr>
        <w:ind w:left="720" w:hanging="720"/>
        <w:jc w:val="both"/>
        <w:outlineLvl w:val="0"/>
        <w:rPr>
          <w:rFonts w:ascii="Arial" w:hAnsi="Arial" w:cs="Arial"/>
          <w:b/>
          <w:u w:val="single"/>
        </w:rPr>
      </w:pPr>
      <w:r w:rsidRPr="00100202">
        <w:rPr>
          <w:rFonts w:ascii="Arial" w:hAnsi="Arial" w:cs="Arial"/>
          <w:b/>
          <w:u w:val="single"/>
        </w:rPr>
        <w:t>FOR WRITTEN REPLY</w:t>
      </w:r>
    </w:p>
    <w:p w:rsidR="005F41CA" w:rsidRPr="00100202" w:rsidRDefault="005F41CA" w:rsidP="005F41CA">
      <w:pPr>
        <w:ind w:left="720" w:hanging="720"/>
        <w:jc w:val="both"/>
        <w:outlineLvl w:val="0"/>
        <w:rPr>
          <w:rFonts w:ascii="Arial" w:hAnsi="Arial" w:cs="Arial"/>
          <w:b/>
          <w:u w:val="single"/>
        </w:rPr>
      </w:pPr>
    </w:p>
    <w:p w:rsidR="005F41CA" w:rsidRPr="00100202" w:rsidRDefault="005F41CA" w:rsidP="005F41CA">
      <w:pPr>
        <w:ind w:left="720" w:hanging="720"/>
        <w:jc w:val="both"/>
        <w:outlineLvl w:val="0"/>
        <w:rPr>
          <w:rFonts w:ascii="Arial" w:hAnsi="Arial" w:cs="Arial"/>
          <w:b/>
          <w:u w:val="single"/>
        </w:rPr>
      </w:pPr>
      <w:r w:rsidRPr="00100202">
        <w:rPr>
          <w:rFonts w:ascii="Arial" w:hAnsi="Arial" w:cs="Arial"/>
          <w:b/>
          <w:u w:val="single"/>
        </w:rPr>
        <w:t xml:space="preserve">QUESTION </w:t>
      </w:r>
      <w:r w:rsidR="00592E20" w:rsidRPr="00100202">
        <w:rPr>
          <w:rFonts w:ascii="Arial" w:hAnsi="Arial" w:cs="Arial"/>
          <w:b/>
          <w:u w:val="single"/>
        </w:rPr>
        <w:t>4045</w:t>
      </w:r>
    </w:p>
    <w:p w:rsidR="005F41CA" w:rsidRPr="00100202" w:rsidRDefault="005F41CA" w:rsidP="005F41CA">
      <w:pPr>
        <w:ind w:left="720" w:hanging="720"/>
        <w:jc w:val="center"/>
        <w:outlineLvl w:val="0"/>
        <w:rPr>
          <w:rFonts w:ascii="Arial" w:hAnsi="Arial" w:cs="Arial"/>
          <w:b/>
          <w:u w:val="single"/>
        </w:rPr>
      </w:pPr>
    </w:p>
    <w:p w:rsidR="005F41CA" w:rsidRPr="00100202" w:rsidRDefault="005F41CA" w:rsidP="005F41CA">
      <w:pPr>
        <w:ind w:left="720" w:hanging="720"/>
        <w:jc w:val="center"/>
        <w:outlineLvl w:val="0"/>
        <w:rPr>
          <w:rFonts w:ascii="Arial" w:hAnsi="Arial" w:cs="Arial"/>
          <w:b/>
          <w:u w:val="single"/>
        </w:rPr>
      </w:pPr>
      <w:r w:rsidRPr="00100202">
        <w:rPr>
          <w:rFonts w:ascii="Arial" w:hAnsi="Arial" w:cs="Arial"/>
          <w:b/>
          <w:u w:val="single"/>
        </w:rPr>
        <w:t xml:space="preserve">DATE OF PUBLICATION IN INTERNAL QUESTION PAPER: </w:t>
      </w:r>
      <w:r w:rsidR="00592E20" w:rsidRPr="00100202">
        <w:rPr>
          <w:rFonts w:ascii="Arial" w:hAnsi="Arial" w:cs="Arial"/>
          <w:b/>
          <w:u w:val="single"/>
        </w:rPr>
        <w:t xml:space="preserve">16 </w:t>
      </w:r>
      <w:r w:rsidRPr="00100202">
        <w:rPr>
          <w:rFonts w:ascii="Arial" w:hAnsi="Arial" w:cs="Arial"/>
          <w:b/>
          <w:u w:val="single"/>
        </w:rPr>
        <w:t>NOVEMBER 2015</w:t>
      </w:r>
    </w:p>
    <w:p w:rsidR="005F41CA" w:rsidRPr="00100202" w:rsidRDefault="005F41CA" w:rsidP="005F41CA">
      <w:pPr>
        <w:jc w:val="center"/>
        <w:rPr>
          <w:rFonts w:ascii="Arial" w:hAnsi="Arial" w:cs="Arial"/>
          <w:b/>
          <w:u w:val="single"/>
        </w:rPr>
      </w:pPr>
    </w:p>
    <w:p w:rsidR="005F41CA" w:rsidRPr="00100202" w:rsidRDefault="005F41CA" w:rsidP="005F41CA">
      <w:pPr>
        <w:jc w:val="center"/>
        <w:rPr>
          <w:rFonts w:ascii="Arial" w:hAnsi="Arial" w:cs="Arial"/>
        </w:rPr>
      </w:pPr>
      <w:r w:rsidRPr="00100202">
        <w:rPr>
          <w:rFonts w:ascii="Arial" w:hAnsi="Arial" w:cs="Arial"/>
          <w:b/>
          <w:u w:val="single"/>
        </w:rPr>
        <w:t xml:space="preserve">(INTERNAL QUESTION PAPER NO </w:t>
      </w:r>
      <w:r w:rsidR="00592E20" w:rsidRPr="00100202">
        <w:rPr>
          <w:rFonts w:ascii="Arial" w:hAnsi="Arial" w:cs="Arial"/>
          <w:b/>
          <w:u w:val="single"/>
        </w:rPr>
        <w:t>49</w:t>
      </w:r>
      <w:r w:rsidRPr="00100202">
        <w:rPr>
          <w:rFonts w:ascii="Arial" w:hAnsi="Arial" w:cs="Arial"/>
          <w:b/>
          <w:u w:val="single"/>
        </w:rPr>
        <w:t>-2015)</w:t>
      </w:r>
    </w:p>
    <w:p w:rsidR="00592E20" w:rsidRPr="00100202" w:rsidRDefault="00592E20" w:rsidP="00592E20">
      <w:pPr>
        <w:tabs>
          <w:tab w:val="left" w:pos="851"/>
        </w:tabs>
        <w:spacing w:before="100" w:beforeAutospacing="1" w:after="100" w:afterAutospacing="1"/>
        <w:ind w:left="851" w:hanging="851"/>
        <w:jc w:val="both"/>
        <w:outlineLvl w:val="0"/>
        <w:rPr>
          <w:rFonts w:ascii="Arial" w:hAnsi="Arial" w:cs="Arial"/>
          <w:b/>
        </w:rPr>
      </w:pPr>
    </w:p>
    <w:p w:rsidR="00592E20" w:rsidRPr="00100202" w:rsidRDefault="00592E20" w:rsidP="00592E20">
      <w:pPr>
        <w:tabs>
          <w:tab w:val="left" w:pos="851"/>
        </w:tabs>
        <w:spacing w:before="100" w:beforeAutospacing="1" w:after="100" w:afterAutospacing="1"/>
        <w:ind w:left="851" w:hanging="851"/>
        <w:jc w:val="both"/>
        <w:outlineLvl w:val="0"/>
        <w:rPr>
          <w:rFonts w:ascii="Arial" w:hAnsi="Arial" w:cs="Arial"/>
          <w:b/>
        </w:rPr>
      </w:pPr>
      <w:r w:rsidRPr="00100202">
        <w:rPr>
          <w:rFonts w:ascii="Arial" w:hAnsi="Arial" w:cs="Arial"/>
          <w:b/>
        </w:rPr>
        <w:t>4045.</w:t>
      </w:r>
      <w:r w:rsidRPr="00100202">
        <w:rPr>
          <w:rFonts w:ascii="Arial" w:hAnsi="Arial" w:cs="Arial"/>
          <w:b/>
        </w:rPr>
        <w:tab/>
        <w:t>Mr Z N Mbhele (DA) to ask the Minister of Police:</w:t>
      </w:r>
    </w:p>
    <w:p w:rsidR="00592E20" w:rsidRPr="00100202" w:rsidRDefault="00592E20" w:rsidP="00592E20">
      <w:pPr>
        <w:spacing w:before="100" w:beforeAutospacing="1" w:after="100" w:afterAutospacing="1"/>
        <w:jc w:val="both"/>
        <w:rPr>
          <w:rFonts w:ascii="Arial" w:hAnsi="Arial" w:cs="Arial"/>
        </w:rPr>
      </w:pPr>
      <w:r w:rsidRPr="00100202">
        <w:rPr>
          <w:rFonts w:ascii="Arial" w:hAnsi="Arial" w:cs="Arial"/>
        </w:rPr>
        <w:t>What budget amounts did the SA Police Service allocate to (a) its national head office and (b) each province in the (</w:t>
      </w:r>
      <w:proofErr w:type="spellStart"/>
      <w:r w:rsidRPr="00100202">
        <w:rPr>
          <w:rFonts w:ascii="Arial" w:hAnsi="Arial" w:cs="Arial"/>
        </w:rPr>
        <w:t>i</w:t>
      </w:r>
      <w:proofErr w:type="spellEnd"/>
      <w:r w:rsidRPr="00100202">
        <w:rPr>
          <w:rFonts w:ascii="Arial" w:hAnsi="Arial" w:cs="Arial"/>
        </w:rPr>
        <w:t>) 2009-10, (ii) 2010-11, (iii) 2011-12, (iv) 2012-13, (v) 2013-14 and (vi) 2014-15 financial years and (vii) for the 2015-16 financial year?</w:t>
      </w:r>
    </w:p>
    <w:p w:rsidR="00592E20" w:rsidRPr="00100202" w:rsidRDefault="00592E20" w:rsidP="00592E20">
      <w:pPr>
        <w:spacing w:before="100" w:beforeAutospacing="1" w:after="100" w:afterAutospacing="1"/>
        <w:jc w:val="right"/>
        <w:rPr>
          <w:rFonts w:ascii="Arial" w:hAnsi="Arial" w:cs="Arial"/>
        </w:rPr>
      </w:pPr>
      <w:r w:rsidRPr="00100202">
        <w:rPr>
          <w:rFonts w:ascii="Arial" w:hAnsi="Arial" w:cs="Arial"/>
        </w:rPr>
        <w:t>NW4913E</w:t>
      </w:r>
    </w:p>
    <w:p w:rsidR="005F41CA" w:rsidRPr="00100202" w:rsidRDefault="005F41CA" w:rsidP="005F41CA">
      <w:pPr>
        <w:spacing w:before="100" w:beforeAutospacing="1" w:after="100" w:afterAutospacing="1"/>
        <w:jc w:val="both"/>
        <w:rPr>
          <w:rFonts w:ascii="Arial" w:hAnsi="Arial" w:cs="Arial"/>
          <w:b/>
        </w:rPr>
      </w:pPr>
      <w:r w:rsidRPr="00100202">
        <w:rPr>
          <w:rFonts w:ascii="Arial" w:hAnsi="Arial" w:cs="Arial"/>
          <w:b/>
        </w:rPr>
        <w:t>REPLY:</w:t>
      </w:r>
    </w:p>
    <w:p w:rsidR="008D2EA5" w:rsidRDefault="008D2EA5" w:rsidP="008D2EA5">
      <w:pPr>
        <w:tabs>
          <w:tab w:val="left" w:pos="720"/>
          <w:tab w:val="left" w:pos="1440"/>
        </w:tabs>
        <w:ind w:left="1440" w:hanging="1440"/>
        <w:jc w:val="both"/>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w:t>
      </w:r>
      <w:proofErr w:type="gramStart"/>
      <w:r>
        <w:rPr>
          <w:rFonts w:ascii="Arial" w:hAnsi="Arial" w:cs="Arial"/>
        </w:rPr>
        <w:t>a</w:t>
      </w:r>
      <w:proofErr w:type="gramEnd"/>
      <w:r>
        <w:rPr>
          <w:rFonts w:ascii="Arial" w:hAnsi="Arial" w:cs="Arial"/>
        </w:rPr>
        <w:t>) &amp; (b) (</w:t>
      </w:r>
      <w:proofErr w:type="spellStart"/>
      <w:r>
        <w:rPr>
          <w:rFonts w:ascii="Arial" w:hAnsi="Arial" w:cs="Arial"/>
        </w:rPr>
        <w:t>i</w:t>
      </w:r>
      <w:proofErr w:type="spellEnd"/>
      <w:r>
        <w:rPr>
          <w:rFonts w:ascii="Arial" w:hAnsi="Arial" w:cs="Arial"/>
        </w:rPr>
        <w:t xml:space="preserve">) - (vii), </w:t>
      </w:r>
    </w:p>
    <w:p w:rsidR="008D2EA5" w:rsidRDefault="008D2EA5" w:rsidP="008D2EA5">
      <w:pPr>
        <w:rPr>
          <w:rFonts w:ascii="Arial" w:hAnsi="Arial" w:cs="Arial"/>
        </w:rPr>
      </w:pPr>
    </w:p>
    <w:p w:rsidR="008D2EA5" w:rsidRDefault="008D2EA5" w:rsidP="005E5E79">
      <w:pPr>
        <w:spacing w:line="360" w:lineRule="auto"/>
        <w:rPr>
          <w:rFonts w:ascii="Arial" w:hAnsi="Arial" w:cs="Arial"/>
        </w:rPr>
      </w:pPr>
      <w:r>
        <w:rPr>
          <w:rFonts w:ascii="Arial" w:hAnsi="Arial" w:cs="Arial"/>
        </w:rPr>
        <w:t>The following operational amounts were budgeted and allocated to provinces and national competencies (divisions) in the respected financial years:</w:t>
      </w:r>
    </w:p>
    <w:p w:rsidR="008D2EA5" w:rsidRDefault="008D2EA5" w:rsidP="008D2EA5">
      <w:pPr>
        <w:rPr>
          <w:rFonts w:ascii="Arial" w:hAnsi="Arial" w:cs="Arial"/>
        </w:rPr>
      </w:pPr>
    </w:p>
    <w:tbl>
      <w:tblPr>
        <w:tblStyle w:val="TableGrid"/>
        <w:tblW w:w="0" w:type="auto"/>
        <w:tblLook w:val="04A0" w:firstRow="1" w:lastRow="0" w:firstColumn="1" w:lastColumn="0" w:noHBand="0" w:noVBand="1"/>
      </w:tblPr>
      <w:tblGrid>
        <w:gridCol w:w="1605"/>
        <w:gridCol w:w="1091"/>
        <w:gridCol w:w="1091"/>
        <w:gridCol w:w="1091"/>
        <w:gridCol w:w="1091"/>
        <w:gridCol w:w="1091"/>
        <w:gridCol w:w="1091"/>
        <w:gridCol w:w="1091"/>
      </w:tblGrid>
      <w:tr w:rsidR="008D2EA5" w:rsidRPr="002B71CB" w:rsidTr="00514273">
        <w:tc>
          <w:tcPr>
            <w:tcW w:w="1605" w:type="dxa"/>
            <w:tcBorders>
              <w:top w:val="nil"/>
              <w:left w:val="nil"/>
            </w:tcBorders>
          </w:tcPr>
          <w:p w:rsidR="008D2EA5" w:rsidRPr="002B71CB" w:rsidRDefault="008D2EA5" w:rsidP="00514273">
            <w:pPr>
              <w:rPr>
                <w:rFonts w:ascii="Arial" w:hAnsi="Arial" w:cs="Arial"/>
                <w:sz w:val="18"/>
              </w:rPr>
            </w:pP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2009/10</w:t>
            </w:r>
          </w:p>
          <w:p w:rsidR="008D2EA5" w:rsidRPr="002B71CB" w:rsidRDefault="008D2EA5" w:rsidP="00514273">
            <w:pPr>
              <w:jc w:val="center"/>
              <w:rPr>
                <w:rFonts w:ascii="Arial" w:hAnsi="Arial" w:cs="Arial"/>
                <w:sz w:val="18"/>
              </w:rPr>
            </w:pPr>
            <w:r w:rsidRPr="002B71CB">
              <w:rPr>
                <w:rFonts w:ascii="Arial" w:hAnsi="Arial" w:cs="Arial"/>
                <w:sz w:val="18"/>
              </w:rPr>
              <w:t>R’000</w:t>
            </w: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2010/11</w:t>
            </w:r>
          </w:p>
          <w:p w:rsidR="008D2EA5" w:rsidRPr="002B71CB" w:rsidRDefault="008D2EA5" w:rsidP="00514273">
            <w:pPr>
              <w:jc w:val="center"/>
              <w:rPr>
                <w:rFonts w:ascii="Arial" w:hAnsi="Arial" w:cs="Arial"/>
                <w:sz w:val="18"/>
              </w:rPr>
            </w:pPr>
            <w:r w:rsidRPr="002B71CB">
              <w:rPr>
                <w:rFonts w:ascii="Arial" w:hAnsi="Arial" w:cs="Arial"/>
                <w:sz w:val="18"/>
              </w:rPr>
              <w:t>R’000</w:t>
            </w: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2011/12</w:t>
            </w:r>
          </w:p>
          <w:p w:rsidR="008D2EA5" w:rsidRPr="002B71CB" w:rsidRDefault="008D2EA5" w:rsidP="00514273">
            <w:pPr>
              <w:jc w:val="center"/>
              <w:rPr>
                <w:rFonts w:ascii="Arial" w:hAnsi="Arial" w:cs="Arial"/>
                <w:sz w:val="18"/>
              </w:rPr>
            </w:pPr>
            <w:r w:rsidRPr="002B71CB">
              <w:rPr>
                <w:rFonts w:ascii="Arial" w:hAnsi="Arial" w:cs="Arial"/>
                <w:sz w:val="18"/>
              </w:rPr>
              <w:t>R’000</w:t>
            </w: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2012/13</w:t>
            </w:r>
          </w:p>
          <w:p w:rsidR="008D2EA5" w:rsidRPr="002B71CB" w:rsidRDefault="008D2EA5" w:rsidP="00514273">
            <w:pPr>
              <w:jc w:val="center"/>
              <w:rPr>
                <w:rFonts w:ascii="Arial" w:hAnsi="Arial" w:cs="Arial"/>
                <w:sz w:val="18"/>
              </w:rPr>
            </w:pPr>
            <w:r w:rsidRPr="002B71CB">
              <w:rPr>
                <w:rFonts w:ascii="Arial" w:hAnsi="Arial" w:cs="Arial"/>
                <w:sz w:val="18"/>
              </w:rPr>
              <w:t>R’000</w:t>
            </w: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2013/14</w:t>
            </w:r>
          </w:p>
          <w:p w:rsidR="008D2EA5" w:rsidRPr="002B71CB" w:rsidRDefault="008D2EA5" w:rsidP="00514273">
            <w:pPr>
              <w:jc w:val="center"/>
              <w:rPr>
                <w:rFonts w:ascii="Arial" w:hAnsi="Arial" w:cs="Arial"/>
                <w:sz w:val="18"/>
              </w:rPr>
            </w:pPr>
            <w:r w:rsidRPr="002B71CB">
              <w:rPr>
                <w:rFonts w:ascii="Arial" w:hAnsi="Arial" w:cs="Arial"/>
                <w:sz w:val="18"/>
              </w:rPr>
              <w:t>R’000</w:t>
            </w: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2014/15</w:t>
            </w:r>
          </w:p>
          <w:p w:rsidR="008D2EA5" w:rsidRPr="002B71CB" w:rsidRDefault="008D2EA5" w:rsidP="00514273">
            <w:pPr>
              <w:jc w:val="center"/>
              <w:rPr>
                <w:rFonts w:ascii="Arial" w:hAnsi="Arial" w:cs="Arial"/>
                <w:sz w:val="18"/>
              </w:rPr>
            </w:pPr>
            <w:r w:rsidRPr="002B71CB">
              <w:rPr>
                <w:rFonts w:ascii="Arial" w:hAnsi="Arial" w:cs="Arial"/>
                <w:sz w:val="18"/>
              </w:rPr>
              <w:t>R’000</w:t>
            </w:r>
          </w:p>
        </w:tc>
        <w:tc>
          <w:tcPr>
            <w:tcW w:w="1091" w:type="dxa"/>
          </w:tcPr>
          <w:p w:rsidR="008D2EA5" w:rsidRPr="002B71CB" w:rsidRDefault="008D2EA5" w:rsidP="00514273">
            <w:pPr>
              <w:jc w:val="center"/>
              <w:rPr>
                <w:rFonts w:ascii="Arial" w:hAnsi="Arial" w:cs="Arial"/>
                <w:sz w:val="18"/>
              </w:rPr>
            </w:pPr>
            <w:r w:rsidRPr="002B71CB">
              <w:rPr>
                <w:rFonts w:ascii="Arial" w:hAnsi="Arial" w:cs="Arial"/>
                <w:sz w:val="18"/>
              </w:rPr>
              <w:t>2015/16</w:t>
            </w:r>
          </w:p>
          <w:p w:rsidR="008D2EA5" w:rsidRPr="002B71CB" w:rsidRDefault="008D2EA5" w:rsidP="00514273">
            <w:pPr>
              <w:jc w:val="center"/>
              <w:rPr>
                <w:rFonts w:ascii="Arial" w:hAnsi="Arial" w:cs="Arial"/>
                <w:sz w:val="18"/>
              </w:rPr>
            </w:pPr>
            <w:r w:rsidRPr="002B71CB">
              <w:rPr>
                <w:rFonts w:ascii="Arial" w:hAnsi="Arial" w:cs="Arial"/>
                <w:sz w:val="18"/>
              </w:rPr>
              <w:t>R’000</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Western Cape</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642 266</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697 851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687 434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678 224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700 025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693 746</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711 558</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Northern Cape</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223 803</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256 498</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247 262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255 099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263 351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264 520</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271 461</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Free State</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386 323</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420 504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412 994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399 285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412 103</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412 679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423 227</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Eastern Cape</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672 776</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742 339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714 700</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717 259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740 608</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739 460</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759 026</w:t>
            </w:r>
          </w:p>
        </w:tc>
      </w:tr>
      <w:tr w:rsidR="008D2EA5" w:rsidRPr="002B71CB" w:rsidTr="00514273">
        <w:tc>
          <w:tcPr>
            <w:tcW w:w="1605" w:type="dxa"/>
          </w:tcPr>
          <w:p w:rsidR="008D2EA5" w:rsidRPr="002B71CB" w:rsidRDefault="008D2EA5" w:rsidP="008D2EA5">
            <w:pPr>
              <w:rPr>
                <w:rFonts w:ascii="Arial" w:hAnsi="Arial" w:cs="Arial"/>
                <w:sz w:val="18"/>
              </w:rPr>
            </w:pPr>
            <w:r w:rsidRPr="002B71CB">
              <w:rPr>
                <w:rFonts w:ascii="Arial" w:hAnsi="Arial" w:cs="Arial"/>
                <w:sz w:val="18"/>
              </w:rPr>
              <w:t>Kwa</w:t>
            </w:r>
            <w:r>
              <w:rPr>
                <w:rFonts w:ascii="Arial" w:hAnsi="Arial" w:cs="Arial"/>
                <w:sz w:val="18"/>
              </w:rPr>
              <w:t>Z</w:t>
            </w:r>
            <w:r w:rsidRPr="002B71CB">
              <w:rPr>
                <w:rFonts w:ascii="Arial" w:hAnsi="Arial" w:cs="Arial"/>
                <w:sz w:val="18"/>
              </w:rPr>
              <w:t>ulu-Natal</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818 344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900 290</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875 459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926 498</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955 916</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950 841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974 482</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Mpumalanga</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328 595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367 822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359 681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363 177</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374 812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376 642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386 236</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 xml:space="preserve">Limpopo </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410 378</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452 919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441 728</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458 364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473 192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476 934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489 257</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Gauteng</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1 207 681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1 296 661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1 278 234</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1 247 603</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1 287 665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1 252 477</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1 284 255</w:t>
            </w:r>
          </w:p>
        </w:tc>
      </w:tr>
      <w:tr w:rsidR="008D2EA5" w:rsidRPr="002B71CB" w:rsidTr="00514273">
        <w:tc>
          <w:tcPr>
            <w:tcW w:w="1605" w:type="dxa"/>
          </w:tcPr>
          <w:p w:rsidR="008D2EA5" w:rsidRPr="002B71CB" w:rsidRDefault="008D2EA5" w:rsidP="00514273">
            <w:pPr>
              <w:rPr>
                <w:rFonts w:ascii="Arial" w:hAnsi="Arial" w:cs="Arial"/>
                <w:sz w:val="18"/>
              </w:rPr>
            </w:pPr>
            <w:r w:rsidRPr="002B71CB">
              <w:rPr>
                <w:rFonts w:ascii="Arial" w:hAnsi="Arial" w:cs="Arial"/>
                <w:sz w:val="18"/>
              </w:rPr>
              <w:t>North West</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383 672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421 325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410 963</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416 125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429 835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431 092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442 773</w:t>
            </w:r>
          </w:p>
        </w:tc>
      </w:tr>
      <w:tr w:rsidR="008D2EA5" w:rsidRPr="002B71CB" w:rsidTr="00514273">
        <w:tc>
          <w:tcPr>
            <w:tcW w:w="1605" w:type="dxa"/>
          </w:tcPr>
          <w:p w:rsidR="008D2EA5" w:rsidRPr="002B71CB" w:rsidRDefault="008D2EA5" w:rsidP="00514273">
            <w:pPr>
              <w:rPr>
                <w:rFonts w:ascii="Arial" w:hAnsi="Arial" w:cs="Arial"/>
                <w:sz w:val="18"/>
              </w:rPr>
            </w:pPr>
            <w:r>
              <w:rPr>
                <w:rFonts w:ascii="Arial" w:hAnsi="Arial" w:cs="Arial"/>
                <w:sz w:val="18"/>
              </w:rPr>
              <w:t>National competencies</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3 120 482</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2 805 695</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3 149 703</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3 362 241</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3 533 746</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3 894 319</w:t>
            </w:r>
          </w:p>
        </w:tc>
        <w:tc>
          <w:tcPr>
            <w:tcW w:w="1091" w:type="dxa"/>
          </w:tcPr>
          <w:p w:rsidR="008D2EA5" w:rsidRPr="002B71CB" w:rsidRDefault="008D2EA5" w:rsidP="00514273">
            <w:pPr>
              <w:jc w:val="right"/>
              <w:rPr>
                <w:rFonts w:ascii="Arial" w:hAnsi="Arial" w:cs="Arial"/>
                <w:color w:val="000000"/>
                <w:sz w:val="18"/>
                <w:lang w:eastAsia="en-ZA"/>
              </w:rPr>
            </w:pPr>
            <w:r w:rsidRPr="002B71CB">
              <w:rPr>
                <w:rFonts w:ascii="Arial" w:hAnsi="Arial" w:cs="Arial"/>
                <w:color w:val="000000"/>
                <w:sz w:val="18"/>
                <w:lang w:eastAsia="en-ZA"/>
              </w:rPr>
              <w:t>4 438 576</w:t>
            </w:r>
          </w:p>
        </w:tc>
      </w:tr>
    </w:tbl>
    <w:p w:rsidR="008D2EA5" w:rsidRDefault="008D2EA5" w:rsidP="008D2EA5">
      <w:pPr>
        <w:rPr>
          <w:rFonts w:ascii="Arial" w:hAnsi="Arial" w:cs="Arial"/>
        </w:rPr>
      </w:pPr>
    </w:p>
    <w:p w:rsidR="008D2EA5" w:rsidRDefault="008D2EA5" w:rsidP="005E5E79">
      <w:pPr>
        <w:spacing w:line="360" w:lineRule="auto"/>
        <w:jc w:val="both"/>
        <w:rPr>
          <w:rFonts w:ascii="Arial" w:hAnsi="Arial" w:cs="Arial"/>
        </w:rPr>
      </w:pPr>
      <w:r>
        <w:rPr>
          <w:rFonts w:ascii="Arial" w:hAnsi="Arial" w:cs="Arial"/>
        </w:rPr>
        <w:t>To provide a perspective on the amounts allocated to cost centres on national and provincial level as well as the different financial years, it is deemed appropriate to provide the following information:</w:t>
      </w:r>
    </w:p>
    <w:p w:rsidR="008D2EA5" w:rsidRDefault="008D2EA5" w:rsidP="005E5E79">
      <w:pPr>
        <w:spacing w:line="360" w:lineRule="auto"/>
        <w:rPr>
          <w:rFonts w:ascii="Arial" w:hAnsi="Arial" w:cs="Arial"/>
        </w:rPr>
      </w:pPr>
    </w:p>
    <w:p w:rsidR="008D2EA5" w:rsidRDefault="008D2EA5" w:rsidP="005E5E79">
      <w:pPr>
        <w:pStyle w:val="ListParagraph"/>
        <w:numPr>
          <w:ilvl w:val="0"/>
          <w:numId w:val="1"/>
        </w:numPr>
        <w:spacing w:line="360" w:lineRule="auto"/>
        <w:jc w:val="both"/>
        <w:rPr>
          <w:rFonts w:ascii="Arial" w:hAnsi="Arial" w:cs="Arial"/>
        </w:rPr>
      </w:pPr>
      <w:r>
        <w:rPr>
          <w:rFonts w:ascii="Arial" w:hAnsi="Arial" w:cs="Arial"/>
        </w:rPr>
        <w:t xml:space="preserve">National competencies (divisions) comprise inter alia of Forensic Services, Visible Policing, Operational Response Service, Protection and Security </w:t>
      </w:r>
      <w:r w:rsidRPr="002F19F7">
        <w:rPr>
          <w:rFonts w:ascii="Arial" w:hAnsi="Arial" w:cs="Arial"/>
        </w:rPr>
        <w:t xml:space="preserve">Services, Crime Intelligence, Human Resource Development, Human Resource Management, </w:t>
      </w:r>
      <w:r w:rsidRPr="002F19F7">
        <w:rPr>
          <w:rFonts w:ascii="Arial" w:hAnsi="Arial" w:cs="Arial"/>
        </w:rPr>
        <w:lastRenderedPageBreak/>
        <w:t>Facilities Management, Supply Chain Management, Legal Services, Financial Management, Technology Management Services, Inspectorate and functions reporting directly to the National Commissioner.</w:t>
      </w:r>
    </w:p>
    <w:p w:rsidR="005E5E79" w:rsidRPr="002F19F7" w:rsidRDefault="005E5E79" w:rsidP="005E5E79">
      <w:pPr>
        <w:pStyle w:val="ListParagraph"/>
        <w:spacing w:line="360" w:lineRule="auto"/>
        <w:jc w:val="both"/>
        <w:rPr>
          <w:rFonts w:ascii="Arial" w:hAnsi="Arial" w:cs="Arial"/>
        </w:rPr>
      </w:pPr>
    </w:p>
    <w:p w:rsidR="008D2EA5" w:rsidRPr="002F19F7" w:rsidRDefault="008D2EA5" w:rsidP="005E5E79">
      <w:pPr>
        <w:pStyle w:val="ListParagraph"/>
        <w:numPr>
          <w:ilvl w:val="0"/>
          <w:numId w:val="1"/>
        </w:numPr>
        <w:spacing w:line="360" w:lineRule="auto"/>
        <w:jc w:val="both"/>
        <w:rPr>
          <w:rFonts w:ascii="Arial" w:hAnsi="Arial" w:cs="Arial"/>
        </w:rPr>
      </w:pPr>
      <w:r w:rsidRPr="002F19F7">
        <w:rPr>
          <w:rFonts w:ascii="Arial" w:hAnsi="Arial" w:cs="Arial"/>
        </w:rPr>
        <w:t>Some competencies performed in provinces report directly to divisions and their expenditure vests therefore with such a division.  For example, Training Institutions, Crime Intelligence, Forensic Services, Protection and Security Services, National Intervention Units, Task Force, Internal Audit and SAPS garages.</w:t>
      </w:r>
    </w:p>
    <w:p w:rsidR="008D2EA5" w:rsidRPr="002F19F7" w:rsidRDefault="008D2EA5" w:rsidP="005E5E79">
      <w:pPr>
        <w:pStyle w:val="ListParagraph"/>
        <w:spacing w:line="360" w:lineRule="auto"/>
        <w:jc w:val="both"/>
        <w:rPr>
          <w:rFonts w:ascii="Arial" w:hAnsi="Arial" w:cs="Arial"/>
        </w:rPr>
      </w:pPr>
    </w:p>
    <w:p w:rsidR="008D2EA5" w:rsidRPr="002F19F7" w:rsidRDefault="008D2EA5" w:rsidP="005E5E79">
      <w:pPr>
        <w:pStyle w:val="ListParagraph"/>
        <w:numPr>
          <w:ilvl w:val="0"/>
          <w:numId w:val="1"/>
        </w:numPr>
        <w:spacing w:line="360" w:lineRule="auto"/>
        <w:jc w:val="both"/>
        <w:rPr>
          <w:rFonts w:ascii="Arial" w:hAnsi="Arial" w:cs="Arial"/>
        </w:rPr>
      </w:pPr>
      <w:r w:rsidRPr="002F19F7">
        <w:rPr>
          <w:rFonts w:ascii="Arial" w:hAnsi="Arial" w:cs="Arial"/>
        </w:rPr>
        <w:t>The operational budget is apportioned between cost centres which include overtime and capital purchases such as vehicles.</w:t>
      </w:r>
    </w:p>
    <w:p w:rsidR="008D2EA5" w:rsidRPr="002F19F7" w:rsidRDefault="008D2EA5" w:rsidP="005E5E79">
      <w:pPr>
        <w:spacing w:line="360" w:lineRule="auto"/>
        <w:jc w:val="both"/>
        <w:rPr>
          <w:rFonts w:ascii="Arial" w:hAnsi="Arial" w:cs="Arial"/>
        </w:rPr>
      </w:pPr>
    </w:p>
    <w:p w:rsidR="008D2EA5" w:rsidRDefault="008D2EA5" w:rsidP="005E5E79">
      <w:pPr>
        <w:pStyle w:val="ListParagraph"/>
        <w:numPr>
          <w:ilvl w:val="0"/>
          <w:numId w:val="1"/>
        </w:numPr>
        <w:spacing w:line="360" w:lineRule="auto"/>
        <w:jc w:val="both"/>
        <w:rPr>
          <w:rFonts w:ascii="Arial" w:hAnsi="Arial" w:cs="Arial"/>
        </w:rPr>
      </w:pPr>
      <w:r>
        <w:rPr>
          <w:rFonts w:ascii="Arial" w:hAnsi="Arial" w:cs="Arial"/>
        </w:rPr>
        <w:t>Over and above the direct operational budgets of cost centres, some operational items/ aspects are separately funded by the Head Office divisions, i.e. uniform, ammunition, firearms, IT products and services, erection and purchase of new facilities, leasing of facilities and municipal services for all facilities.</w:t>
      </w:r>
    </w:p>
    <w:p w:rsidR="008D2EA5" w:rsidRPr="001D2E86" w:rsidRDefault="008D2EA5" w:rsidP="005E5E79">
      <w:pPr>
        <w:spacing w:line="360" w:lineRule="auto"/>
        <w:jc w:val="both"/>
        <w:rPr>
          <w:rFonts w:ascii="Arial" w:hAnsi="Arial" w:cs="Arial"/>
        </w:rPr>
      </w:pPr>
    </w:p>
    <w:p w:rsidR="008D2EA5" w:rsidRDefault="008D2EA5" w:rsidP="005E5E79">
      <w:pPr>
        <w:pStyle w:val="ListParagraph"/>
        <w:numPr>
          <w:ilvl w:val="0"/>
          <w:numId w:val="1"/>
        </w:numPr>
        <w:spacing w:line="360" w:lineRule="auto"/>
        <w:jc w:val="both"/>
        <w:rPr>
          <w:rFonts w:ascii="Arial" w:hAnsi="Arial" w:cs="Arial"/>
        </w:rPr>
      </w:pPr>
      <w:r>
        <w:rPr>
          <w:rFonts w:ascii="Arial" w:hAnsi="Arial" w:cs="Arial"/>
        </w:rPr>
        <w:t xml:space="preserve">A comparative interpretation of budget allocations per financial year therefore does not provide context as shifting of functions between provinces and national (divisions) in terms of the organizational structural changes are </w:t>
      </w:r>
      <w:r w:rsidR="00BA2AF9">
        <w:rPr>
          <w:rFonts w:ascii="Arial" w:hAnsi="Arial" w:cs="Arial"/>
        </w:rPr>
        <w:t>not discounted over the period.</w:t>
      </w:r>
    </w:p>
    <w:p w:rsidR="00100202" w:rsidRPr="00100202" w:rsidRDefault="00100202" w:rsidP="00100202">
      <w:pPr>
        <w:rPr>
          <w:rFonts w:ascii="Arial" w:hAnsi="Arial" w:cs="Arial"/>
        </w:rPr>
      </w:pPr>
    </w:p>
    <w:p w:rsidR="00100202" w:rsidRPr="00100202" w:rsidRDefault="00100202" w:rsidP="00100202">
      <w:pPr>
        <w:rPr>
          <w:rFonts w:ascii="Arial" w:hAnsi="Arial" w:cs="Arial"/>
        </w:rPr>
      </w:pPr>
    </w:p>
    <w:sectPr w:rsidR="00100202" w:rsidRPr="00100202" w:rsidSect="00100202">
      <w:headerReference w:type="defaul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D0" w:rsidRDefault="00FE23D0" w:rsidP="00100202">
      <w:r>
        <w:separator/>
      </w:r>
    </w:p>
  </w:endnote>
  <w:endnote w:type="continuationSeparator" w:id="0">
    <w:p w:rsidR="00FE23D0" w:rsidRDefault="00FE23D0" w:rsidP="0010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D0" w:rsidRDefault="00FE23D0" w:rsidP="00100202">
      <w:r>
        <w:separator/>
      </w:r>
    </w:p>
  </w:footnote>
  <w:footnote w:type="continuationSeparator" w:id="0">
    <w:p w:rsidR="00FE23D0" w:rsidRDefault="00FE23D0" w:rsidP="0010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02167"/>
      <w:docPartObj>
        <w:docPartGallery w:val="Page Numbers (Top of Page)"/>
        <w:docPartUnique/>
      </w:docPartObj>
    </w:sdtPr>
    <w:sdtEndPr>
      <w:rPr>
        <w:noProof/>
      </w:rPr>
    </w:sdtEndPr>
    <w:sdtContent>
      <w:p w:rsidR="00100202" w:rsidRDefault="00100202">
        <w:pPr>
          <w:pStyle w:val="Header"/>
          <w:jc w:val="center"/>
        </w:pPr>
        <w:r>
          <w:fldChar w:fldCharType="begin"/>
        </w:r>
        <w:r>
          <w:instrText xml:space="preserve"> PAGE   \* MERGEFORMAT </w:instrText>
        </w:r>
        <w:r>
          <w:fldChar w:fldCharType="separate"/>
        </w:r>
        <w:r w:rsidR="00BF305B">
          <w:rPr>
            <w:noProof/>
          </w:rPr>
          <w:t>2</w:t>
        </w:r>
        <w:r>
          <w:rPr>
            <w:noProof/>
          </w:rPr>
          <w:fldChar w:fldCharType="end"/>
        </w:r>
      </w:p>
    </w:sdtContent>
  </w:sdt>
  <w:p w:rsidR="00100202" w:rsidRDefault="00100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01DF0"/>
    <w:multiLevelType w:val="hybridMultilevel"/>
    <w:tmpl w:val="7CECE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7C"/>
    <w:rsid w:val="00010F3E"/>
    <w:rsid w:val="000154B8"/>
    <w:rsid w:val="00015AD8"/>
    <w:rsid w:val="00015AF5"/>
    <w:rsid w:val="00027D7F"/>
    <w:rsid w:val="000300E1"/>
    <w:rsid w:val="000360A9"/>
    <w:rsid w:val="00040CDB"/>
    <w:rsid w:val="0005258F"/>
    <w:rsid w:val="000544A9"/>
    <w:rsid w:val="000623BB"/>
    <w:rsid w:val="000704C8"/>
    <w:rsid w:val="00076404"/>
    <w:rsid w:val="000767CE"/>
    <w:rsid w:val="0008255B"/>
    <w:rsid w:val="00085F31"/>
    <w:rsid w:val="00087BA9"/>
    <w:rsid w:val="000A1DF2"/>
    <w:rsid w:val="000B358C"/>
    <w:rsid w:val="000B50A5"/>
    <w:rsid w:val="000E0533"/>
    <w:rsid w:val="000E2002"/>
    <w:rsid w:val="000E3C6C"/>
    <w:rsid w:val="000E425E"/>
    <w:rsid w:val="000E51B8"/>
    <w:rsid w:val="000F1028"/>
    <w:rsid w:val="00100202"/>
    <w:rsid w:val="00111450"/>
    <w:rsid w:val="0011311C"/>
    <w:rsid w:val="00116242"/>
    <w:rsid w:val="001174A9"/>
    <w:rsid w:val="0012189F"/>
    <w:rsid w:val="001262C2"/>
    <w:rsid w:val="001334C6"/>
    <w:rsid w:val="00134FAA"/>
    <w:rsid w:val="00137D69"/>
    <w:rsid w:val="0014403D"/>
    <w:rsid w:val="00145DA9"/>
    <w:rsid w:val="00151140"/>
    <w:rsid w:val="0015137A"/>
    <w:rsid w:val="001B1959"/>
    <w:rsid w:val="001E7CF9"/>
    <w:rsid w:val="002110EE"/>
    <w:rsid w:val="00212E6C"/>
    <w:rsid w:val="00214AAD"/>
    <w:rsid w:val="00221612"/>
    <w:rsid w:val="00222440"/>
    <w:rsid w:val="00226CE7"/>
    <w:rsid w:val="00231D66"/>
    <w:rsid w:val="00256795"/>
    <w:rsid w:val="00264332"/>
    <w:rsid w:val="0027627B"/>
    <w:rsid w:val="002905D2"/>
    <w:rsid w:val="00291206"/>
    <w:rsid w:val="002943CC"/>
    <w:rsid w:val="002A2082"/>
    <w:rsid w:val="002B54F9"/>
    <w:rsid w:val="002E5307"/>
    <w:rsid w:val="002E5412"/>
    <w:rsid w:val="00301BF3"/>
    <w:rsid w:val="00303367"/>
    <w:rsid w:val="003062DC"/>
    <w:rsid w:val="00315F31"/>
    <w:rsid w:val="00327E3F"/>
    <w:rsid w:val="00337928"/>
    <w:rsid w:val="00345B54"/>
    <w:rsid w:val="00346168"/>
    <w:rsid w:val="00347B67"/>
    <w:rsid w:val="00350133"/>
    <w:rsid w:val="0035131F"/>
    <w:rsid w:val="0035709E"/>
    <w:rsid w:val="0035730E"/>
    <w:rsid w:val="003579B5"/>
    <w:rsid w:val="00366DAE"/>
    <w:rsid w:val="00383B7B"/>
    <w:rsid w:val="00392CCD"/>
    <w:rsid w:val="00393BDA"/>
    <w:rsid w:val="003A0A31"/>
    <w:rsid w:val="003A12A9"/>
    <w:rsid w:val="003A2087"/>
    <w:rsid w:val="003A58B5"/>
    <w:rsid w:val="003C3A36"/>
    <w:rsid w:val="003D041F"/>
    <w:rsid w:val="003D09E2"/>
    <w:rsid w:val="003D4489"/>
    <w:rsid w:val="003D52D2"/>
    <w:rsid w:val="003E3BF4"/>
    <w:rsid w:val="003F5054"/>
    <w:rsid w:val="004103D7"/>
    <w:rsid w:val="00410B37"/>
    <w:rsid w:val="00412D86"/>
    <w:rsid w:val="00415AD2"/>
    <w:rsid w:val="0042286A"/>
    <w:rsid w:val="004268A7"/>
    <w:rsid w:val="00431C5F"/>
    <w:rsid w:val="00443DFD"/>
    <w:rsid w:val="004527C9"/>
    <w:rsid w:val="0046739B"/>
    <w:rsid w:val="00473EF7"/>
    <w:rsid w:val="0047578D"/>
    <w:rsid w:val="004850EB"/>
    <w:rsid w:val="00486CBF"/>
    <w:rsid w:val="00490903"/>
    <w:rsid w:val="00495BC3"/>
    <w:rsid w:val="004A4692"/>
    <w:rsid w:val="004B202D"/>
    <w:rsid w:val="004B5F7A"/>
    <w:rsid w:val="004D47E5"/>
    <w:rsid w:val="004D7BA1"/>
    <w:rsid w:val="00504592"/>
    <w:rsid w:val="00504DCA"/>
    <w:rsid w:val="00506868"/>
    <w:rsid w:val="0051328E"/>
    <w:rsid w:val="00514307"/>
    <w:rsid w:val="00517AEA"/>
    <w:rsid w:val="00530C8E"/>
    <w:rsid w:val="00533E07"/>
    <w:rsid w:val="00544954"/>
    <w:rsid w:val="00545E52"/>
    <w:rsid w:val="00546009"/>
    <w:rsid w:val="005460C8"/>
    <w:rsid w:val="00546ED2"/>
    <w:rsid w:val="00553D5C"/>
    <w:rsid w:val="005577AF"/>
    <w:rsid w:val="00562A51"/>
    <w:rsid w:val="005633D1"/>
    <w:rsid w:val="005869FF"/>
    <w:rsid w:val="0058773E"/>
    <w:rsid w:val="00592E20"/>
    <w:rsid w:val="00593D51"/>
    <w:rsid w:val="00595E6E"/>
    <w:rsid w:val="005979A9"/>
    <w:rsid w:val="005A021D"/>
    <w:rsid w:val="005A75F7"/>
    <w:rsid w:val="005A7FCF"/>
    <w:rsid w:val="005B65CD"/>
    <w:rsid w:val="005C720C"/>
    <w:rsid w:val="005D78D5"/>
    <w:rsid w:val="005E5E79"/>
    <w:rsid w:val="005F1C20"/>
    <w:rsid w:val="005F41CA"/>
    <w:rsid w:val="005F7051"/>
    <w:rsid w:val="00606E76"/>
    <w:rsid w:val="006075CF"/>
    <w:rsid w:val="00611A83"/>
    <w:rsid w:val="00617810"/>
    <w:rsid w:val="00640E4F"/>
    <w:rsid w:val="00641DFD"/>
    <w:rsid w:val="00642492"/>
    <w:rsid w:val="00644E1F"/>
    <w:rsid w:val="00647AFD"/>
    <w:rsid w:val="006615E1"/>
    <w:rsid w:val="00665BEB"/>
    <w:rsid w:val="00670E53"/>
    <w:rsid w:val="00681EC2"/>
    <w:rsid w:val="006878B2"/>
    <w:rsid w:val="006905AE"/>
    <w:rsid w:val="006B02A9"/>
    <w:rsid w:val="006B749D"/>
    <w:rsid w:val="006C4304"/>
    <w:rsid w:val="006C6794"/>
    <w:rsid w:val="006D1F39"/>
    <w:rsid w:val="006D69D2"/>
    <w:rsid w:val="006F4B63"/>
    <w:rsid w:val="00716188"/>
    <w:rsid w:val="007222D2"/>
    <w:rsid w:val="007255E4"/>
    <w:rsid w:val="00740C46"/>
    <w:rsid w:val="0074395C"/>
    <w:rsid w:val="00750D2E"/>
    <w:rsid w:val="00750DA0"/>
    <w:rsid w:val="0075267C"/>
    <w:rsid w:val="00754CEA"/>
    <w:rsid w:val="0075631F"/>
    <w:rsid w:val="0076313A"/>
    <w:rsid w:val="0078455A"/>
    <w:rsid w:val="007A1FF0"/>
    <w:rsid w:val="007A51A9"/>
    <w:rsid w:val="007C17B9"/>
    <w:rsid w:val="007D5D5F"/>
    <w:rsid w:val="00801D01"/>
    <w:rsid w:val="00801DAE"/>
    <w:rsid w:val="0080562A"/>
    <w:rsid w:val="00806C15"/>
    <w:rsid w:val="00816DB3"/>
    <w:rsid w:val="008344A7"/>
    <w:rsid w:val="008346A6"/>
    <w:rsid w:val="008401B3"/>
    <w:rsid w:val="00842D83"/>
    <w:rsid w:val="00843636"/>
    <w:rsid w:val="008454D6"/>
    <w:rsid w:val="00855E2F"/>
    <w:rsid w:val="00861667"/>
    <w:rsid w:val="00876C4A"/>
    <w:rsid w:val="00884DD8"/>
    <w:rsid w:val="008954CD"/>
    <w:rsid w:val="008B2463"/>
    <w:rsid w:val="008C38B2"/>
    <w:rsid w:val="008D2EA5"/>
    <w:rsid w:val="008D3DC4"/>
    <w:rsid w:val="008D64BE"/>
    <w:rsid w:val="008F5AEF"/>
    <w:rsid w:val="008F7797"/>
    <w:rsid w:val="00910A50"/>
    <w:rsid w:val="00914568"/>
    <w:rsid w:val="009145EE"/>
    <w:rsid w:val="00914A9D"/>
    <w:rsid w:val="0092068B"/>
    <w:rsid w:val="00935C9E"/>
    <w:rsid w:val="00941C2E"/>
    <w:rsid w:val="00946BAA"/>
    <w:rsid w:val="00950888"/>
    <w:rsid w:val="00960F14"/>
    <w:rsid w:val="00964664"/>
    <w:rsid w:val="00970E63"/>
    <w:rsid w:val="0097535E"/>
    <w:rsid w:val="009865AC"/>
    <w:rsid w:val="00997608"/>
    <w:rsid w:val="009A119B"/>
    <w:rsid w:val="009A68BE"/>
    <w:rsid w:val="009A7956"/>
    <w:rsid w:val="009B7E86"/>
    <w:rsid w:val="009C2FBF"/>
    <w:rsid w:val="009C4F4F"/>
    <w:rsid w:val="009D4AA7"/>
    <w:rsid w:val="009D61D6"/>
    <w:rsid w:val="009D746C"/>
    <w:rsid w:val="009E2041"/>
    <w:rsid w:val="009E3616"/>
    <w:rsid w:val="009E6EEF"/>
    <w:rsid w:val="009F301D"/>
    <w:rsid w:val="009F39AC"/>
    <w:rsid w:val="009F7026"/>
    <w:rsid w:val="00A0675E"/>
    <w:rsid w:val="00A14872"/>
    <w:rsid w:val="00A33210"/>
    <w:rsid w:val="00A40847"/>
    <w:rsid w:val="00A4281D"/>
    <w:rsid w:val="00A434E3"/>
    <w:rsid w:val="00A449FF"/>
    <w:rsid w:val="00A57EA4"/>
    <w:rsid w:val="00A74258"/>
    <w:rsid w:val="00A779E8"/>
    <w:rsid w:val="00A810E3"/>
    <w:rsid w:val="00A817BA"/>
    <w:rsid w:val="00A875E7"/>
    <w:rsid w:val="00A92B18"/>
    <w:rsid w:val="00A950EE"/>
    <w:rsid w:val="00AB082C"/>
    <w:rsid w:val="00AC2BDE"/>
    <w:rsid w:val="00AD55C8"/>
    <w:rsid w:val="00AE5174"/>
    <w:rsid w:val="00AF2709"/>
    <w:rsid w:val="00B00282"/>
    <w:rsid w:val="00B0182B"/>
    <w:rsid w:val="00B068EA"/>
    <w:rsid w:val="00B069CD"/>
    <w:rsid w:val="00B07572"/>
    <w:rsid w:val="00B3479F"/>
    <w:rsid w:val="00B34E51"/>
    <w:rsid w:val="00B5098B"/>
    <w:rsid w:val="00B61D09"/>
    <w:rsid w:val="00B668C9"/>
    <w:rsid w:val="00B703E5"/>
    <w:rsid w:val="00B70DC5"/>
    <w:rsid w:val="00B7215C"/>
    <w:rsid w:val="00B779F0"/>
    <w:rsid w:val="00B92117"/>
    <w:rsid w:val="00B96AE2"/>
    <w:rsid w:val="00BA20E0"/>
    <w:rsid w:val="00BA2AF9"/>
    <w:rsid w:val="00BA75F0"/>
    <w:rsid w:val="00BC1EB2"/>
    <w:rsid w:val="00BC5ABC"/>
    <w:rsid w:val="00BD4A1A"/>
    <w:rsid w:val="00BF17CF"/>
    <w:rsid w:val="00BF305B"/>
    <w:rsid w:val="00BF57F3"/>
    <w:rsid w:val="00C122B5"/>
    <w:rsid w:val="00C13C40"/>
    <w:rsid w:val="00C15DD7"/>
    <w:rsid w:val="00C3502B"/>
    <w:rsid w:val="00C352E9"/>
    <w:rsid w:val="00C47D71"/>
    <w:rsid w:val="00C55815"/>
    <w:rsid w:val="00C706B9"/>
    <w:rsid w:val="00C7284D"/>
    <w:rsid w:val="00C76237"/>
    <w:rsid w:val="00C8422D"/>
    <w:rsid w:val="00C935CA"/>
    <w:rsid w:val="00C969D3"/>
    <w:rsid w:val="00CB1E2C"/>
    <w:rsid w:val="00CB3936"/>
    <w:rsid w:val="00CB4DA6"/>
    <w:rsid w:val="00CB63C1"/>
    <w:rsid w:val="00CC12E9"/>
    <w:rsid w:val="00CC244C"/>
    <w:rsid w:val="00CD359B"/>
    <w:rsid w:val="00CE1C68"/>
    <w:rsid w:val="00D25195"/>
    <w:rsid w:val="00D44419"/>
    <w:rsid w:val="00D615F3"/>
    <w:rsid w:val="00D63C16"/>
    <w:rsid w:val="00D663CB"/>
    <w:rsid w:val="00D745FF"/>
    <w:rsid w:val="00D74811"/>
    <w:rsid w:val="00D840C6"/>
    <w:rsid w:val="00D84240"/>
    <w:rsid w:val="00DB3DCC"/>
    <w:rsid w:val="00DC49F6"/>
    <w:rsid w:val="00DC58FF"/>
    <w:rsid w:val="00DC67FF"/>
    <w:rsid w:val="00DD1052"/>
    <w:rsid w:val="00DE7B18"/>
    <w:rsid w:val="00DF4CBC"/>
    <w:rsid w:val="00E0480B"/>
    <w:rsid w:val="00E04EF6"/>
    <w:rsid w:val="00E05B98"/>
    <w:rsid w:val="00E06B14"/>
    <w:rsid w:val="00E1662A"/>
    <w:rsid w:val="00E17F23"/>
    <w:rsid w:val="00E201CD"/>
    <w:rsid w:val="00E21361"/>
    <w:rsid w:val="00E35D2F"/>
    <w:rsid w:val="00E3685E"/>
    <w:rsid w:val="00E37F5C"/>
    <w:rsid w:val="00E4034D"/>
    <w:rsid w:val="00E54A8C"/>
    <w:rsid w:val="00E83D62"/>
    <w:rsid w:val="00E86C6B"/>
    <w:rsid w:val="00E87F8C"/>
    <w:rsid w:val="00EB38F5"/>
    <w:rsid w:val="00EC0508"/>
    <w:rsid w:val="00EC7123"/>
    <w:rsid w:val="00ED3A03"/>
    <w:rsid w:val="00EE150D"/>
    <w:rsid w:val="00F03042"/>
    <w:rsid w:val="00F07C42"/>
    <w:rsid w:val="00F33AAA"/>
    <w:rsid w:val="00F34D9C"/>
    <w:rsid w:val="00F42BC0"/>
    <w:rsid w:val="00F43BC7"/>
    <w:rsid w:val="00F44859"/>
    <w:rsid w:val="00F468A2"/>
    <w:rsid w:val="00F54060"/>
    <w:rsid w:val="00F57AC2"/>
    <w:rsid w:val="00F802F7"/>
    <w:rsid w:val="00FB2D2C"/>
    <w:rsid w:val="00FC0EF8"/>
    <w:rsid w:val="00FC6158"/>
    <w:rsid w:val="00FC675F"/>
    <w:rsid w:val="00FD0B57"/>
    <w:rsid w:val="00FD23DE"/>
    <w:rsid w:val="00FE23D0"/>
    <w:rsid w:val="00FE26DE"/>
    <w:rsid w:val="00FF30ED"/>
    <w:rsid w:val="00FF7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AD4E4-D169-4F47-A0D7-C1C0766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0202"/>
    <w:pPr>
      <w:ind w:left="720"/>
      <w:contextualSpacing/>
    </w:pPr>
  </w:style>
  <w:style w:type="paragraph" w:styleId="Header">
    <w:name w:val="header"/>
    <w:basedOn w:val="Normal"/>
    <w:link w:val="HeaderChar"/>
    <w:uiPriority w:val="99"/>
    <w:unhideWhenUsed/>
    <w:rsid w:val="00100202"/>
    <w:pPr>
      <w:tabs>
        <w:tab w:val="center" w:pos="4513"/>
        <w:tab w:val="right" w:pos="9026"/>
      </w:tabs>
    </w:pPr>
  </w:style>
  <w:style w:type="character" w:customStyle="1" w:styleId="HeaderChar">
    <w:name w:val="Header Char"/>
    <w:basedOn w:val="DefaultParagraphFont"/>
    <w:link w:val="Header"/>
    <w:uiPriority w:val="99"/>
    <w:rsid w:val="001002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0202"/>
    <w:pPr>
      <w:tabs>
        <w:tab w:val="center" w:pos="4513"/>
        <w:tab w:val="right" w:pos="9026"/>
      </w:tabs>
    </w:pPr>
  </w:style>
  <w:style w:type="character" w:customStyle="1" w:styleId="FooterChar">
    <w:name w:val="Footer Char"/>
    <w:basedOn w:val="DefaultParagraphFont"/>
    <w:link w:val="Footer"/>
    <w:uiPriority w:val="99"/>
    <w:rsid w:val="001002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2AF9"/>
    <w:rPr>
      <w:rFonts w:ascii="Tahoma" w:hAnsi="Tahoma" w:cs="Tahoma"/>
      <w:sz w:val="16"/>
      <w:szCs w:val="16"/>
    </w:rPr>
  </w:style>
  <w:style w:type="character" w:customStyle="1" w:styleId="BalloonTextChar">
    <w:name w:val="Balloon Text Char"/>
    <w:basedOn w:val="DefaultParagraphFont"/>
    <w:link w:val="BalloonText"/>
    <w:uiPriority w:val="99"/>
    <w:semiHidden/>
    <w:rsid w:val="00BA2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jeverson</dc:creator>
  <cp:lastModifiedBy>Gcina Matakane</cp:lastModifiedBy>
  <cp:revision>2</cp:revision>
  <cp:lastPrinted>2015-11-25T06:58:00Z</cp:lastPrinted>
  <dcterms:created xsi:type="dcterms:W3CDTF">2015-12-01T15:28:00Z</dcterms:created>
  <dcterms:modified xsi:type="dcterms:W3CDTF">2015-12-01T15:28:00Z</dcterms:modified>
</cp:coreProperties>
</file>