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23" w:rsidRDefault="00F33C23" w:rsidP="00F33C23">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72956053" wp14:editId="679D4C4E">
            <wp:simplePos x="0" y="0"/>
            <wp:positionH relativeFrom="margin">
              <wp:posOffset>1167130</wp:posOffset>
            </wp:positionH>
            <wp:positionV relativeFrom="margin">
              <wp:posOffset>-370205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F33C23" w:rsidRDefault="00F33C23" w:rsidP="00F33C23">
      <w:pPr>
        <w:spacing w:after="0" w:line="240" w:lineRule="auto"/>
        <w:jc w:val="center"/>
        <w:rPr>
          <w:b/>
          <w:sz w:val="24"/>
          <w:szCs w:val="24"/>
        </w:rPr>
      </w:pPr>
    </w:p>
    <w:p w:rsidR="00F33C23" w:rsidRDefault="00F33C23" w:rsidP="00F33C23">
      <w:pPr>
        <w:spacing w:after="0" w:line="240" w:lineRule="auto"/>
        <w:jc w:val="center"/>
        <w:rPr>
          <w:b/>
          <w:sz w:val="24"/>
          <w:szCs w:val="24"/>
        </w:rPr>
      </w:pPr>
      <w:r>
        <w:rPr>
          <w:b/>
          <w:sz w:val="24"/>
          <w:szCs w:val="24"/>
        </w:rPr>
        <w:t>WRITTEN REPLY</w:t>
      </w:r>
    </w:p>
    <w:p w:rsidR="00F33C23" w:rsidRDefault="00F33C23" w:rsidP="00F33C23">
      <w:pPr>
        <w:spacing w:after="0" w:line="240" w:lineRule="auto"/>
        <w:jc w:val="center"/>
        <w:rPr>
          <w:b/>
          <w:sz w:val="24"/>
          <w:szCs w:val="24"/>
        </w:rPr>
      </w:pPr>
    </w:p>
    <w:p w:rsidR="00F33C23" w:rsidRDefault="00F33C23" w:rsidP="00F33C23">
      <w:pPr>
        <w:spacing w:before="120" w:after="60"/>
        <w:ind w:left="2880"/>
        <w:outlineLvl w:val="0"/>
        <w:rPr>
          <w:b/>
          <w:bCs/>
          <w:caps/>
          <w:sz w:val="24"/>
          <w:szCs w:val="24"/>
          <w:u w:val="single"/>
        </w:rPr>
      </w:pPr>
      <w:r>
        <w:rPr>
          <w:b/>
          <w:sz w:val="24"/>
          <w:szCs w:val="24"/>
        </w:rPr>
        <w:t>QUESTION 4002 /</w:t>
      </w:r>
      <w:r>
        <w:rPr>
          <w:rFonts w:cs="Times New Roman"/>
          <w:b/>
          <w:sz w:val="24"/>
          <w:szCs w:val="24"/>
          <w:lang w:val="en-GB"/>
        </w:rPr>
        <w:t xml:space="preserve"> NW</w:t>
      </w:r>
      <w:r w:rsidRPr="008B2302">
        <w:rPr>
          <w:rFonts w:eastAsia="Times New Roman"/>
          <w:b/>
          <w:sz w:val="24"/>
          <w:lang w:val="af-ZA"/>
        </w:rPr>
        <w:t>4</w:t>
      </w:r>
      <w:r>
        <w:rPr>
          <w:rFonts w:eastAsia="Times New Roman"/>
          <w:b/>
          <w:sz w:val="24"/>
          <w:lang w:val="af-ZA"/>
        </w:rPr>
        <w:t>5</w:t>
      </w:r>
      <w:r w:rsidR="007B0766">
        <w:rPr>
          <w:rFonts w:eastAsia="Times New Roman"/>
          <w:b/>
          <w:sz w:val="24"/>
          <w:lang w:val="af-ZA"/>
        </w:rPr>
        <w:t>4</w:t>
      </w:r>
      <w:r>
        <w:rPr>
          <w:rFonts w:eastAsia="Times New Roman"/>
          <w:b/>
          <w:sz w:val="24"/>
          <w:lang w:val="af-ZA"/>
        </w:rPr>
        <w:t>8</w:t>
      </w:r>
      <w:r w:rsidRPr="008B2302">
        <w:rPr>
          <w:rFonts w:eastAsia="Times New Roman"/>
          <w:b/>
          <w:sz w:val="24"/>
          <w:lang w:val="af-ZA"/>
        </w:rPr>
        <w:t>E</w:t>
      </w:r>
      <w:r w:rsidRPr="008B2302">
        <w:rPr>
          <w:rFonts w:cs="Times New Roman"/>
          <w:b/>
          <w:sz w:val="24"/>
          <w:szCs w:val="24"/>
          <w:lang w:val="en-GB"/>
        </w:rPr>
        <w:t xml:space="preserve"> </w:t>
      </w:r>
    </w:p>
    <w:p w:rsidR="00F33C23" w:rsidRDefault="00F33C23" w:rsidP="00F33C23">
      <w:pPr>
        <w:spacing w:after="0" w:line="240" w:lineRule="auto"/>
        <w:rPr>
          <w:b/>
          <w:sz w:val="24"/>
          <w:szCs w:val="24"/>
        </w:rPr>
      </w:pPr>
    </w:p>
    <w:p w:rsidR="00F33C23" w:rsidRDefault="00F33C23" w:rsidP="00F33C23">
      <w:pPr>
        <w:spacing w:after="0" w:line="240" w:lineRule="auto"/>
        <w:jc w:val="center"/>
        <w:rPr>
          <w:b/>
          <w:color w:val="000000"/>
          <w:sz w:val="24"/>
          <w:szCs w:val="24"/>
        </w:rPr>
      </w:pPr>
    </w:p>
    <w:p w:rsidR="00F33C23" w:rsidRDefault="00F33C23" w:rsidP="00F33C23">
      <w:pPr>
        <w:autoSpaceDE w:val="0"/>
        <w:autoSpaceDN w:val="0"/>
        <w:adjustRightInd w:val="0"/>
        <w:jc w:val="center"/>
        <w:rPr>
          <w:b/>
          <w:color w:val="000000"/>
          <w:sz w:val="24"/>
          <w:szCs w:val="24"/>
        </w:rPr>
      </w:pPr>
      <w:r>
        <w:rPr>
          <w:b/>
          <w:color w:val="000000"/>
          <w:sz w:val="24"/>
          <w:szCs w:val="24"/>
        </w:rPr>
        <w:t>MINISTER OF AGRICULTURE, FORESTRY AND FISHERIES:</w:t>
      </w:r>
    </w:p>
    <w:p w:rsidR="00F33C23" w:rsidRPr="007D4105" w:rsidRDefault="00F33C23" w:rsidP="00F33C23">
      <w:pPr>
        <w:spacing w:before="100" w:beforeAutospacing="1" w:after="100" w:afterAutospacing="1"/>
        <w:ind w:left="851" w:hanging="851"/>
        <w:jc w:val="center"/>
        <w:rPr>
          <w:b/>
          <w:bCs/>
          <w:sz w:val="22"/>
          <w:szCs w:val="22"/>
          <w:lang w:val="en-GB"/>
        </w:rPr>
      </w:pPr>
      <w:r w:rsidRPr="007D4105">
        <w:rPr>
          <w:b/>
          <w:bCs/>
          <w:sz w:val="22"/>
          <w:szCs w:val="22"/>
          <w:lang w:val="en-GB"/>
        </w:rPr>
        <w:t>M</w:t>
      </w:r>
      <w:r>
        <w:rPr>
          <w:b/>
          <w:bCs/>
          <w:sz w:val="22"/>
          <w:szCs w:val="22"/>
          <w:lang w:val="en-GB"/>
        </w:rPr>
        <w:t>r T Z</w:t>
      </w:r>
      <w:r w:rsidRPr="007D4105">
        <w:rPr>
          <w:b/>
          <w:bCs/>
          <w:sz w:val="22"/>
          <w:szCs w:val="22"/>
          <w:lang w:val="en-GB"/>
        </w:rPr>
        <w:t xml:space="preserve"> </w:t>
      </w:r>
      <w:proofErr w:type="spellStart"/>
      <w:r>
        <w:rPr>
          <w:b/>
          <w:bCs/>
          <w:sz w:val="22"/>
          <w:szCs w:val="22"/>
          <w:lang w:val="en-GB"/>
        </w:rPr>
        <w:t>Hadebe</w:t>
      </w:r>
      <w:proofErr w:type="spellEnd"/>
      <w:r w:rsidRPr="007D4105">
        <w:rPr>
          <w:b/>
          <w:bCs/>
          <w:sz w:val="22"/>
          <w:szCs w:val="22"/>
          <w:lang w:val="en-GB"/>
        </w:rPr>
        <w:t xml:space="preserve"> (DA) to ask the Minister of Agriculture, Forestry and Fisheries:</w:t>
      </w:r>
    </w:p>
    <w:p w:rsidR="00F33C23" w:rsidRDefault="00F33C23" w:rsidP="00F33C23">
      <w:pPr>
        <w:spacing w:before="120" w:after="60"/>
        <w:outlineLvl w:val="0"/>
        <w:rPr>
          <w:b/>
          <w:bCs/>
          <w:caps/>
          <w:sz w:val="22"/>
          <w:szCs w:val="22"/>
          <w:u w:val="single"/>
        </w:rPr>
      </w:pPr>
      <w:r>
        <w:rPr>
          <w:b/>
          <w:bCs/>
          <w:caps/>
          <w:sz w:val="22"/>
          <w:szCs w:val="22"/>
          <w:u w:val="single"/>
        </w:rPr>
        <w:t>QUESTION:</w:t>
      </w:r>
    </w:p>
    <w:p w:rsidR="00F33C23" w:rsidRPr="00F33C23" w:rsidRDefault="00F33C23" w:rsidP="00F33C23">
      <w:pPr>
        <w:spacing w:before="100" w:beforeAutospacing="1" w:after="100" w:afterAutospacing="1" w:line="240" w:lineRule="auto"/>
        <w:jc w:val="both"/>
        <w:rPr>
          <w:sz w:val="22"/>
          <w:szCs w:val="22"/>
          <w:lang w:eastAsia="en-ZA"/>
        </w:rPr>
      </w:pPr>
      <w:r w:rsidRPr="00F33C23">
        <w:rPr>
          <w:sz w:val="22"/>
          <w:szCs w:val="22"/>
        </w:rPr>
        <w:t xml:space="preserve"> (1)</w:t>
      </w:r>
      <w:r w:rsidRPr="00F33C23">
        <w:rPr>
          <w:sz w:val="22"/>
          <w:szCs w:val="22"/>
        </w:rPr>
        <w:tab/>
        <w:t xml:space="preserve">What amounts of abalone were confiscated from alleged poachers during the period 1 January 2012 up to the latest specified date for which information is </w:t>
      </w:r>
      <w:proofErr w:type="gramStart"/>
      <w:r w:rsidRPr="00F33C23">
        <w:rPr>
          <w:sz w:val="22"/>
          <w:szCs w:val="22"/>
        </w:rPr>
        <w:t>available;</w:t>
      </w:r>
      <w:proofErr w:type="gramEnd"/>
    </w:p>
    <w:p w:rsidR="00F33C23" w:rsidRPr="00F33C23" w:rsidRDefault="00F33C23" w:rsidP="00F33C23">
      <w:pPr>
        <w:spacing w:before="100" w:beforeAutospacing="1" w:after="100" w:afterAutospacing="1" w:line="240" w:lineRule="auto"/>
        <w:jc w:val="both"/>
        <w:rPr>
          <w:sz w:val="22"/>
          <w:szCs w:val="22"/>
        </w:rPr>
      </w:pPr>
      <w:r w:rsidRPr="00F33C23">
        <w:rPr>
          <w:color w:val="000000"/>
          <w:sz w:val="22"/>
          <w:szCs w:val="22"/>
        </w:rPr>
        <w:t>(2)</w:t>
      </w:r>
      <w:r w:rsidRPr="00F33C23">
        <w:rPr>
          <w:color w:val="000000"/>
          <w:sz w:val="22"/>
          <w:szCs w:val="22"/>
        </w:rPr>
        <w:tab/>
      </w:r>
      <w:proofErr w:type="gramStart"/>
      <w:r w:rsidRPr="00F33C23">
        <w:rPr>
          <w:sz w:val="22"/>
          <w:szCs w:val="22"/>
        </w:rPr>
        <w:t>for</w:t>
      </w:r>
      <w:proofErr w:type="gramEnd"/>
      <w:r w:rsidRPr="00F33C23">
        <w:rPr>
          <w:sz w:val="22"/>
          <w:szCs w:val="22"/>
        </w:rPr>
        <w:t xml:space="preserve"> each specified year, (a) what number of alleged poachers were (</w:t>
      </w:r>
      <w:proofErr w:type="spellStart"/>
      <w:r w:rsidRPr="00F33C23">
        <w:rPr>
          <w:sz w:val="22"/>
          <w:szCs w:val="22"/>
        </w:rPr>
        <w:t>i</w:t>
      </w:r>
      <w:proofErr w:type="spellEnd"/>
      <w:r w:rsidRPr="00F33C23">
        <w:rPr>
          <w:sz w:val="22"/>
          <w:szCs w:val="22"/>
        </w:rPr>
        <w:t>) arrested and (ii) successfully prosecuted and (b) in what jurisdiction did each prosecution occur;</w:t>
      </w:r>
    </w:p>
    <w:p w:rsidR="00F33C23" w:rsidRPr="00F33C23" w:rsidRDefault="00F33C23" w:rsidP="00F33C23">
      <w:pPr>
        <w:spacing w:before="100" w:beforeAutospacing="1" w:after="100" w:afterAutospacing="1" w:line="240" w:lineRule="auto"/>
        <w:jc w:val="both"/>
        <w:rPr>
          <w:sz w:val="22"/>
          <w:szCs w:val="22"/>
        </w:rPr>
      </w:pPr>
      <w:r w:rsidRPr="00F33C23">
        <w:rPr>
          <w:sz w:val="22"/>
          <w:szCs w:val="22"/>
        </w:rPr>
        <w:t>(3)</w:t>
      </w:r>
      <w:r w:rsidRPr="00F33C23">
        <w:rPr>
          <w:sz w:val="22"/>
          <w:szCs w:val="22"/>
        </w:rPr>
        <w:tab/>
        <w:t>(a) what number of court cases against alleged abalone poachers are currently pending and (b) what is the estimated amount of abalone involved in each specified case;</w:t>
      </w:r>
    </w:p>
    <w:p w:rsidR="00F33C23" w:rsidRDefault="00F33C23" w:rsidP="00F33C23">
      <w:pPr>
        <w:spacing w:before="100" w:beforeAutospacing="1" w:after="100" w:afterAutospacing="1" w:line="240" w:lineRule="auto"/>
        <w:jc w:val="both"/>
        <w:rPr>
          <w:b/>
          <w:sz w:val="22"/>
          <w:szCs w:val="22"/>
        </w:rPr>
      </w:pPr>
      <w:r w:rsidRPr="00F33C23">
        <w:rPr>
          <w:sz w:val="22"/>
          <w:szCs w:val="22"/>
        </w:rPr>
        <w:t>(4)</w:t>
      </w:r>
      <w:r w:rsidRPr="00F33C23">
        <w:rPr>
          <w:sz w:val="22"/>
          <w:szCs w:val="22"/>
        </w:rPr>
        <w:tab/>
        <w:t>what amount of the confiscated abalone was (a) destroyed, (b) sold and (c) sold at auction in each specified year?</w:t>
      </w:r>
      <w:r w:rsidR="00682491">
        <w:rPr>
          <w:iCs/>
          <w:sz w:val="22"/>
          <w:szCs w:val="22"/>
        </w:rPr>
        <w:t xml:space="preserve"> </w:t>
      </w:r>
      <w:r w:rsidRPr="00F33C23">
        <w:rPr>
          <w:b/>
          <w:sz w:val="22"/>
          <w:szCs w:val="22"/>
        </w:rPr>
        <w:t>NW45</w:t>
      </w:r>
      <w:r w:rsidR="007B0766">
        <w:rPr>
          <w:b/>
          <w:sz w:val="22"/>
          <w:szCs w:val="22"/>
        </w:rPr>
        <w:t>4</w:t>
      </w:r>
      <w:r w:rsidRPr="00F33C23">
        <w:rPr>
          <w:b/>
          <w:sz w:val="22"/>
          <w:szCs w:val="22"/>
        </w:rPr>
        <w:t>8E</w:t>
      </w:r>
    </w:p>
    <w:p w:rsidR="00682491" w:rsidRPr="00F33C23" w:rsidRDefault="00682491" w:rsidP="00F33C23">
      <w:pPr>
        <w:spacing w:before="100" w:beforeAutospacing="1" w:after="100" w:afterAutospacing="1" w:line="240" w:lineRule="auto"/>
        <w:jc w:val="both"/>
        <w:rPr>
          <w:b/>
          <w:iCs/>
          <w:sz w:val="22"/>
          <w:szCs w:val="22"/>
        </w:rPr>
      </w:pPr>
      <w:bookmarkStart w:id="0" w:name="_GoBack"/>
      <w:bookmarkEnd w:id="0"/>
    </w:p>
    <w:p w:rsidR="00F33C23" w:rsidRDefault="00F33C23" w:rsidP="00F33C23">
      <w:pPr>
        <w:spacing w:before="100" w:beforeAutospacing="1" w:after="100" w:afterAutospacing="1" w:line="240" w:lineRule="auto"/>
        <w:jc w:val="both"/>
        <w:rPr>
          <w:rFonts w:eastAsia="Times New Roman"/>
          <w:b/>
          <w:sz w:val="22"/>
          <w:szCs w:val="22"/>
          <w:u w:val="single"/>
        </w:rPr>
      </w:pPr>
      <w:r>
        <w:rPr>
          <w:rFonts w:eastAsia="Times New Roman"/>
          <w:b/>
          <w:sz w:val="22"/>
          <w:szCs w:val="22"/>
          <w:u w:val="single"/>
        </w:rPr>
        <w:t>REPLY:</w:t>
      </w:r>
    </w:p>
    <w:p w:rsidR="00682491" w:rsidRPr="00682491" w:rsidRDefault="00682491" w:rsidP="00682491">
      <w:pPr>
        <w:numPr>
          <w:ilvl w:val="0"/>
          <w:numId w:val="1"/>
        </w:numPr>
        <w:spacing w:line="480" w:lineRule="auto"/>
        <w:jc w:val="both"/>
        <w:rPr>
          <w:sz w:val="22"/>
          <w:szCs w:val="22"/>
        </w:rPr>
      </w:pPr>
      <w:r w:rsidRPr="00682491">
        <w:rPr>
          <w:sz w:val="22"/>
          <w:szCs w:val="22"/>
        </w:rPr>
        <w:t>Amount of confiscated Abalone is 463 796.04 Kg</w:t>
      </w:r>
    </w:p>
    <w:p w:rsidR="00682491" w:rsidRPr="00682491" w:rsidRDefault="00682491" w:rsidP="00682491">
      <w:pPr>
        <w:numPr>
          <w:ilvl w:val="0"/>
          <w:numId w:val="1"/>
        </w:numPr>
        <w:spacing w:line="480" w:lineRule="auto"/>
        <w:jc w:val="both"/>
        <w:rPr>
          <w:sz w:val="22"/>
          <w:szCs w:val="22"/>
        </w:rPr>
      </w:pPr>
      <w:r w:rsidRPr="00682491">
        <w:rPr>
          <w:sz w:val="22"/>
          <w:szCs w:val="22"/>
        </w:rPr>
        <w:t>(a) (</w:t>
      </w:r>
      <w:proofErr w:type="spellStart"/>
      <w:r w:rsidRPr="00682491">
        <w:rPr>
          <w:sz w:val="22"/>
          <w:szCs w:val="22"/>
        </w:rPr>
        <w:t>i</w:t>
      </w:r>
      <w:proofErr w:type="spellEnd"/>
      <w:r w:rsidRPr="00682491">
        <w:rPr>
          <w:sz w:val="22"/>
          <w:szCs w:val="22"/>
        </w:rPr>
        <w:t>) Arrests are as follows:</w:t>
      </w:r>
    </w:p>
    <w:p w:rsidR="00682491" w:rsidRPr="00682491" w:rsidRDefault="00682491" w:rsidP="00682491">
      <w:pPr>
        <w:numPr>
          <w:ilvl w:val="0"/>
          <w:numId w:val="3"/>
        </w:numPr>
        <w:spacing w:line="480" w:lineRule="auto"/>
        <w:jc w:val="both"/>
        <w:rPr>
          <w:sz w:val="22"/>
          <w:szCs w:val="22"/>
        </w:rPr>
      </w:pPr>
      <w:r w:rsidRPr="00682491">
        <w:rPr>
          <w:sz w:val="22"/>
          <w:szCs w:val="22"/>
        </w:rPr>
        <w:t>In year 2012 the number of poachers arrested were 251. In that, 210 were arrested within the Western Cape jurisdiction and 41 were arrested within the Eastern Cape Jurisdiction.</w:t>
      </w:r>
    </w:p>
    <w:p w:rsidR="00682491" w:rsidRPr="00682491" w:rsidRDefault="00682491" w:rsidP="00682491">
      <w:pPr>
        <w:numPr>
          <w:ilvl w:val="0"/>
          <w:numId w:val="3"/>
        </w:numPr>
        <w:spacing w:line="480" w:lineRule="auto"/>
        <w:jc w:val="both"/>
        <w:rPr>
          <w:sz w:val="22"/>
          <w:szCs w:val="22"/>
        </w:rPr>
      </w:pPr>
      <w:r w:rsidRPr="00682491">
        <w:rPr>
          <w:sz w:val="22"/>
          <w:szCs w:val="22"/>
        </w:rPr>
        <w:t>In year 2013 the number of poachers arrested were 325. In that, 289 were arrested within the Western Cape jurisdiction and 36 were arrested within the Eastern Cape Jurisdiction.</w:t>
      </w:r>
    </w:p>
    <w:p w:rsidR="00682491" w:rsidRPr="00682491" w:rsidRDefault="00682491" w:rsidP="00682491">
      <w:pPr>
        <w:numPr>
          <w:ilvl w:val="0"/>
          <w:numId w:val="3"/>
        </w:numPr>
        <w:spacing w:line="480" w:lineRule="auto"/>
        <w:jc w:val="both"/>
        <w:rPr>
          <w:sz w:val="22"/>
          <w:szCs w:val="22"/>
        </w:rPr>
      </w:pPr>
      <w:r w:rsidRPr="00682491">
        <w:rPr>
          <w:sz w:val="22"/>
          <w:szCs w:val="22"/>
        </w:rPr>
        <w:lastRenderedPageBreak/>
        <w:t>In year 2014 the number of poachers arrested were 80. In that, 56 were arrested within the Western Cape jurisdiction and 24 were in the Eastern Cape Jurisdiction.</w:t>
      </w:r>
    </w:p>
    <w:p w:rsidR="00682491" w:rsidRPr="00682491" w:rsidRDefault="00682491" w:rsidP="00682491">
      <w:pPr>
        <w:numPr>
          <w:ilvl w:val="0"/>
          <w:numId w:val="3"/>
        </w:numPr>
        <w:spacing w:line="480" w:lineRule="auto"/>
        <w:jc w:val="both"/>
        <w:rPr>
          <w:sz w:val="22"/>
          <w:szCs w:val="22"/>
        </w:rPr>
      </w:pPr>
      <w:r w:rsidRPr="00682491">
        <w:rPr>
          <w:sz w:val="22"/>
          <w:szCs w:val="22"/>
        </w:rPr>
        <w:t>In year 2015 the number of poachers arrested were 198. In that, 151 were arrested in the Western Cape jurisdiction, 45 were arrested within the Eastern Cape Jurisdiction and 2 arrested within Northern Cape.</w:t>
      </w:r>
    </w:p>
    <w:p w:rsidR="00682491" w:rsidRPr="00682491" w:rsidRDefault="00682491" w:rsidP="00682491">
      <w:pPr>
        <w:numPr>
          <w:ilvl w:val="0"/>
          <w:numId w:val="3"/>
        </w:numPr>
        <w:spacing w:line="480" w:lineRule="auto"/>
        <w:jc w:val="both"/>
        <w:rPr>
          <w:sz w:val="22"/>
          <w:szCs w:val="22"/>
        </w:rPr>
      </w:pPr>
      <w:r w:rsidRPr="00682491">
        <w:rPr>
          <w:sz w:val="22"/>
          <w:szCs w:val="22"/>
        </w:rPr>
        <w:t>In year 2016 the number of poachers arrested were 318. In that, 288 were arrested in the Western Cape jurisdiction and 30 were arrested within the Eastern Cape Jurisdiction</w:t>
      </w:r>
    </w:p>
    <w:p w:rsidR="00682491" w:rsidRPr="00682491" w:rsidRDefault="00682491" w:rsidP="00682491">
      <w:pPr>
        <w:numPr>
          <w:ilvl w:val="0"/>
          <w:numId w:val="3"/>
        </w:numPr>
        <w:spacing w:line="480" w:lineRule="auto"/>
        <w:jc w:val="both"/>
        <w:rPr>
          <w:sz w:val="22"/>
          <w:szCs w:val="22"/>
        </w:rPr>
      </w:pPr>
      <w:r w:rsidRPr="00682491">
        <w:rPr>
          <w:sz w:val="22"/>
          <w:szCs w:val="22"/>
        </w:rPr>
        <w:t>In year 2017 the number of poachers arrested were 125. In that, 113 were arrested in the Western Cape jurisdiction and 12 were arrested within the Eastern Cape Jurisdiction</w:t>
      </w:r>
    </w:p>
    <w:p w:rsidR="00682491" w:rsidRPr="00682491" w:rsidRDefault="00682491" w:rsidP="00682491">
      <w:pPr>
        <w:spacing w:line="480" w:lineRule="auto"/>
        <w:ind w:left="709" w:hanging="709"/>
        <w:jc w:val="both"/>
        <w:rPr>
          <w:sz w:val="22"/>
          <w:szCs w:val="22"/>
        </w:rPr>
      </w:pPr>
      <w:r w:rsidRPr="00682491">
        <w:rPr>
          <w:sz w:val="22"/>
          <w:szCs w:val="22"/>
        </w:rPr>
        <w:t xml:space="preserve">      (ii) The Department of Justice (through the National Prosecuting Authority) is the mandated Department for prosecution of criminal Offences. Therefore the Department of Justice is the competent Authority in terms of reporting on criminal prosecutions. However we are aware that more than 133 Abalone Cases had been completed since year 2012. </w:t>
      </w:r>
    </w:p>
    <w:p w:rsidR="00682491" w:rsidRPr="00682491" w:rsidRDefault="00682491" w:rsidP="00682491">
      <w:pPr>
        <w:spacing w:line="480" w:lineRule="auto"/>
        <w:ind w:left="709" w:hanging="709"/>
        <w:jc w:val="both"/>
        <w:rPr>
          <w:sz w:val="22"/>
          <w:szCs w:val="22"/>
        </w:rPr>
      </w:pPr>
      <w:r w:rsidRPr="00682491">
        <w:rPr>
          <w:sz w:val="22"/>
          <w:szCs w:val="22"/>
        </w:rPr>
        <w:t xml:space="preserve">  (b) In terms of prosecutorial Jurisdiction, Prosecutions occurred predominantly in Eastern Cape and Western Cape. However, the Department of Justice, as we mentioned above, is the mandated authority to prosecute criminal cases and to report on prosecutions.</w:t>
      </w:r>
    </w:p>
    <w:p w:rsidR="00682491" w:rsidRPr="00682491" w:rsidRDefault="00682491" w:rsidP="00682491">
      <w:pPr>
        <w:spacing w:line="480" w:lineRule="auto"/>
        <w:ind w:left="709" w:hanging="709"/>
        <w:jc w:val="both"/>
        <w:rPr>
          <w:sz w:val="22"/>
          <w:szCs w:val="22"/>
        </w:rPr>
      </w:pPr>
      <w:r w:rsidRPr="00682491">
        <w:rPr>
          <w:sz w:val="22"/>
          <w:szCs w:val="22"/>
        </w:rPr>
        <w:t>3(a) Approximately 452 cases are still pending and</w:t>
      </w:r>
    </w:p>
    <w:p w:rsidR="00682491" w:rsidRPr="00682491" w:rsidRDefault="00682491" w:rsidP="00682491">
      <w:pPr>
        <w:spacing w:line="480" w:lineRule="auto"/>
        <w:ind w:left="709" w:hanging="709"/>
        <w:jc w:val="both"/>
        <w:rPr>
          <w:sz w:val="22"/>
          <w:szCs w:val="22"/>
        </w:rPr>
      </w:pPr>
      <w:r w:rsidRPr="00682491">
        <w:rPr>
          <w:sz w:val="22"/>
          <w:szCs w:val="22"/>
        </w:rPr>
        <w:t xml:space="preserve">   (b) The total confiscated abalone for the pending cases is estimated to be approximately 38 631.00 Kilograms. </w:t>
      </w:r>
    </w:p>
    <w:p w:rsidR="00682491" w:rsidRPr="00682491" w:rsidRDefault="00682491" w:rsidP="00682491">
      <w:pPr>
        <w:spacing w:line="480" w:lineRule="auto"/>
        <w:ind w:left="709" w:hanging="709"/>
        <w:jc w:val="both"/>
        <w:rPr>
          <w:sz w:val="22"/>
          <w:szCs w:val="22"/>
        </w:rPr>
      </w:pPr>
      <w:r w:rsidRPr="00682491">
        <w:rPr>
          <w:sz w:val="22"/>
          <w:szCs w:val="22"/>
        </w:rPr>
        <w:t>4(a) Confiscated Abalone destroyed</w:t>
      </w:r>
    </w:p>
    <w:p w:rsidR="00682491" w:rsidRPr="00682491" w:rsidRDefault="00682491" w:rsidP="00682491">
      <w:pPr>
        <w:spacing w:line="480" w:lineRule="auto"/>
        <w:ind w:left="709" w:hanging="709"/>
        <w:jc w:val="both"/>
        <w:rPr>
          <w:sz w:val="22"/>
          <w:szCs w:val="22"/>
        </w:rPr>
      </w:pPr>
      <w:r w:rsidRPr="00682491">
        <w:rPr>
          <w:sz w:val="22"/>
          <w:szCs w:val="22"/>
        </w:rPr>
        <w:tab/>
        <w:t>2012 – 1981.07kg (Unfit dried)</w:t>
      </w:r>
    </w:p>
    <w:p w:rsidR="00682491" w:rsidRPr="00682491" w:rsidRDefault="00682491" w:rsidP="00682491">
      <w:pPr>
        <w:spacing w:line="480" w:lineRule="auto"/>
        <w:ind w:left="709" w:hanging="709"/>
        <w:jc w:val="both"/>
        <w:rPr>
          <w:sz w:val="22"/>
          <w:szCs w:val="22"/>
        </w:rPr>
      </w:pPr>
      <w:r w:rsidRPr="00682491">
        <w:rPr>
          <w:sz w:val="22"/>
          <w:szCs w:val="22"/>
        </w:rPr>
        <w:lastRenderedPageBreak/>
        <w:tab/>
        <w:t>2013 – 4488.48kg (Unfit dried)</w:t>
      </w:r>
    </w:p>
    <w:p w:rsidR="00682491" w:rsidRPr="00682491" w:rsidRDefault="00682491" w:rsidP="00682491">
      <w:pPr>
        <w:spacing w:line="480" w:lineRule="auto"/>
        <w:ind w:left="709" w:hanging="709"/>
        <w:jc w:val="both"/>
        <w:rPr>
          <w:sz w:val="22"/>
          <w:szCs w:val="22"/>
        </w:rPr>
      </w:pPr>
      <w:r w:rsidRPr="00682491">
        <w:rPr>
          <w:sz w:val="22"/>
          <w:szCs w:val="22"/>
        </w:rPr>
        <w:tab/>
        <w:t>2014 – 10 748.97kg (Unfit dried)</w:t>
      </w:r>
    </w:p>
    <w:p w:rsidR="00682491" w:rsidRPr="00682491" w:rsidRDefault="00682491" w:rsidP="00682491">
      <w:pPr>
        <w:spacing w:line="480" w:lineRule="auto"/>
        <w:ind w:left="709" w:hanging="709"/>
        <w:jc w:val="both"/>
        <w:rPr>
          <w:sz w:val="22"/>
          <w:szCs w:val="22"/>
        </w:rPr>
      </w:pPr>
      <w:r w:rsidRPr="00682491">
        <w:rPr>
          <w:sz w:val="22"/>
          <w:szCs w:val="22"/>
        </w:rPr>
        <w:tab/>
        <w:t>2015 – 7 687.27kg (Unfit dried)</w:t>
      </w:r>
    </w:p>
    <w:p w:rsidR="00682491" w:rsidRPr="00682491" w:rsidRDefault="00682491" w:rsidP="00682491">
      <w:pPr>
        <w:spacing w:line="480" w:lineRule="auto"/>
        <w:ind w:left="709" w:hanging="709"/>
        <w:jc w:val="both"/>
        <w:rPr>
          <w:sz w:val="22"/>
          <w:szCs w:val="22"/>
        </w:rPr>
      </w:pPr>
      <w:r w:rsidRPr="00682491">
        <w:rPr>
          <w:sz w:val="22"/>
          <w:szCs w:val="22"/>
        </w:rPr>
        <w:tab/>
        <w:t>2016 – 9 299.02kg (Unfit dried)</w:t>
      </w:r>
    </w:p>
    <w:p w:rsidR="00682491" w:rsidRDefault="00682491" w:rsidP="00682491">
      <w:pPr>
        <w:spacing w:line="480" w:lineRule="auto"/>
        <w:ind w:left="709" w:hanging="709"/>
        <w:jc w:val="both"/>
        <w:rPr>
          <w:sz w:val="22"/>
          <w:szCs w:val="22"/>
        </w:rPr>
      </w:pPr>
      <w:r w:rsidRPr="00682491">
        <w:rPr>
          <w:sz w:val="22"/>
          <w:szCs w:val="22"/>
        </w:rPr>
        <w:tab/>
        <w:t>2017 – 2 987.80kg (Unfit dried)</w:t>
      </w:r>
    </w:p>
    <w:p w:rsidR="00682491" w:rsidRPr="00682491" w:rsidRDefault="00682491" w:rsidP="00682491">
      <w:pPr>
        <w:spacing w:line="480" w:lineRule="auto"/>
        <w:ind w:left="709" w:hanging="709"/>
        <w:jc w:val="both"/>
        <w:rPr>
          <w:sz w:val="22"/>
          <w:szCs w:val="22"/>
        </w:rPr>
      </w:pPr>
      <w:r>
        <w:rPr>
          <w:sz w:val="22"/>
          <w:szCs w:val="22"/>
        </w:rPr>
        <w:t xml:space="preserve">  (b) It was only sold at auctions.</w:t>
      </w:r>
    </w:p>
    <w:p w:rsidR="00682491" w:rsidRPr="00682491" w:rsidRDefault="00682491" w:rsidP="00682491">
      <w:pPr>
        <w:spacing w:line="480" w:lineRule="auto"/>
        <w:ind w:left="709" w:hanging="709"/>
        <w:jc w:val="both"/>
        <w:rPr>
          <w:b/>
          <w:sz w:val="22"/>
          <w:szCs w:val="22"/>
        </w:rPr>
      </w:pPr>
      <w:r w:rsidRPr="00682491">
        <w:rPr>
          <w:sz w:val="22"/>
          <w:szCs w:val="22"/>
        </w:rPr>
        <w:t xml:space="preserve">  (</w:t>
      </w:r>
      <w:r>
        <w:rPr>
          <w:sz w:val="22"/>
          <w:szCs w:val="22"/>
        </w:rPr>
        <w:t>c</w:t>
      </w:r>
      <w:r w:rsidRPr="00682491">
        <w:rPr>
          <w:sz w:val="22"/>
          <w:szCs w:val="22"/>
        </w:rPr>
        <w:t>) Confiscated Abalone sold at auctions</w:t>
      </w:r>
      <w:r>
        <w:rPr>
          <w:sz w:val="22"/>
          <w:szCs w:val="22"/>
        </w:rPr>
        <w:t>.</w:t>
      </w:r>
    </w:p>
    <w:p w:rsidR="00682491" w:rsidRPr="00682491" w:rsidRDefault="00682491" w:rsidP="00682491">
      <w:pPr>
        <w:spacing w:line="480" w:lineRule="auto"/>
        <w:ind w:left="709" w:hanging="709"/>
        <w:jc w:val="both"/>
        <w:rPr>
          <w:sz w:val="22"/>
          <w:szCs w:val="22"/>
        </w:rPr>
      </w:pPr>
      <w:r w:rsidRPr="00682491">
        <w:rPr>
          <w:sz w:val="22"/>
          <w:szCs w:val="22"/>
        </w:rPr>
        <w:tab/>
        <w:t>2012 – 5 821.07kg (dried)</w:t>
      </w:r>
    </w:p>
    <w:p w:rsidR="00682491" w:rsidRPr="00682491" w:rsidRDefault="00682491" w:rsidP="00682491">
      <w:pPr>
        <w:spacing w:line="480" w:lineRule="auto"/>
        <w:ind w:left="709" w:hanging="709"/>
        <w:jc w:val="both"/>
        <w:rPr>
          <w:sz w:val="22"/>
          <w:szCs w:val="22"/>
        </w:rPr>
      </w:pPr>
      <w:r w:rsidRPr="00682491">
        <w:rPr>
          <w:sz w:val="22"/>
          <w:szCs w:val="22"/>
        </w:rPr>
        <w:tab/>
        <w:t>2013 – 7 675.95kg (dried)</w:t>
      </w:r>
    </w:p>
    <w:p w:rsidR="00682491" w:rsidRPr="00682491" w:rsidRDefault="00682491" w:rsidP="00682491">
      <w:pPr>
        <w:spacing w:line="480" w:lineRule="auto"/>
        <w:ind w:left="709" w:hanging="709"/>
        <w:jc w:val="both"/>
        <w:rPr>
          <w:sz w:val="22"/>
          <w:szCs w:val="22"/>
        </w:rPr>
      </w:pPr>
      <w:r w:rsidRPr="00682491">
        <w:rPr>
          <w:sz w:val="22"/>
          <w:szCs w:val="22"/>
        </w:rPr>
        <w:tab/>
        <w:t>2014 – 18 230.17kg (dried)</w:t>
      </w:r>
    </w:p>
    <w:p w:rsidR="00682491" w:rsidRPr="00682491" w:rsidRDefault="00682491" w:rsidP="00682491">
      <w:pPr>
        <w:spacing w:line="480" w:lineRule="auto"/>
        <w:ind w:left="709" w:hanging="709"/>
        <w:jc w:val="both"/>
        <w:rPr>
          <w:sz w:val="22"/>
          <w:szCs w:val="22"/>
        </w:rPr>
      </w:pPr>
      <w:r w:rsidRPr="00682491">
        <w:rPr>
          <w:sz w:val="22"/>
          <w:szCs w:val="22"/>
        </w:rPr>
        <w:tab/>
        <w:t>2015 – 21 043.04kg (dried)</w:t>
      </w:r>
    </w:p>
    <w:p w:rsidR="00682491" w:rsidRPr="00682491" w:rsidRDefault="00682491" w:rsidP="00682491">
      <w:pPr>
        <w:spacing w:line="480" w:lineRule="auto"/>
        <w:ind w:left="709" w:hanging="709"/>
        <w:jc w:val="both"/>
        <w:rPr>
          <w:sz w:val="22"/>
          <w:szCs w:val="22"/>
        </w:rPr>
      </w:pPr>
      <w:r w:rsidRPr="00682491">
        <w:rPr>
          <w:sz w:val="22"/>
          <w:szCs w:val="22"/>
        </w:rPr>
        <w:tab/>
        <w:t>2016 – 16 664.28kg (dried)</w:t>
      </w:r>
    </w:p>
    <w:p w:rsidR="00682491" w:rsidRPr="00682491" w:rsidRDefault="00682491" w:rsidP="00682491">
      <w:pPr>
        <w:spacing w:line="480" w:lineRule="auto"/>
        <w:ind w:left="709" w:hanging="709"/>
        <w:jc w:val="both"/>
        <w:rPr>
          <w:sz w:val="22"/>
          <w:szCs w:val="22"/>
        </w:rPr>
      </w:pPr>
      <w:r w:rsidRPr="00682491">
        <w:rPr>
          <w:sz w:val="22"/>
          <w:szCs w:val="22"/>
        </w:rPr>
        <w:tab/>
        <w:t>2017 – 10 016.20kg (dried)</w:t>
      </w:r>
    </w:p>
    <w:p w:rsidR="005F561C" w:rsidRDefault="00682491" w:rsidP="00682491">
      <w:pPr>
        <w:spacing w:line="480" w:lineRule="auto"/>
        <w:ind w:left="720"/>
        <w:jc w:val="both"/>
      </w:pPr>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B60"/>
    <w:multiLevelType w:val="multilevel"/>
    <w:tmpl w:val="22128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D821365"/>
    <w:multiLevelType w:val="multilevel"/>
    <w:tmpl w:val="84505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C23"/>
    <w:rsid w:val="00186AC3"/>
    <w:rsid w:val="00682491"/>
    <w:rsid w:val="007B0766"/>
    <w:rsid w:val="00DD6449"/>
    <w:rsid w:val="00F33C23"/>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23"/>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23"/>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2017-12-05T08:39:00Z</dcterms:created>
  <dcterms:modified xsi:type="dcterms:W3CDTF">2017-12-14T06:07:00Z</dcterms:modified>
</cp:coreProperties>
</file>