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C34EA" w:rsidRPr="00DC6183" w:rsidRDefault="003C34EA" w:rsidP="003C34EA">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3C34EA" w:rsidRPr="00DC6183" w:rsidRDefault="003C34EA" w:rsidP="003C34EA">
      <w:pPr>
        <w:jc w:val="center"/>
        <w:rPr>
          <w:rFonts w:ascii="Arial" w:hAnsi="Arial" w:cs="Arial"/>
          <w:b/>
          <w:bCs/>
          <w:lang w:val="en-ZA"/>
        </w:rPr>
      </w:pPr>
      <w:r w:rsidRPr="00DC6183">
        <w:rPr>
          <w:rFonts w:ascii="Arial" w:hAnsi="Arial" w:cs="Arial"/>
          <w:b/>
          <w:bCs/>
          <w:lang w:val="en-ZA"/>
        </w:rPr>
        <w:t>FOR WRITTEN REPLY</w:t>
      </w:r>
    </w:p>
    <w:p w:rsidR="003C34EA" w:rsidRPr="00DC6183" w:rsidRDefault="003C34EA" w:rsidP="003C34E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3990</w:t>
      </w:r>
    </w:p>
    <w:p w:rsidR="003C34EA" w:rsidRPr="00DC6183" w:rsidRDefault="003C34EA" w:rsidP="003C34E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28</w:t>
      </w:r>
      <w:r w:rsidRPr="00DC6183">
        <w:rPr>
          <w:rFonts w:ascii="Arial" w:hAnsi="Arial" w:cs="Arial"/>
          <w:b/>
          <w:bCs/>
          <w:lang w:val="en-ZA"/>
        </w:rPr>
        <w:t>/</w:t>
      </w:r>
      <w:r>
        <w:rPr>
          <w:rFonts w:ascii="Arial" w:hAnsi="Arial" w:cs="Arial"/>
          <w:b/>
          <w:bCs/>
          <w:lang w:val="en-ZA"/>
        </w:rPr>
        <w:t>10</w:t>
      </w:r>
      <w:r w:rsidRPr="00DC6183">
        <w:rPr>
          <w:rFonts w:ascii="Arial" w:hAnsi="Arial" w:cs="Arial"/>
          <w:b/>
          <w:bCs/>
          <w:lang w:val="en-ZA"/>
        </w:rPr>
        <w:t>/20</w:t>
      </w:r>
      <w:r>
        <w:rPr>
          <w:rFonts w:ascii="Arial" w:hAnsi="Arial" w:cs="Arial"/>
          <w:b/>
          <w:bCs/>
          <w:lang w:val="en-ZA"/>
        </w:rPr>
        <w:t>22</w:t>
      </w:r>
    </w:p>
    <w:p w:rsidR="003C34EA" w:rsidRPr="00FF2AAB" w:rsidRDefault="003C34EA" w:rsidP="003C34E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42</w:t>
      </w:r>
      <w:r w:rsidRPr="00DC6183">
        <w:rPr>
          <w:rFonts w:ascii="Arial" w:hAnsi="Arial" w:cs="Arial"/>
          <w:b/>
          <w:bCs/>
          <w:lang w:val="en-ZA"/>
        </w:rPr>
        <w:t xml:space="preserve"> OF 20</w:t>
      </w:r>
      <w:r>
        <w:rPr>
          <w:rFonts w:ascii="Arial" w:hAnsi="Arial" w:cs="Arial"/>
          <w:b/>
          <w:bCs/>
          <w:lang w:val="en-ZA"/>
        </w:rPr>
        <w:t>22</w:t>
      </w:r>
    </w:p>
    <w:p w:rsidR="003C34EA" w:rsidRPr="00FB09C5" w:rsidRDefault="003C34EA" w:rsidP="003C34EA">
      <w:pPr>
        <w:spacing w:before="100" w:beforeAutospacing="1" w:after="100" w:afterAutospacing="1" w:line="360" w:lineRule="auto"/>
        <w:ind w:left="720" w:right="26" w:hanging="720"/>
        <w:jc w:val="both"/>
        <w:outlineLvl w:val="0"/>
        <w:rPr>
          <w:rFonts w:ascii="Arial" w:hAnsi="Arial" w:cs="Arial"/>
          <w:b/>
          <w:lang w:val="en-ZA"/>
        </w:rPr>
      </w:pPr>
      <w:r w:rsidRPr="0093245A">
        <w:rPr>
          <w:rFonts w:ascii="Times New Roman" w:hAnsi="Times New Roman" w:cs="Times New Roman"/>
          <w:b/>
          <w:bCs/>
          <w:sz w:val="24"/>
          <w:szCs w:val="24"/>
          <w:lang w:val="en-ZA"/>
        </w:rPr>
        <w:tab/>
      </w:r>
      <w:r w:rsidRPr="00FB09C5">
        <w:rPr>
          <w:rFonts w:ascii="Arial" w:hAnsi="Arial" w:cs="Arial"/>
          <w:b/>
        </w:rPr>
        <w:t>Ms C V King (DA) to ask the Minister of Higher Education, Science and Innovation</w:t>
      </w:r>
      <w:r w:rsidR="00AB0EAD" w:rsidRPr="00FB09C5">
        <w:rPr>
          <w:rFonts w:ascii="Arial" w:hAnsi="Arial" w:cs="Arial"/>
          <w:b/>
        </w:rPr>
        <w:fldChar w:fldCharType="begin"/>
      </w:r>
      <w:r w:rsidRPr="00FB09C5">
        <w:rPr>
          <w:rFonts w:ascii="Arial" w:hAnsi="Arial" w:cs="Arial"/>
          <w:lang w:val="en-ZA"/>
        </w:rPr>
        <w:instrText xml:space="preserve"> XE "</w:instrText>
      </w:r>
      <w:r w:rsidRPr="00FB09C5">
        <w:rPr>
          <w:rFonts w:ascii="Arial" w:hAnsi="Arial" w:cs="Arial"/>
          <w:b/>
          <w:lang w:val="en-ZA"/>
        </w:rPr>
        <w:instrText>Minister of Higher Education, Science and Innovation</w:instrText>
      </w:r>
      <w:r w:rsidRPr="00FB09C5">
        <w:rPr>
          <w:rFonts w:ascii="Arial" w:hAnsi="Arial" w:cs="Arial"/>
          <w:lang w:val="en-ZA"/>
        </w:rPr>
        <w:instrText xml:space="preserve">" </w:instrText>
      </w:r>
      <w:r w:rsidR="00AB0EAD" w:rsidRPr="00FB09C5">
        <w:rPr>
          <w:rFonts w:ascii="Arial" w:hAnsi="Arial" w:cs="Arial"/>
          <w:b/>
        </w:rPr>
        <w:fldChar w:fldCharType="end"/>
      </w:r>
      <w:r w:rsidRPr="00FB09C5">
        <w:rPr>
          <w:rFonts w:ascii="Arial" w:hAnsi="Arial" w:cs="Arial"/>
          <w:b/>
          <w:lang w:val="en-ZA"/>
        </w:rPr>
        <w:t>:</w:t>
      </w:r>
    </w:p>
    <w:p w:rsidR="003C34EA" w:rsidRDefault="003C34EA" w:rsidP="003C34EA">
      <w:pPr>
        <w:spacing w:before="240" w:after="160" w:line="360" w:lineRule="auto"/>
        <w:ind w:left="709" w:right="305" w:firstLine="11"/>
        <w:jc w:val="both"/>
        <w:rPr>
          <w:rFonts w:ascii="Arial" w:hAnsi="Arial" w:cs="Arial"/>
          <w:lang w:val="en-ZA"/>
        </w:rPr>
      </w:pPr>
      <w:r w:rsidRPr="004C051F">
        <w:rPr>
          <w:rFonts w:ascii="Arial" w:hAnsi="Arial" w:cs="Arial"/>
          <w:lang w:val="en-ZA"/>
        </w:rPr>
        <w:t>(a) What total number of (</w:t>
      </w:r>
      <w:proofErr w:type="spellStart"/>
      <w:r w:rsidRPr="004C051F">
        <w:rPr>
          <w:rFonts w:ascii="Arial" w:hAnsi="Arial" w:cs="Arial"/>
          <w:lang w:val="en-ZA"/>
        </w:rPr>
        <w:t>i</w:t>
      </w:r>
      <w:proofErr w:type="spellEnd"/>
      <w:r w:rsidRPr="004C051F">
        <w:rPr>
          <w:rFonts w:ascii="Arial" w:hAnsi="Arial" w:cs="Arial"/>
          <w:lang w:val="en-ZA"/>
        </w:rPr>
        <w:t xml:space="preserve">) deaf students and (ii) academic staff are at institutions of higher learning and </w:t>
      </w:r>
      <w:r w:rsidRPr="004C051F">
        <w:rPr>
          <w:rFonts w:ascii="Arial" w:hAnsi="Arial" w:cs="Arial"/>
        </w:rPr>
        <w:t xml:space="preserve">the </w:t>
      </w:r>
      <w:r w:rsidRPr="004C051F">
        <w:rPr>
          <w:rFonts w:ascii="Arial" w:hAnsi="Arial" w:cs="Arial"/>
          <w:lang w:val="en-US"/>
        </w:rPr>
        <w:t>technical vocational education and training</w:t>
      </w:r>
      <w:r w:rsidRPr="004C051F">
        <w:rPr>
          <w:rFonts w:ascii="Arial" w:hAnsi="Arial" w:cs="Arial"/>
          <w:lang w:val="en-ZA"/>
        </w:rPr>
        <w:t xml:space="preserve"> colleges, (b) what measures are in place to assist </w:t>
      </w:r>
      <w:r w:rsidRPr="004C051F">
        <w:rPr>
          <w:rFonts w:ascii="Arial" w:hAnsi="Arial" w:cs="Arial"/>
          <w:color w:val="212121"/>
          <w:lang w:val="en-ZA"/>
        </w:rPr>
        <w:t>deaf</w:t>
      </w:r>
      <w:r w:rsidRPr="004C051F">
        <w:rPr>
          <w:rFonts w:ascii="Arial" w:hAnsi="Arial" w:cs="Arial"/>
          <w:lang w:val="en-ZA"/>
        </w:rPr>
        <w:t xml:space="preserve"> students and academic staff (</w:t>
      </w:r>
      <w:proofErr w:type="spellStart"/>
      <w:r w:rsidRPr="004C051F">
        <w:rPr>
          <w:rFonts w:ascii="Arial" w:hAnsi="Arial" w:cs="Arial"/>
          <w:lang w:val="en-ZA"/>
        </w:rPr>
        <w:t>i</w:t>
      </w:r>
      <w:proofErr w:type="spellEnd"/>
      <w:r w:rsidRPr="004C051F">
        <w:rPr>
          <w:rFonts w:ascii="Arial" w:hAnsi="Arial" w:cs="Arial"/>
          <w:lang w:val="en-ZA"/>
        </w:rPr>
        <w:t>) with teaching and learning and (ii) during evaluation and assessment processes and (c) how were deaf students assisted during lockdown?</w:t>
      </w:r>
      <w:r w:rsidRPr="004C051F">
        <w:rPr>
          <w:rFonts w:ascii="Arial" w:hAnsi="Arial" w:cs="Arial"/>
          <w:lang w:val="en-ZA"/>
        </w:rPr>
        <w:tab/>
      </w:r>
      <w:r w:rsidRPr="004C051F">
        <w:rPr>
          <w:rFonts w:ascii="Arial" w:hAnsi="Arial" w:cs="Arial"/>
          <w:lang w:val="en-ZA"/>
        </w:rPr>
        <w:tab/>
      </w:r>
      <w:r w:rsidRPr="004C051F">
        <w:rPr>
          <w:rFonts w:ascii="Arial" w:hAnsi="Arial" w:cs="Arial"/>
          <w:lang w:val="en-ZA"/>
        </w:rPr>
        <w:tab/>
      </w:r>
      <w:r w:rsidRPr="004C051F">
        <w:rPr>
          <w:rFonts w:ascii="Arial" w:hAnsi="Arial" w:cs="Arial"/>
          <w:lang w:val="en-ZA"/>
        </w:rPr>
        <w:tab/>
      </w:r>
      <w:r w:rsidRPr="004C051F">
        <w:rPr>
          <w:rFonts w:ascii="Arial" w:hAnsi="Arial" w:cs="Arial"/>
          <w:lang w:val="en-ZA"/>
        </w:rPr>
        <w:tab/>
      </w:r>
      <w:r w:rsidRPr="004C051F">
        <w:rPr>
          <w:rFonts w:ascii="Arial" w:hAnsi="Arial" w:cs="Arial"/>
          <w:lang w:val="en-ZA"/>
        </w:rPr>
        <w:tab/>
      </w:r>
    </w:p>
    <w:p w:rsidR="003C34EA" w:rsidRPr="004C051F" w:rsidRDefault="003C34EA" w:rsidP="003C34EA">
      <w:pPr>
        <w:spacing w:before="240" w:after="160" w:line="360" w:lineRule="auto"/>
        <w:ind w:left="7909" w:right="305" w:firstLine="11"/>
        <w:jc w:val="both"/>
        <w:rPr>
          <w:rFonts w:ascii="Arial" w:hAnsi="Arial" w:cs="Arial"/>
          <w:b/>
          <w:lang w:val="en-ZA"/>
        </w:rPr>
      </w:pPr>
      <w:r w:rsidRPr="004C051F">
        <w:rPr>
          <w:rFonts w:ascii="Arial" w:hAnsi="Arial" w:cs="Arial"/>
          <w:b/>
          <w:lang w:val="en-ZA"/>
        </w:rPr>
        <w:t>NW4960E</w:t>
      </w:r>
    </w:p>
    <w:p w:rsidR="003C34EA" w:rsidRDefault="003C34EA" w:rsidP="003C34EA">
      <w:pPr>
        <w:spacing w:before="100" w:beforeAutospacing="1" w:after="100" w:afterAutospacing="1" w:line="360" w:lineRule="auto"/>
        <w:ind w:left="720" w:right="26" w:hanging="720"/>
        <w:jc w:val="both"/>
        <w:outlineLvl w:val="0"/>
        <w:rPr>
          <w:rFonts w:ascii="Arial" w:hAnsi="Arial" w:cs="Arial"/>
          <w:b/>
        </w:rPr>
      </w:pPr>
    </w:p>
    <w:p w:rsidR="003C34EA" w:rsidRDefault="003C34EA" w:rsidP="003C34EA">
      <w:pPr>
        <w:spacing w:before="100" w:beforeAutospacing="1" w:after="100" w:afterAutospacing="1" w:line="360" w:lineRule="auto"/>
        <w:ind w:right="26"/>
        <w:jc w:val="both"/>
        <w:outlineLvl w:val="0"/>
        <w:rPr>
          <w:rFonts w:ascii="Arial" w:hAnsi="Arial" w:cs="Arial"/>
          <w:b/>
        </w:rPr>
      </w:pPr>
    </w:p>
    <w:p w:rsidR="003C34EA" w:rsidRDefault="003C34EA" w:rsidP="003C34EA">
      <w:pPr>
        <w:spacing w:before="100" w:beforeAutospacing="1" w:after="100" w:afterAutospacing="1" w:line="360" w:lineRule="auto"/>
        <w:ind w:right="26"/>
        <w:jc w:val="both"/>
        <w:outlineLvl w:val="0"/>
        <w:rPr>
          <w:rFonts w:ascii="Arial" w:hAnsi="Arial" w:cs="Arial"/>
          <w:b/>
        </w:rPr>
      </w:pPr>
    </w:p>
    <w:p w:rsidR="003C34EA" w:rsidRDefault="003C34EA" w:rsidP="003C34EA">
      <w:pPr>
        <w:spacing w:before="100" w:beforeAutospacing="1" w:after="100" w:afterAutospacing="1" w:line="360" w:lineRule="auto"/>
        <w:ind w:right="26"/>
        <w:jc w:val="both"/>
        <w:outlineLvl w:val="0"/>
        <w:rPr>
          <w:rFonts w:ascii="Arial" w:hAnsi="Arial" w:cs="Arial"/>
          <w:b/>
        </w:rPr>
      </w:pPr>
    </w:p>
    <w:p w:rsidR="003C34EA" w:rsidRDefault="003C34EA" w:rsidP="003C34EA">
      <w:pPr>
        <w:spacing w:before="100" w:beforeAutospacing="1" w:after="100" w:afterAutospacing="1" w:line="360" w:lineRule="auto"/>
        <w:ind w:right="26"/>
        <w:jc w:val="both"/>
        <w:outlineLvl w:val="0"/>
        <w:rPr>
          <w:rFonts w:ascii="Arial" w:hAnsi="Arial" w:cs="Arial"/>
          <w:b/>
        </w:rPr>
      </w:pPr>
    </w:p>
    <w:p w:rsidR="003C34EA" w:rsidRDefault="003C34EA" w:rsidP="003C34EA">
      <w:pPr>
        <w:spacing w:before="100" w:beforeAutospacing="1" w:after="100" w:afterAutospacing="1" w:line="360" w:lineRule="auto"/>
        <w:ind w:right="26"/>
        <w:jc w:val="both"/>
        <w:outlineLvl w:val="0"/>
        <w:rPr>
          <w:rFonts w:ascii="Arial" w:hAnsi="Arial" w:cs="Arial"/>
          <w:b/>
        </w:rPr>
      </w:pPr>
    </w:p>
    <w:p w:rsidR="003C34EA" w:rsidRDefault="003C34EA" w:rsidP="003C34EA">
      <w:pPr>
        <w:spacing w:before="100" w:beforeAutospacing="1" w:after="100" w:afterAutospacing="1" w:line="360" w:lineRule="auto"/>
        <w:ind w:right="26"/>
        <w:jc w:val="both"/>
        <w:outlineLvl w:val="0"/>
        <w:rPr>
          <w:rFonts w:ascii="Arial" w:hAnsi="Arial" w:cs="Arial"/>
          <w:b/>
        </w:rPr>
      </w:pPr>
    </w:p>
    <w:p w:rsidR="003C34EA" w:rsidRDefault="003C34EA" w:rsidP="003C34EA">
      <w:pPr>
        <w:spacing w:before="100" w:beforeAutospacing="1" w:after="100" w:afterAutospacing="1" w:line="360" w:lineRule="auto"/>
        <w:ind w:right="26"/>
        <w:jc w:val="both"/>
        <w:outlineLvl w:val="0"/>
        <w:rPr>
          <w:rFonts w:ascii="Arial" w:hAnsi="Arial" w:cs="Arial"/>
          <w:b/>
        </w:rPr>
      </w:pPr>
    </w:p>
    <w:p w:rsidR="003C34EA" w:rsidRDefault="003C34EA" w:rsidP="003C34EA">
      <w:pPr>
        <w:spacing w:before="100" w:beforeAutospacing="1" w:after="100" w:afterAutospacing="1" w:line="360" w:lineRule="auto"/>
        <w:ind w:right="26"/>
        <w:jc w:val="both"/>
        <w:outlineLvl w:val="0"/>
        <w:rPr>
          <w:rFonts w:ascii="Arial" w:hAnsi="Arial" w:cs="Arial"/>
          <w:b/>
        </w:rPr>
      </w:pPr>
    </w:p>
    <w:p w:rsidR="003C34EA" w:rsidRPr="00F31739" w:rsidRDefault="003C34EA" w:rsidP="003C34EA">
      <w:pPr>
        <w:spacing w:before="100" w:beforeAutospacing="1" w:after="100" w:afterAutospacing="1" w:line="360" w:lineRule="auto"/>
        <w:ind w:right="26"/>
        <w:jc w:val="both"/>
        <w:outlineLvl w:val="0"/>
        <w:rPr>
          <w:rFonts w:ascii="Arial" w:hAnsi="Arial" w:cs="Arial"/>
          <w:b/>
          <w:lang w:val="en-ZA"/>
        </w:rPr>
      </w:pPr>
      <w:r w:rsidRPr="004F3DF8">
        <w:rPr>
          <w:rFonts w:ascii="Arial" w:hAnsi="Arial" w:cs="Arial"/>
          <w:b/>
        </w:rPr>
        <w:lastRenderedPageBreak/>
        <w:t>REPLY:</w:t>
      </w:r>
    </w:p>
    <w:bookmarkEnd w:id="0"/>
    <w:p w:rsidR="003C34EA" w:rsidRPr="000D2504" w:rsidRDefault="003C34EA" w:rsidP="003C34EA">
      <w:pPr>
        <w:numPr>
          <w:ilvl w:val="0"/>
          <w:numId w:val="8"/>
        </w:numPr>
        <w:spacing w:before="100" w:beforeAutospacing="1" w:after="100" w:afterAutospacing="1" w:line="360" w:lineRule="auto"/>
        <w:jc w:val="both"/>
        <w:rPr>
          <w:rFonts w:ascii="Arial" w:eastAsia="Times New Roman" w:hAnsi="Arial" w:cs="Arial"/>
          <w:lang w:val="en-ZA" w:eastAsia="en-ZA"/>
        </w:rPr>
      </w:pPr>
      <w:r w:rsidRPr="000D2504">
        <w:rPr>
          <w:rFonts w:ascii="Arial" w:eastAsia="Times New Roman" w:hAnsi="Arial" w:cs="Arial"/>
          <w:lang w:val="en-ZA" w:eastAsia="en-ZA"/>
        </w:rPr>
        <w:t>(</w:t>
      </w:r>
      <w:proofErr w:type="spellStart"/>
      <w:r w:rsidRPr="000D2504">
        <w:rPr>
          <w:rFonts w:ascii="Arial" w:eastAsia="Times New Roman" w:hAnsi="Arial" w:cs="Arial"/>
          <w:lang w:val="en-ZA" w:eastAsia="en-ZA"/>
        </w:rPr>
        <w:t>i</w:t>
      </w:r>
      <w:proofErr w:type="spellEnd"/>
      <w:r w:rsidRPr="000D2504">
        <w:rPr>
          <w:rFonts w:ascii="Arial" w:eastAsia="Times New Roman" w:hAnsi="Arial" w:cs="Arial"/>
          <w:lang w:val="en-ZA" w:eastAsia="en-ZA"/>
        </w:rPr>
        <w:t>)</w:t>
      </w:r>
      <w:r>
        <w:rPr>
          <w:rFonts w:ascii="Arial" w:eastAsia="Times New Roman" w:hAnsi="Arial" w:cs="Arial"/>
          <w:lang w:val="en-ZA" w:eastAsia="en-ZA"/>
        </w:rPr>
        <w:t xml:space="preserve"> </w:t>
      </w:r>
      <w:r w:rsidRPr="000D2504">
        <w:rPr>
          <w:rFonts w:ascii="Arial" w:eastAsia="Times New Roman" w:hAnsi="Arial" w:cs="Arial"/>
          <w:lang w:val="en-ZA" w:eastAsia="en-ZA"/>
        </w:rPr>
        <w:t>There were 2 665 students with hearing disabilities at universities within the 2021 academic year;</w:t>
      </w:r>
    </w:p>
    <w:p w:rsidR="003C34EA" w:rsidRPr="000D2504" w:rsidRDefault="003C34EA" w:rsidP="003C34EA">
      <w:pPr>
        <w:spacing w:before="100" w:beforeAutospacing="1" w:after="100" w:afterAutospacing="1" w:line="360" w:lineRule="auto"/>
        <w:ind w:left="720"/>
        <w:jc w:val="both"/>
        <w:rPr>
          <w:rFonts w:ascii="Arial" w:eastAsia="Times New Roman" w:hAnsi="Arial" w:cs="Arial"/>
          <w:lang w:val="en-ZA" w:eastAsia="en-ZA"/>
        </w:rPr>
      </w:pPr>
      <w:r w:rsidRPr="000D2504">
        <w:rPr>
          <w:rFonts w:ascii="Arial" w:eastAsia="Times New Roman" w:hAnsi="Arial" w:cs="Arial"/>
          <w:lang w:val="en-ZA" w:eastAsia="en-ZA"/>
        </w:rPr>
        <w:t>(ii)</w:t>
      </w:r>
      <w:r>
        <w:rPr>
          <w:rFonts w:ascii="Arial" w:eastAsia="Times New Roman" w:hAnsi="Arial" w:cs="Arial"/>
          <w:lang w:val="en-ZA" w:eastAsia="en-ZA"/>
        </w:rPr>
        <w:t xml:space="preserve"> </w:t>
      </w:r>
      <w:r w:rsidRPr="000D2504">
        <w:rPr>
          <w:rFonts w:ascii="Arial" w:eastAsia="Times New Roman" w:hAnsi="Arial" w:cs="Arial"/>
          <w:lang w:val="en-ZA" w:eastAsia="en-ZA"/>
        </w:rPr>
        <w:t>The Department does not collect academic staff information in relation to disabilities as part of its Higher Education Management Information System processes;</w:t>
      </w:r>
    </w:p>
    <w:p w:rsidR="003C34EA" w:rsidRDefault="003C34EA" w:rsidP="003C34EA">
      <w:pPr>
        <w:numPr>
          <w:ilvl w:val="0"/>
          <w:numId w:val="8"/>
        </w:numPr>
        <w:spacing w:before="100" w:beforeAutospacing="1" w:after="100" w:afterAutospacing="1" w:line="360" w:lineRule="auto"/>
        <w:jc w:val="both"/>
        <w:rPr>
          <w:rFonts w:ascii="Arial" w:eastAsia="Times New Roman" w:hAnsi="Arial" w:cs="Arial"/>
          <w:lang w:val="en-ZA" w:eastAsia="en-ZA"/>
        </w:rPr>
      </w:pPr>
      <w:r w:rsidRPr="000D2504">
        <w:rPr>
          <w:rFonts w:ascii="Arial" w:eastAsia="Times New Roman" w:hAnsi="Arial" w:cs="Arial"/>
          <w:lang w:val="en-ZA" w:eastAsia="en-ZA"/>
        </w:rPr>
        <w:t>and (c)   The NSFAS/DHET Disability Fund is aimed at providing financial support for students with disabilities who are financially needy and academically able. It is intended to open opportunities for further study in higher education and provide the necessary additional teaching and learning support for students to enable them to overcome barriers to learning.</w:t>
      </w:r>
    </w:p>
    <w:p w:rsidR="00BD00C9" w:rsidRPr="003C34EA" w:rsidRDefault="003C34EA" w:rsidP="003C34EA">
      <w:pPr>
        <w:spacing w:before="100" w:beforeAutospacing="1" w:after="100" w:afterAutospacing="1" w:line="360" w:lineRule="auto"/>
        <w:ind w:left="720"/>
        <w:jc w:val="both"/>
        <w:rPr>
          <w:rFonts w:ascii="Arial" w:eastAsia="Times New Roman" w:hAnsi="Arial" w:cs="Arial"/>
          <w:lang w:val="en-ZA" w:eastAsia="en-ZA"/>
        </w:rPr>
      </w:pPr>
      <w:r w:rsidRPr="000D2504">
        <w:rPr>
          <w:rFonts w:ascii="Arial" w:eastAsia="Times New Roman" w:hAnsi="Arial" w:cs="Arial"/>
          <w:lang w:val="en-ZA" w:eastAsia="en-ZA"/>
        </w:rPr>
        <w:t>Students who qualify fall within the maximum threshold of up to R600 000 of combined gross family income per annum. In addition to paying for students' full cost of study, the bursary also provides students with assistive devices (e.g., wheelchairs, hearing aids, adapted laptops, etc.) and human support (e.g., carers, scribes, tutors, sign language interpreters, etc.) at a capped amount that is reviewed annually by the National Student Financial Aid Scheme (NSFAS). Allowances for students with disabilities are outlined in the 2022 NSFAS Eligibility and Conditions for Financial Aid.</w:t>
      </w:r>
    </w:p>
    <w:sectPr w:rsidR="00BD00C9" w:rsidRPr="003C34E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CE5" w:rsidRDefault="00BC5CE5">
      <w:pPr>
        <w:spacing w:after="0" w:line="240" w:lineRule="auto"/>
      </w:pPr>
      <w:r>
        <w:separator/>
      </w:r>
    </w:p>
  </w:endnote>
  <w:endnote w:type="continuationSeparator" w:id="0">
    <w:p w:rsidR="00BC5CE5" w:rsidRDefault="00BC5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CE5" w:rsidRDefault="00BC5CE5">
      <w:pPr>
        <w:spacing w:after="0" w:line="240" w:lineRule="auto"/>
      </w:pPr>
      <w:r>
        <w:separator/>
      </w:r>
    </w:p>
  </w:footnote>
  <w:footnote w:type="continuationSeparator" w:id="0">
    <w:p w:rsidR="00BC5CE5" w:rsidRDefault="00BC5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7"/>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EAD"/>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5CE5"/>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884"/>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591B92E0-9B2F-4968-9089-0F5D9037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2022-11-11T14:02:00Z</dcterms:created>
  <dcterms:modified xsi:type="dcterms:W3CDTF">2022-11-11T14:02:00Z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