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D2" w:rsidRPr="004722F6" w:rsidRDefault="00C25FD2" w:rsidP="004722F6">
      <w:pPr>
        <w:rPr>
          <w:rFonts w:ascii="Arial" w:hAnsi="Arial" w:cs="Arial"/>
        </w:rPr>
      </w:pPr>
    </w:p>
    <w:p w:rsidR="00C25FD2" w:rsidRDefault="00C25FD2"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261" r:id="rId8"/>
        </w:pict>
      </w:r>
    </w:p>
    <w:p w:rsidR="00C25FD2" w:rsidRDefault="00C25FD2" w:rsidP="00A36976">
      <w:pPr>
        <w:rPr>
          <w:rFonts w:ascii="Arial" w:hAnsi="Arial" w:cs="Arial"/>
        </w:rPr>
      </w:pPr>
      <w:r>
        <w:tab/>
      </w:r>
      <w:r>
        <w:tab/>
      </w:r>
      <w:r>
        <w:tab/>
      </w:r>
      <w:r>
        <w:tab/>
      </w:r>
      <w:r>
        <w:tab/>
      </w:r>
      <w:r>
        <w:tab/>
      </w:r>
      <w:r>
        <w:tab/>
      </w:r>
      <w:r>
        <w:tab/>
      </w:r>
      <w:r>
        <w:tab/>
      </w:r>
      <w:r>
        <w:rPr>
          <w:rFonts w:ascii="Arial" w:hAnsi="Arial" w:cs="Arial"/>
        </w:rPr>
        <w:tab/>
      </w:r>
    </w:p>
    <w:p w:rsidR="00C25FD2" w:rsidRPr="00CE2C7E" w:rsidRDefault="00C25FD2" w:rsidP="00A36976">
      <w:pPr>
        <w:rPr>
          <w:rFonts w:ascii="Arial" w:hAnsi="Arial" w:cs="Arial"/>
          <w:sz w:val="28"/>
          <w:szCs w:val="28"/>
        </w:rPr>
      </w:pPr>
    </w:p>
    <w:p w:rsidR="00C25FD2" w:rsidRPr="00CE2C7E" w:rsidRDefault="00C25FD2" w:rsidP="00A36976">
      <w:pPr>
        <w:rPr>
          <w:rFonts w:ascii="Arial" w:hAnsi="Arial" w:cs="Arial"/>
          <w:sz w:val="28"/>
          <w:szCs w:val="28"/>
        </w:rPr>
      </w:pPr>
    </w:p>
    <w:p w:rsidR="00C25FD2" w:rsidRPr="00CE2C7E" w:rsidRDefault="00C25FD2"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C25FD2" w:rsidRPr="0059608D" w:rsidRDefault="00C25FD2" w:rsidP="00A36976">
      <w:pPr>
        <w:jc w:val="center"/>
        <w:rPr>
          <w:rFonts w:ascii="Calibri" w:hAnsi="Calibri"/>
          <w:sz w:val="26"/>
          <w:szCs w:val="26"/>
        </w:rPr>
      </w:pPr>
    </w:p>
    <w:p w:rsidR="00C25FD2" w:rsidRPr="0059608D" w:rsidRDefault="00C25FD2"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C25FD2" w:rsidRPr="00CE2C7E" w:rsidRDefault="00C25FD2"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C25FD2" w:rsidRPr="00CE2C7E" w:rsidRDefault="00C25FD2" w:rsidP="00A36976">
      <w:pPr>
        <w:spacing w:line="360" w:lineRule="auto"/>
        <w:jc w:val="center"/>
        <w:rPr>
          <w:rFonts w:ascii="Calibri" w:hAnsi="Calibri" w:cs="Arial"/>
          <w:b/>
          <w:sz w:val="28"/>
          <w:szCs w:val="28"/>
        </w:rPr>
      </w:pPr>
    </w:p>
    <w:p w:rsidR="00C25FD2" w:rsidRPr="00CE2C7E" w:rsidRDefault="00C25FD2"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C25FD2" w:rsidRPr="0059608D" w:rsidRDefault="00C25FD2" w:rsidP="00A36976">
      <w:pPr>
        <w:spacing w:line="360" w:lineRule="auto"/>
        <w:jc w:val="center"/>
        <w:rPr>
          <w:rFonts w:ascii="Calibri" w:hAnsi="Calibri" w:cs="Arial"/>
          <w:b/>
          <w:sz w:val="16"/>
          <w:szCs w:val="16"/>
        </w:rPr>
      </w:pPr>
    </w:p>
    <w:p w:rsidR="00C25FD2" w:rsidRDefault="00C25FD2" w:rsidP="0047261E">
      <w:pPr>
        <w:pStyle w:val="ListParagraph"/>
        <w:ind w:left="0"/>
        <w:jc w:val="both"/>
        <w:rPr>
          <w:b/>
        </w:rPr>
      </w:pPr>
      <w:r>
        <w:rPr>
          <w:noProof/>
        </w:rPr>
        <w:pict>
          <v:line id="_x0000_s1028" style="position:absolute;left:0;text-align:left;z-index:251656704" from="-2.6pt,0" to="442pt,0"/>
        </w:pict>
      </w:r>
    </w:p>
    <w:p w:rsidR="00C25FD2" w:rsidRPr="00C71AA1" w:rsidRDefault="00C25FD2" w:rsidP="00C71AA1">
      <w:pPr>
        <w:spacing w:before="100" w:beforeAutospacing="1" w:after="100" w:afterAutospacing="1"/>
        <w:ind w:left="709" w:hanging="720"/>
        <w:jc w:val="both"/>
        <w:outlineLvl w:val="0"/>
        <w:rPr>
          <w:rFonts w:ascii="Arial" w:hAnsi="Arial" w:cs="Arial"/>
          <w:b/>
          <w:lang w:val="en-ZA"/>
        </w:rPr>
      </w:pPr>
      <w:r w:rsidRPr="00C71AA1">
        <w:rPr>
          <w:rFonts w:ascii="Arial" w:hAnsi="Arial" w:cs="Arial"/>
          <w:b/>
          <w:lang w:val="en-ZA"/>
        </w:rPr>
        <w:t>396.</w:t>
      </w:r>
      <w:r w:rsidRPr="00C71AA1">
        <w:rPr>
          <w:rFonts w:ascii="Arial" w:hAnsi="Arial" w:cs="Arial"/>
          <w:b/>
          <w:lang w:val="en-ZA"/>
        </w:rPr>
        <w:tab/>
        <w:t>Mr S J F Marais (DA) to ask the Minister of Defence and Military Veterans:</w:t>
      </w:r>
    </w:p>
    <w:p w:rsidR="00C25FD2" w:rsidRPr="00C71AA1" w:rsidRDefault="00C25FD2" w:rsidP="00C71AA1">
      <w:pPr>
        <w:pStyle w:val="NormalWeb"/>
        <w:ind w:left="1440" w:hanging="720"/>
        <w:jc w:val="both"/>
        <w:rPr>
          <w:rFonts w:ascii="Arial" w:hAnsi="Arial" w:cs="Arial"/>
          <w:lang w:val="en-ZA"/>
        </w:rPr>
      </w:pPr>
      <w:r w:rsidRPr="00C71AA1">
        <w:rPr>
          <w:rFonts w:ascii="Arial" w:hAnsi="Arial" w:cs="Arial"/>
        </w:rPr>
        <w:t xml:space="preserve"> (1)</w:t>
      </w:r>
      <w:r w:rsidRPr="00C71AA1">
        <w:rPr>
          <w:rFonts w:ascii="Arial" w:hAnsi="Arial" w:cs="Arial"/>
        </w:rPr>
        <w:tab/>
        <w:t>Whether R 800 million was moved from the SA National Defence Force’s (SANDF) budget to pay Deloitte to do an audit of SANDF’s battle preparedness; if not, what is the position in this regard; if so, (a) what were the (i) motivation and (ii) objectives of the specified audit, (b) why does the SANDF not have the capacity to perform the specified audit itself, (c) why was Deloitte contracted to perform the specified audit, (d) when did (i) she and (ii) her department approve the specified audit and (e) what procurement processes were followed before appointing the specified company;</w:t>
      </w:r>
    </w:p>
    <w:p w:rsidR="00C25FD2" w:rsidRPr="00C71AA1" w:rsidRDefault="00C25FD2" w:rsidP="00C71AA1">
      <w:pPr>
        <w:pStyle w:val="NormalWeb"/>
        <w:ind w:left="1440" w:hanging="720"/>
        <w:jc w:val="both"/>
        <w:rPr>
          <w:rFonts w:ascii="Arial" w:hAnsi="Arial" w:cs="Arial"/>
        </w:rPr>
      </w:pPr>
      <w:r w:rsidRPr="00C71AA1">
        <w:rPr>
          <w:rFonts w:ascii="Arial" w:hAnsi="Arial" w:cs="Arial"/>
        </w:rPr>
        <w:t>(2)</w:t>
      </w:r>
      <w:r w:rsidRPr="00C71AA1">
        <w:rPr>
          <w:rFonts w:ascii="Arial" w:hAnsi="Arial" w:cs="Arial"/>
        </w:rPr>
        <w:tab/>
        <w:t xml:space="preserve">whether there are any higher priorities for spending the funds instead of the specified audit, especially in the face of constant complaints that not enough funding is provided to among other things South Africa’s contribution to peacekeeping forces in Africa; if not, why not; if so, what are the relevant details for prioritising the specified audit? </w:t>
      </w:r>
      <w:r w:rsidRPr="00C71AA1">
        <w:rPr>
          <w:rFonts w:ascii="Arial" w:hAnsi="Arial" w:cs="Arial"/>
        </w:rPr>
        <w:tab/>
      </w:r>
      <w:r w:rsidRPr="00C71AA1">
        <w:rPr>
          <w:rFonts w:ascii="Arial" w:hAnsi="Arial" w:cs="Arial"/>
        </w:rPr>
        <w:tab/>
      </w:r>
      <w:r w:rsidRPr="00C71AA1">
        <w:rPr>
          <w:rFonts w:ascii="Arial" w:hAnsi="Arial" w:cs="Arial"/>
        </w:rPr>
        <w:tab/>
      </w:r>
      <w:r w:rsidRPr="00C71AA1">
        <w:rPr>
          <w:rFonts w:ascii="Arial" w:hAnsi="Arial" w:cs="Arial"/>
        </w:rPr>
        <w:tab/>
        <w:t>NW408E</w:t>
      </w:r>
    </w:p>
    <w:p w:rsidR="00C25FD2" w:rsidRPr="00D33DA1" w:rsidRDefault="00C25FD2" w:rsidP="00D33DA1">
      <w:pPr>
        <w:spacing w:before="100" w:beforeAutospacing="1" w:after="100" w:afterAutospacing="1"/>
        <w:ind w:left="709" w:hanging="720"/>
        <w:jc w:val="both"/>
        <w:outlineLvl w:val="0"/>
        <w:rPr>
          <w:rFonts w:ascii="Arial" w:hAnsi="Arial" w:cs="Arial"/>
          <w:b/>
        </w:rPr>
      </w:pPr>
      <w:r>
        <w:rPr>
          <w:b/>
        </w:rPr>
        <w:tab/>
      </w:r>
      <w:r w:rsidRPr="00D33DA1">
        <w:rPr>
          <w:rFonts w:ascii="Arial" w:hAnsi="Arial" w:cs="Arial"/>
          <w:b/>
        </w:rPr>
        <w:t>REPLY:</w:t>
      </w:r>
      <w:bookmarkStart w:id="0" w:name="_GoBack"/>
      <w:bookmarkEnd w:id="0"/>
    </w:p>
    <w:p w:rsidR="00C25FD2" w:rsidRPr="00D33DA1" w:rsidRDefault="00C25FD2" w:rsidP="00D33DA1">
      <w:pPr>
        <w:jc w:val="both"/>
        <w:rPr>
          <w:rFonts w:ascii="Arial" w:hAnsi="Arial" w:cs="Arial"/>
        </w:rPr>
      </w:pPr>
      <w:r w:rsidRPr="00D33DA1">
        <w:rPr>
          <w:rFonts w:ascii="Arial" w:hAnsi="Arial" w:cs="Arial"/>
        </w:rPr>
        <w:tab/>
        <w:t xml:space="preserve">It is hereby confirmed that no funding was provided nor was any </w:t>
      </w:r>
      <w:r>
        <w:rPr>
          <w:rFonts w:ascii="Arial" w:hAnsi="Arial" w:cs="Arial"/>
        </w:rPr>
        <w:tab/>
      </w:r>
      <w:r w:rsidRPr="00D33DA1">
        <w:rPr>
          <w:rFonts w:ascii="Arial" w:hAnsi="Arial" w:cs="Arial"/>
        </w:rPr>
        <w:t>payment made for the amount of RM800 to Deloitte.</w:t>
      </w:r>
    </w:p>
    <w:p w:rsidR="00C25FD2" w:rsidRDefault="00C25FD2" w:rsidP="00CE2C7E">
      <w:pPr>
        <w:spacing w:before="100" w:beforeAutospacing="1" w:after="100" w:afterAutospacing="1"/>
        <w:ind w:left="709" w:hanging="720"/>
        <w:jc w:val="both"/>
        <w:outlineLvl w:val="0"/>
        <w:rPr>
          <w:b/>
        </w:rPr>
      </w:pPr>
    </w:p>
    <w:sectPr w:rsidR="00C25FD2"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D2" w:rsidRDefault="00C25FD2">
      <w:r>
        <w:separator/>
      </w:r>
    </w:p>
  </w:endnote>
  <w:endnote w:type="continuationSeparator" w:id="0">
    <w:p w:rsidR="00C25FD2" w:rsidRDefault="00C25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D2" w:rsidRDefault="00C25FD2">
      <w:r>
        <w:separator/>
      </w:r>
    </w:p>
  </w:footnote>
  <w:footnote w:type="continuationSeparator" w:id="0">
    <w:p w:rsidR="00C25FD2" w:rsidRDefault="00C25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730D3"/>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12E85"/>
    <w:rsid w:val="00524E6C"/>
    <w:rsid w:val="00540888"/>
    <w:rsid w:val="00545D85"/>
    <w:rsid w:val="005735AA"/>
    <w:rsid w:val="0059608D"/>
    <w:rsid w:val="005D033B"/>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1B19"/>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25FD2"/>
    <w:rsid w:val="00C47BE1"/>
    <w:rsid w:val="00C529D1"/>
    <w:rsid w:val="00C550F3"/>
    <w:rsid w:val="00C55F77"/>
    <w:rsid w:val="00C60DD3"/>
    <w:rsid w:val="00C71AA1"/>
    <w:rsid w:val="00CA636C"/>
    <w:rsid w:val="00CB4756"/>
    <w:rsid w:val="00CD7D90"/>
    <w:rsid w:val="00CE208E"/>
    <w:rsid w:val="00CE2C7E"/>
    <w:rsid w:val="00CE69D7"/>
    <w:rsid w:val="00CF74A6"/>
    <w:rsid w:val="00D120B0"/>
    <w:rsid w:val="00D14410"/>
    <w:rsid w:val="00D21FF1"/>
    <w:rsid w:val="00D33DA1"/>
    <w:rsid w:val="00D5256D"/>
    <w:rsid w:val="00D8588C"/>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B55D1"/>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 w:type="paragraph" w:customStyle="1" w:styleId="Char">
    <w:name w:val="Char"/>
    <w:basedOn w:val="Normal"/>
    <w:uiPriority w:val="99"/>
    <w:rsid w:val="00D33DA1"/>
    <w:pPr>
      <w:spacing w:after="160" w:line="240" w:lineRule="exact"/>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93409528">
      <w:marLeft w:val="0"/>
      <w:marRight w:val="0"/>
      <w:marTop w:val="0"/>
      <w:marBottom w:val="0"/>
      <w:divBdr>
        <w:top w:val="none" w:sz="0" w:space="0" w:color="auto"/>
        <w:left w:val="none" w:sz="0" w:space="0" w:color="auto"/>
        <w:bottom w:val="none" w:sz="0" w:space="0" w:color="auto"/>
        <w:right w:val="none" w:sz="0" w:space="0" w:color="auto"/>
      </w:divBdr>
    </w:div>
    <w:div w:id="1693409529">
      <w:marLeft w:val="0"/>
      <w:marRight w:val="0"/>
      <w:marTop w:val="0"/>
      <w:marBottom w:val="0"/>
      <w:divBdr>
        <w:top w:val="none" w:sz="0" w:space="0" w:color="auto"/>
        <w:left w:val="none" w:sz="0" w:space="0" w:color="auto"/>
        <w:bottom w:val="none" w:sz="0" w:space="0" w:color="auto"/>
        <w:right w:val="none" w:sz="0" w:space="0" w:color="auto"/>
      </w:divBdr>
    </w:div>
    <w:div w:id="1693409530">
      <w:marLeft w:val="0"/>
      <w:marRight w:val="0"/>
      <w:marTop w:val="0"/>
      <w:marBottom w:val="0"/>
      <w:divBdr>
        <w:top w:val="none" w:sz="0" w:space="0" w:color="auto"/>
        <w:left w:val="none" w:sz="0" w:space="0" w:color="auto"/>
        <w:bottom w:val="none" w:sz="0" w:space="0" w:color="auto"/>
        <w:right w:val="none" w:sz="0" w:space="0" w:color="auto"/>
      </w:divBdr>
    </w:div>
    <w:div w:id="1693409531">
      <w:marLeft w:val="0"/>
      <w:marRight w:val="0"/>
      <w:marTop w:val="0"/>
      <w:marBottom w:val="0"/>
      <w:divBdr>
        <w:top w:val="none" w:sz="0" w:space="0" w:color="auto"/>
        <w:left w:val="none" w:sz="0" w:space="0" w:color="auto"/>
        <w:bottom w:val="none" w:sz="0" w:space="0" w:color="auto"/>
        <w:right w:val="none" w:sz="0" w:space="0" w:color="auto"/>
      </w:divBdr>
    </w:div>
    <w:div w:id="1693409532">
      <w:marLeft w:val="0"/>
      <w:marRight w:val="0"/>
      <w:marTop w:val="0"/>
      <w:marBottom w:val="0"/>
      <w:divBdr>
        <w:top w:val="none" w:sz="0" w:space="0" w:color="auto"/>
        <w:left w:val="none" w:sz="0" w:space="0" w:color="auto"/>
        <w:bottom w:val="none" w:sz="0" w:space="0" w:color="auto"/>
        <w:right w:val="none" w:sz="0" w:space="0" w:color="auto"/>
      </w:divBdr>
    </w:div>
    <w:div w:id="1693409533">
      <w:marLeft w:val="0"/>
      <w:marRight w:val="0"/>
      <w:marTop w:val="0"/>
      <w:marBottom w:val="0"/>
      <w:divBdr>
        <w:top w:val="none" w:sz="0" w:space="0" w:color="auto"/>
        <w:left w:val="none" w:sz="0" w:space="0" w:color="auto"/>
        <w:bottom w:val="none" w:sz="0" w:space="0" w:color="auto"/>
        <w:right w:val="none" w:sz="0" w:space="0" w:color="auto"/>
      </w:divBdr>
    </w:div>
    <w:div w:id="1693409534">
      <w:marLeft w:val="0"/>
      <w:marRight w:val="0"/>
      <w:marTop w:val="0"/>
      <w:marBottom w:val="0"/>
      <w:divBdr>
        <w:top w:val="none" w:sz="0" w:space="0" w:color="auto"/>
        <w:left w:val="none" w:sz="0" w:space="0" w:color="auto"/>
        <w:bottom w:val="none" w:sz="0" w:space="0" w:color="auto"/>
        <w:right w:val="none" w:sz="0" w:space="0" w:color="auto"/>
      </w:divBdr>
    </w:div>
    <w:div w:id="1693409535">
      <w:marLeft w:val="0"/>
      <w:marRight w:val="0"/>
      <w:marTop w:val="0"/>
      <w:marBottom w:val="0"/>
      <w:divBdr>
        <w:top w:val="none" w:sz="0" w:space="0" w:color="auto"/>
        <w:left w:val="none" w:sz="0" w:space="0" w:color="auto"/>
        <w:bottom w:val="none" w:sz="0" w:space="0" w:color="auto"/>
        <w:right w:val="none" w:sz="0" w:space="0" w:color="auto"/>
      </w:divBdr>
    </w:div>
    <w:div w:id="1693409536">
      <w:marLeft w:val="0"/>
      <w:marRight w:val="0"/>
      <w:marTop w:val="0"/>
      <w:marBottom w:val="0"/>
      <w:divBdr>
        <w:top w:val="none" w:sz="0" w:space="0" w:color="auto"/>
        <w:left w:val="none" w:sz="0" w:space="0" w:color="auto"/>
        <w:bottom w:val="none" w:sz="0" w:space="0" w:color="auto"/>
        <w:right w:val="none" w:sz="0" w:space="0" w:color="auto"/>
      </w:divBdr>
    </w:div>
    <w:div w:id="1693409537">
      <w:marLeft w:val="0"/>
      <w:marRight w:val="0"/>
      <w:marTop w:val="0"/>
      <w:marBottom w:val="0"/>
      <w:divBdr>
        <w:top w:val="none" w:sz="0" w:space="0" w:color="auto"/>
        <w:left w:val="none" w:sz="0" w:space="0" w:color="auto"/>
        <w:bottom w:val="none" w:sz="0" w:space="0" w:color="auto"/>
        <w:right w:val="none" w:sz="0" w:space="0" w:color="auto"/>
      </w:divBdr>
    </w:div>
    <w:div w:id="1693409538">
      <w:marLeft w:val="0"/>
      <w:marRight w:val="0"/>
      <w:marTop w:val="0"/>
      <w:marBottom w:val="0"/>
      <w:divBdr>
        <w:top w:val="none" w:sz="0" w:space="0" w:color="auto"/>
        <w:left w:val="none" w:sz="0" w:space="0" w:color="auto"/>
        <w:bottom w:val="none" w:sz="0" w:space="0" w:color="auto"/>
        <w:right w:val="none" w:sz="0" w:space="0" w:color="auto"/>
      </w:divBdr>
    </w:div>
    <w:div w:id="1693409539">
      <w:marLeft w:val="0"/>
      <w:marRight w:val="0"/>
      <w:marTop w:val="0"/>
      <w:marBottom w:val="0"/>
      <w:divBdr>
        <w:top w:val="none" w:sz="0" w:space="0" w:color="auto"/>
        <w:left w:val="none" w:sz="0" w:space="0" w:color="auto"/>
        <w:bottom w:val="none" w:sz="0" w:space="0" w:color="auto"/>
        <w:right w:val="none" w:sz="0" w:space="0" w:color="auto"/>
      </w:divBdr>
    </w:div>
    <w:div w:id="1693409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190</Words>
  <Characters>1083</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2016-04-13T11:00:00Z</cp:lastPrinted>
  <dcterms:created xsi:type="dcterms:W3CDTF">2016-04-18T05:55:00Z</dcterms:created>
  <dcterms:modified xsi:type="dcterms:W3CDTF">2016-04-18T05:55:00Z</dcterms:modified>
</cp:coreProperties>
</file>