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2D741A" w:rsidP="00F91FD5">
      <w:pPr>
        <w:jc w:val="cente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5.75pt;margin-top:11.75pt;width:91.5pt;height:102.4pt;z-index:251657728">
            <v:imagedata r:id="rId11" o:title=""/>
            <w10:wrap type="square"/>
          </v:shape>
          <o:OLEObject Type="Embed" ProgID="MSPhotoEd.3" ShapeID="_x0000_s1030" DrawAspect="Content" ObjectID="_1626771741" r:id="rId12"/>
        </w:pict>
      </w: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2D741A">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2D741A">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COOPERATION</w:t>
      </w:r>
    </w:p>
    <w:p w:rsidR="00407AE4" w:rsidRPr="00407AE4" w:rsidRDefault="00407AE4" w:rsidP="002D741A">
      <w:pPr>
        <w:tabs>
          <w:tab w:val="center" w:pos="5044"/>
          <w:tab w:val="left" w:pos="9140"/>
        </w:tabs>
        <w:spacing w:before="19" w:line="266" w:lineRule="auto"/>
        <w:ind w:left="20" w:right="18"/>
        <w:jc w:val="center"/>
        <w:rPr>
          <w:rFonts w:ascii="Arial" w:eastAsia="Arial" w:hAnsi="Arial" w:cs="Arial"/>
          <w:sz w:val="20"/>
          <w:lang w:eastAsia="en-US"/>
        </w:rPr>
      </w:pPr>
      <w:r w:rsidRPr="00407AE4">
        <w:rPr>
          <w:rFonts w:ascii="Arial"/>
          <w:b/>
          <w:w w:val="102"/>
          <w:sz w:val="20"/>
          <w:lang w:eastAsia="en-US"/>
        </w:rPr>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p>
    <w:p w:rsidR="000B4938" w:rsidRDefault="000B4938" w:rsidP="000B4938">
      <w:pPr>
        <w:jc w:val="center"/>
        <w:rPr>
          <w:rFonts w:ascii="Arial" w:hAnsi="Arial" w:cs="Arial"/>
          <w:b/>
          <w:szCs w:val="24"/>
        </w:rPr>
      </w:pPr>
    </w:p>
    <w:p w:rsidR="00283C60" w:rsidRDefault="00283C60" w:rsidP="00F91FD5">
      <w:pPr>
        <w:rPr>
          <w:b/>
          <w:bCs/>
          <w:szCs w:val="24"/>
          <w:lang w:eastAsia="en-US"/>
        </w:rPr>
      </w:pPr>
    </w:p>
    <w:p w:rsidR="00283C60" w:rsidRDefault="00283C60" w:rsidP="00283C60">
      <w:pPr>
        <w:jc w:val="both"/>
        <w:rPr>
          <w:rFonts w:ascii="Arial" w:hAnsi="Arial" w:cs="Arial"/>
          <w:b/>
          <w:szCs w:val="24"/>
        </w:rPr>
      </w:pPr>
      <w:r>
        <w:rPr>
          <w:rFonts w:ascii="Arial" w:hAnsi="Arial" w:cs="Arial"/>
          <w:b/>
          <w:szCs w:val="24"/>
        </w:rPr>
        <w:t>394. Mr D Bergman (DA) to ask the Minister of International Relations and Cooperation:</w:t>
      </w:r>
    </w:p>
    <w:p w:rsidR="00283C60" w:rsidRDefault="00283C60" w:rsidP="00283C60">
      <w:pPr>
        <w:jc w:val="both"/>
        <w:rPr>
          <w:rFonts w:ascii="Arial" w:hAnsi="Arial" w:cs="Arial"/>
          <w:szCs w:val="24"/>
        </w:rPr>
      </w:pPr>
      <w:r>
        <w:rPr>
          <w:rFonts w:ascii="Arial" w:hAnsi="Arial" w:cs="Arial"/>
          <w:szCs w:val="24"/>
        </w:rPr>
        <w:t>(1)  Whether the Government signed bilateral agreements with the (a) United Arab Emirates and/ or (b) Kingdom of Saudi Arabia; if not, by what date will each agreement be signed; if so, on what date was each agreement signed;</w:t>
      </w:r>
    </w:p>
    <w:p w:rsidR="00283C60" w:rsidRPr="00921CDF" w:rsidRDefault="00283C60" w:rsidP="00283C60">
      <w:pPr>
        <w:jc w:val="both"/>
        <w:rPr>
          <w:rFonts w:ascii="Arial" w:hAnsi="Arial" w:cs="Arial"/>
          <w:szCs w:val="24"/>
        </w:rPr>
      </w:pPr>
      <w:r>
        <w:rPr>
          <w:rFonts w:ascii="Arial" w:hAnsi="Arial" w:cs="Arial"/>
          <w:szCs w:val="24"/>
        </w:rPr>
        <w:t xml:space="preserve">(2) whether each agreement has been ratified yet; if not, in each case, why not; if so, on what date was each agreement ratified? NW 1366E </w:t>
      </w:r>
    </w:p>
    <w:p w:rsidR="00283C60" w:rsidRDefault="00283C60" w:rsidP="00F91FD5">
      <w:pPr>
        <w:rPr>
          <w:b/>
          <w:bCs/>
          <w:szCs w:val="24"/>
          <w:lang w:eastAsia="en-US"/>
        </w:rPr>
      </w:pPr>
    </w:p>
    <w:p w:rsidR="00283C60" w:rsidRDefault="00283C60" w:rsidP="00F91FD5">
      <w:pPr>
        <w:rPr>
          <w:b/>
          <w:bCs/>
          <w:szCs w:val="24"/>
          <w:lang w:eastAsia="en-US"/>
        </w:rPr>
      </w:pPr>
    </w:p>
    <w:p w:rsidR="009E18F7" w:rsidRPr="009E18F7" w:rsidRDefault="009E18F7" w:rsidP="009E18F7">
      <w:pPr>
        <w:spacing w:line="480" w:lineRule="auto"/>
        <w:ind w:left="720" w:hanging="720"/>
        <w:jc w:val="both"/>
        <w:rPr>
          <w:b/>
          <w:szCs w:val="24"/>
          <w:lang w:eastAsia="en-US"/>
        </w:rPr>
      </w:pPr>
      <w:r w:rsidRPr="009E18F7">
        <w:rPr>
          <w:b/>
          <w:szCs w:val="24"/>
          <w:lang w:eastAsia="en-US"/>
        </w:rPr>
        <w:t>REPLY:</w:t>
      </w:r>
    </w:p>
    <w:p w:rsidR="00D13D0F" w:rsidRDefault="00D13D0F" w:rsidP="00D13D0F">
      <w:pPr>
        <w:pStyle w:val="NoSpacing"/>
        <w:numPr>
          <w:ilvl w:val="0"/>
          <w:numId w:val="11"/>
        </w:numPr>
        <w:jc w:val="both"/>
        <w:rPr>
          <w:rFonts w:ascii="Arial" w:hAnsi="Arial" w:cs="Arial"/>
          <w:lang w:eastAsia="en-US"/>
        </w:rPr>
      </w:pPr>
      <w:r w:rsidRPr="006B4054">
        <w:rPr>
          <w:rFonts w:ascii="Arial" w:hAnsi="Arial" w:cs="Arial"/>
          <w:lang w:eastAsia="en-US"/>
        </w:rPr>
        <w:t xml:space="preserve">South Africa has </w:t>
      </w:r>
      <w:r w:rsidR="007F6FD5">
        <w:rPr>
          <w:rFonts w:ascii="Arial" w:hAnsi="Arial" w:cs="Arial"/>
          <w:lang w:eastAsia="en-US"/>
        </w:rPr>
        <w:t xml:space="preserve">signed </w:t>
      </w:r>
      <w:r w:rsidR="007F6FD5" w:rsidRPr="007F6FD5">
        <w:rPr>
          <w:rFonts w:ascii="Arial" w:hAnsi="Arial" w:cs="Arial"/>
          <w:b/>
          <w:lang w:eastAsia="en-US"/>
        </w:rPr>
        <w:t>twelve (</w:t>
      </w:r>
      <w:r w:rsidRPr="007F6FD5">
        <w:rPr>
          <w:rFonts w:ascii="Arial" w:hAnsi="Arial" w:cs="Arial"/>
          <w:b/>
          <w:lang w:eastAsia="en-US"/>
        </w:rPr>
        <w:t>12</w:t>
      </w:r>
      <w:r w:rsidR="007F6FD5">
        <w:rPr>
          <w:rFonts w:ascii="Arial" w:hAnsi="Arial" w:cs="Arial"/>
          <w:b/>
          <w:lang w:eastAsia="en-US"/>
        </w:rPr>
        <w:t>)</w:t>
      </w:r>
      <w:r w:rsidRPr="006B4054">
        <w:rPr>
          <w:rFonts w:ascii="Arial" w:hAnsi="Arial" w:cs="Arial"/>
          <w:lang w:eastAsia="en-US"/>
        </w:rPr>
        <w:t xml:space="preserve"> bilateral agreements with the United Arab Emirates and </w:t>
      </w:r>
      <w:r w:rsidR="007F6FD5" w:rsidRPr="007F6FD5">
        <w:rPr>
          <w:rFonts w:ascii="Arial" w:hAnsi="Arial" w:cs="Arial"/>
          <w:b/>
          <w:lang w:eastAsia="en-US"/>
        </w:rPr>
        <w:t>eight (</w:t>
      </w:r>
      <w:r w:rsidRPr="007F6FD5">
        <w:rPr>
          <w:rFonts w:ascii="Arial" w:hAnsi="Arial" w:cs="Arial"/>
          <w:b/>
          <w:lang w:eastAsia="en-US"/>
        </w:rPr>
        <w:t>8</w:t>
      </w:r>
      <w:r w:rsidR="007F6FD5" w:rsidRPr="007F6FD5">
        <w:rPr>
          <w:rFonts w:ascii="Arial" w:hAnsi="Arial" w:cs="Arial"/>
          <w:b/>
          <w:lang w:eastAsia="en-US"/>
        </w:rPr>
        <w:t>)</w:t>
      </w:r>
      <w:r w:rsidRPr="006B4054">
        <w:rPr>
          <w:rFonts w:ascii="Arial" w:hAnsi="Arial" w:cs="Arial"/>
          <w:b/>
          <w:lang w:eastAsia="en-US"/>
        </w:rPr>
        <w:t xml:space="preserve"> </w:t>
      </w:r>
      <w:r w:rsidRPr="006B4054">
        <w:rPr>
          <w:rFonts w:ascii="Arial" w:hAnsi="Arial" w:cs="Arial"/>
          <w:lang w:eastAsia="en-US"/>
        </w:rPr>
        <w:t>with</w:t>
      </w:r>
      <w:r w:rsidRPr="006B4054">
        <w:rPr>
          <w:rFonts w:ascii="Arial" w:hAnsi="Arial" w:cs="Arial"/>
          <w:b/>
          <w:lang w:eastAsia="en-US"/>
        </w:rPr>
        <w:t xml:space="preserve"> </w:t>
      </w:r>
      <w:r w:rsidRPr="006B4054">
        <w:rPr>
          <w:rFonts w:ascii="Arial" w:hAnsi="Arial" w:cs="Arial"/>
          <w:lang w:eastAsia="en-US"/>
        </w:rPr>
        <w:t xml:space="preserve">the Kingdom of Saudi Arabia. </w:t>
      </w:r>
    </w:p>
    <w:p w:rsidR="00D13D0F" w:rsidRPr="006B4054" w:rsidRDefault="00D13D0F" w:rsidP="00D13D0F">
      <w:pPr>
        <w:pStyle w:val="NoSpacing"/>
        <w:ind w:left="720"/>
        <w:jc w:val="both"/>
        <w:rPr>
          <w:rFonts w:ascii="Arial" w:hAnsi="Arial" w:cs="Arial"/>
          <w:lang w:eastAsia="en-US"/>
        </w:rPr>
      </w:pPr>
    </w:p>
    <w:p w:rsidR="00D13D0F" w:rsidRDefault="00D13D0F" w:rsidP="00D13D0F">
      <w:pPr>
        <w:pStyle w:val="NoSpacing"/>
        <w:ind w:left="720"/>
        <w:jc w:val="both"/>
        <w:rPr>
          <w:rFonts w:ascii="Arial" w:hAnsi="Arial" w:cs="Arial"/>
          <w:lang w:eastAsia="en-US"/>
        </w:rPr>
      </w:pPr>
      <w:r w:rsidRPr="002B28C0">
        <w:rPr>
          <w:rFonts w:ascii="Arial" w:hAnsi="Arial" w:cs="Arial"/>
          <w:lang w:eastAsia="en-US"/>
        </w:rPr>
        <w:t xml:space="preserve">The areas </w:t>
      </w:r>
      <w:r>
        <w:rPr>
          <w:rFonts w:ascii="Arial" w:hAnsi="Arial" w:cs="Arial"/>
          <w:lang w:eastAsia="en-US"/>
        </w:rPr>
        <w:t>of</w:t>
      </w:r>
      <w:r w:rsidRPr="002B28C0">
        <w:rPr>
          <w:rFonts w:ascii="Arial" w:hAnsi="Arial" w:cs="Arial"/>
          <w:lang w:eastAsia="en-US"/>
        </w:rPr>
        <w:t xml:space="preserve"> cooperation </w:t>
      </w:r>
      <w:r>
        <w:rPr>
          <w:rFonts w:ascii="Arial" w:hAnsi="Arial" w:cs="Arial"/>
          <w:lang w:eastAsia="en-US"/>
        </w:rPr>
        <w:t>include</w:t>
      </w:r>
      <w:r w:rsidRPr="002B28C0">
        <w:rPr>
          <w:rFonts w:ascii="Arial" w:hAnsi="Arial" w:cs="Arial"/>
          <w:lang w:eastAsia="en-US"/>
        </w:rPr>
        <w:t xml:space="preserve"> economic, justice, tourism, defence, agriculture and energy</w:t>
      </w:r>
      <w:r>
        <w:rPr>
          <w:rFonts w:ascii="Arial" w:hAnsi="Arial" w:cs="Arial"/>
          <w:lang w:eastAsia="en-US"/>
        </w:rPr>
        <w:t xml:space="preserve"> collaboration</w:t>
      </w:r>
      <w:r w:rsidRPr="002B28C0">
        <w:rPr>
          <w:rFonts w:ascii="Arial" w:hAnsi="Arial" w:cs="Arial"/>
          <w:lang w:eastAsia="en-US"/>
        </w:rPr>
        <w:t>.</w:t>
      </w:r>
    </w:p>
    <w:p w:rsidR="00D13D0F" w:rsidRDefault="00D13D0F" w:rsidP="00D13D0F">
      <w:pPr>
        <w:pStyle w:val="NoSpacing"/>
        <w:ind w:left="720"/>
        <w:jc w:val="both"/>
        <w:rPr>
          <w:rFonts w:ascii="Arial" w:hAnsi="Arial" w:cs="Arial"/>
          <w:lang w:eastAsia="en-US"/>
        </w:rPr>
      </w:pPr>
    </w:p>
    <w:p w:rsidR="00D13D0F" w:rsidRPr="002B28C0" w:rsidRDefault="00D13D0F" w:rsidP="00D13D0F">
      <w:pPr>
        <w:pStyle w:val="NoSpacing"/>
        <w:ind w:left="720"/>
        <w:jc w:val="both"/>
        <w:rPr>
          <w:rFonts w:ascii="Arial" w:hAnsi="Arial" w:cs="Arial"/>
          <w:lang w:eastAsia="en-US"/>
        </w:rPr>
      </w:pPr>
      <w:r>
        <w:rPr>
          <w:rFonts w:ascii="Arial" w:hAnsi="Arial" w:cs="Arial"/>
          <w:lang w:eastAsia="en-US"/>
        </w:rPr>
        <w:t xml:space="preserve">According to the Department of International Relations and Cooperation’s records, </w:t>
      </w:r>
      <w:r w:rsidRPr="002B28C0">
        <w:rPr>
          <w:rFonts w:ascii="Arial" w:hAnsi="Arial" w:cs="Arial"/>
          <w:lang w:eastAsia="en-US"/>
        </w:rPr>
        <w:t>the already signed agreements with the two coun</w:t>
      </w:r>
      <w:r>
        <w:rPr>
          <w:rFonts w:ascii="Arial" w:hAnsi="Arial" w:cs="Arial"/>
          <w:lang w:eastAsia="en-US"/>
        </w:rPr>
        <w:t>t</w:t>
      </w:r>
      <w:r w:rsidRPr="002B28C0">
        <w:rPr>
          <w:rFonts w:ascii="Arial" w:hAnsi="Arial" w:cs="Arial"/>
          <w:lang w:eastAsia="en-US"/>
        </w:rPr>
        <w:t>ries and the dates</w:t>
      </w:r>
      <w:r>
        <w:rPr>
          <w:rFonts w:ascii="Arial" w:hAnsi="Arial" w:cs="Arial"/>
          <w:lang w:eastAsia="en-US"/>
        </w:rPr>
        <w:t xml:space="preserve"> </w:t>
      </w:r>
      <w:r w:rsidRPr="002B28C0">
        <w:rPr>
          <w:rFonts w:ascii="Arial" w:hAnsi="Arial" w:cs="Arial"/>
          <w:lang w:eastAsia="en-US"/>
        </w:rPr>
        <w:t xml:space="preserve">of signature, </w:t>
      </w:r>
      <w:r>
        <w:rPr>
          <w:rFonts w:ascii="Arial" w:hAnsi="Arial" w:cs="Arial"/>
          <w:lang w:eastAsia="en-US"/>
        </w:rPr>
        <w:t>is herewith detailed below:</w:t>
      </w:r>
      <w:r w:rsidRPr="002B28C0">
        <w:rPr>
          <w:rFonts w:ascii="Arial" w:hAnsi="Arial" w:cs="Arial"/>
          <w:lang w:eastAsia="en-US"/>
        </w:rPr>
        <w:t xml:space="preserve"> </w:t>
      </w:r>
    </w:p>
    <w:p w:rsidR="00D13D0F" w:rsidRPr="002B28C0" w:rsidRDefault="00D13D0F" w:rsidP="00D13D0F">
      <w:pPr>
        <w:pStyle w:val="NoSpacing"/>
        <w:jc w:val="both"/>
        <w:rPr>
          <w:rFonts w:ascii="Arial" w:hAnsi="Arial" w:cs="Arial"/>
          <w:lang w:eastAsia="en-US"/>
        </w:rPr>
      </w:pPr>
    </w:p>
    <w:p w:rsidR="00D13D0F" w:rsidRPr="00150289" w:rsidRDefault="00D13D0F" w:rsidP="00D13D0F">
      <w:pPr>
        <w:numPr>
          <w:ilvl w:val="0"/>
          <w:numId w:val="10"/>
        </w:numPr>
        <w:spacing w:line="480" w:lineRule="auto"/>
        <w:jc w:val="both"/>
        <w:rPr>
          <w:rFonts w:ascii="Arial" w:hAnsi="Arial" w:cs="Arial"/>
          <w:b/>
          <w:szCs w:val="24"/>
          <w:lang w:eastAsia="en-US"/>
        </w:rPr>
      </w:pPr>
      <w:r w:rsidRPr="00150289">
        <w:rPr>
          <w:rFonts w:ascii="Arial" w:hAnsi="Arial" w:cs="Arial"/>
          <w:b/>
          <w:szCs w:val="24"/>
          <w:lang w:eastAsia="en-US"/>
        </w:rPr>
        <w:t>United Arab Emirates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5850"/>
        <w:gridCol w:w="1890"/>
      </w:tblGrid>
      <w:tr w:rsidR="00D13D0F" w:rsidRPr="00150289" w:rsidTr="00D5346F">
        <w:tc>
          <w:tcPr>
            <w:tcW w:w="1980" w:type="dxa"/>
            <w:shd w:val="clear" w:color="auto" w:fill="auto"/>
            <w:vAlign w:val="center"/>
          </w:tcPr>
          <w:p w:rsidR="00D13D0F" w:rsidRPr="00150289" w:rsidRDefault="00D13D0F" w:rsidP="00D5346F">
            <w:pPr>
              <w:rPr>
                <w:rFonts w:ascii="Arial" w:hAnsi="Arial" w:cs="Arial"/>
                <w:b/>
                <w:bCs/>
                <w:szCs w:val="24"/>
                <w:lang w:val="en-ZA"/>
              </w:rPr>
            </w:pPr>
            <w:r w:rsidRPr="00150289">
              <w:rPr>
                <w:rFonts w:ascii="Arial" w:hAnsi="Arial" w:cs="Arial"/>
                <w:b/>
                <w:bCs/>
                <w:color w:val="000000"/>
                <w:szCs w:val="24"/>
              </w:rPr>
              <w:t>Date signed/ adopted</w:t>
            </w:r>
          </w:p>
        </w:tc>
        <w:tc>
          <w:tcPr>
            <w:tcW w:w="5850" w:type="dxa"/>
            <w:shd w:val="clear" w:color="auto" w:fill="auto"/>
            <w:vAlign w:val="center"/>
          </w:tcPr>
          <w:p w:rsidR="00D13D0F" w:rsidRPr="00150289" w:rsidRDefault="00D13D0F" w:rsidP="00D5346F">
            <w:pPr>
              <w:jc w:val="center"/>
              <w:rPr>
                <w:rFonts w:ascii="Arial" w:hAnsi="Arial" w:cs="Arial"/>
                <w:b/>
                <w:bCs/>
                <w:szCs w:val="24"/>
              </w:rPr>
            </w:pPr>
            <w:r w:rsidRPr="00150289">
              <w:rPr>
                <w:rFonts w:ascii="Arial" w:hAnsi="Arial" w:cs="Arial"/>
                <w:b/>
                <w:bCs/>
                <w:color w:val="000000"/>
                <w:szCs w:val="24"/>
              </w:rPr>
              <w:t>Title of agreement</w:t>
            </w:r>
          </w:p>
        </w:tc>
        <w:tc>
          <w:tcPr>
            <w:tcW w:w="1890" w:type="dxa"/>
            <w:shd w:val="clear" w:color="auto" w:fill="auto"/>
            <w:vAlign w:val="center"/>
          </w:tcPr>
          <w:p w:rsidR="00D13D0F" w:rsidRPr="00150289" w:rsidRDefault="00D13D0F" w:rsidP="00D20BAE">
            <w:pPr>
              <w:jc w:val="center"/>
              <w:rPr>
                <w:rFonts w:ascii="Arial" w:hAnsi="Arial" w:cs="Arial"/>
                <w:b/>
                <w:bCs/>
                <w:szCs w:val="24"/>
              </w:rPr>
            </w:pPr>
            <w:r w:rsidRPr="00150289">
              <w:rPr>
                <w:rFonts w:ascii="Arial" w:hAnsi="Arial" w:cs="Arial"/>
                <w:b/>
                <w:bCs/>
                <w:color w:val="000000"/>
                <w:szCs w:val="24"/>
              </w:rPr>
              <w:t xml:space="preserve">Entry into Force </w:t>
            </w:r>
          </w:p>
        </w:tc>
      </w:tr>
      <w:tr w:rsidR="00D13D0F" w:rsidRPr="00150289" w:rsidTr="00D5346F">
        <w:tc>
          <w:tcPr>
            <w:tcW w:w="1980" w:type="dxa"/>
            <w:shd w:val="clear" w:color="auto" w:fill="auto"/>
          </w:tcPr>
          <w:p w:rsidR="00D13D0F" w:rsidRPr="00150289" w:rsidRDefault="00D13D0F" w:rsidP="00D5346F">
            <w:pPr>
              <w:rPr>
                <w:rFonts w:ascii="Arial" w:hAnsi="Arial" w:cs="Arial"/>
                <w:szCs w:val="24"/>
                <w:lang w:val="en-ZA"/>
              </w:rPr>
            </w:pPr>
            <w:r w:rsidRPr="00150289">
              <w:rPr>
                <w:rFonts w:ascii="Arial" w:hAnsi="Arial" w:cs="Arial"/>
                <w:szCs w:val="24"/>
              </w:rPr>
              <w:t>17 May 1994</w:t>
            </w:r>
          </w:p>
        </w:tc>
        <w:tc>
          <w:tcPr>
            <w:tcW w:w="5850" w:type="dxa"/>
            <w:shd w:val="clear" w:color="auto" w:fill="auto"/>
          </w:tcPr>
          <w:p w:rsidR="00D13D0F" w:rsidRPr="00150289" w:rsidRDefault="00D13D0F" w:rsidP="00D5346F">
            <w:pPr>
              <w:rPr>
                <w:rFonts w:ascii="Arial" w:hAnsi="Arial" w:cs="Arial"/>
                <w:szCs w:val="24"/>
              </w:rPr>
            </w:pPr>
            <w:hyperlink r:id="rId13" w:history="1">
              <w:r w:rsidRPr="00150289">
                <w:rPr>
                  <w:rStyle w:val="Hyperlink"/>
                  <w:rFonts w:ascii="Arial" w:hAnsi="Arial" w:cs="Arial"/>
                  <w:color w:val="auto"/>
                  <w:szCs w:val="24"/>
                  <w:u w:val="none"/>
                </w:rPr>
                <w:t>Protocol on the Establishment of Diplomatic Relations</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19940517</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18 November 1999</w:t>
            </w:r>
          </w:p>
        </w:tc>
        <w:tc>
          <w:tcPr>
            <w:tcW w:w="5850" w:type="dxa"/>
            <w:shd w:val="clear" w:color="auto" w:fill="auto"/>
          </w:tcPr>
          <w:p w:rsidR="00D13D0F" w:rsidRPr="00150289" w:rsidRDefault="00D13D0F" w:rsidP="00D5346F">
            <w:pPr>
              <w:rPr>
                <w:rFonts w:ascii="Arial" w:hAnsi="Arial" w:cs="Arial"/>
                <w:szCs w:val="24"/>
              </w:rPr>
            </w:pPr>
            <w:hyperlink r:id="rId14" w:history="1">
              <w:r w:rsidRPr="00150289">
                <w:rPr>
                  <w:rStyle w:val="Hyperlink"/>
                  <w:rFonts w:ascii="Arial" w:hAnsi="Arial" w:cs="Arial"/>
                  <w:color w:val="auto"/>
                  <w:szCs w:val="24"/>
                  <w:u w:val="none"/>
                </w:rPr>
                <w:t>Defence Cooperation Agreement</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Not in force</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3 February </w:t>
            </w:r>
            <w:r w:rsidRPr="00150289">
              <w:rPr>
                <w:rFonts w:ascii="Arial" w:hAnsi="Arial" w:cs="Arial"/>
                <w:szCs w:val="24"/>
              </w:rPr>
              <w:br/>
              <w:t>2001</w:t>
            </w:r>
          </w:p>
        </w:tc>
        <w:tc>
          <w:tcPr>
            <w:tcW w:w="5850" w:type="dxa"/>
            <w:shd w:val="clear" w:color="auto" w:fill="auto"/>
          </w:tcPr>
          <w:p w:rsidR="00D13D0F" w:rsidRPr="00150289" w:rsidRDefault="00D13D0F" w:rsidP="00D5346F">
            <w:pPr>
              <w:rPr>
                <w:rFonts w:ascii="Arial" w:hAnsi="Arial" w:cs="Arial"/>
                <w:szCs w:val="24"/>
              </w:rPr>
            </w:pPr>
            <w:hyperlink r:id="rId15" w:history="1">
              <w:r w:rsidRPr="00150289">
                <w:rPr>
                  <w:rStyle w:val="Hyperlink"/>
                  <w:rFonts w:ascii="Arial" w:hAnsi="Arial" w:cs="Arial"/>
                  <w:color w:val="auto"/>
                  <w:szCs w:val="24"/>
                  <w:u w:val="none"/>
                </w:rPr>
                <w:t>Agreement for Air Services between and beyond the Respective Territories</w:t>
              </w:r>
            </w:hyperlink>
          </w:p>
        </w:tc>
        <w:tc>
          <w:tcPr>
            <w:tcW w:w="1890" w:type="dxa"/>
            <w:shd w:val="clear" w:color="auto" w:fill="auto"/>
          </w:tcPr>
          <w:p w:rsidR="00D13D0F"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20010827</w:t>
            </w:r>
          </w:p>
          <w:p w:rsidR="00255F27" w:rsidRPr="00150289" w:rsidRDefault="00255F27" w:rsidP="00D5346F">
            <w:pPr>
              <w:rPr>
                <w:rFonts w:ascii="Arial" w:hAnsi="Arial" w:cs="Arial"/>
                <w:szCs w:val="24"/>
              </w:rPr>
            </w:pP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24 September </w:t>
            </w:r>
            <w:r w:rsidRPr="00150289">
              <w:rPr>
                <w:rFonts w:ascii="Arial" w:hAnsi="Arial" w:cs="Arial"/>
                <w:szCs w:val="24"/>
              </w:rPr>
              <w:br/>
              <w:t>2005</w:t>
            </w:r>
          </w:p>
        </w:tc>
        <w:tc>
          <w:tcPr>
            <w:tcW w:w="5850" w:type="dxa"/>
            <w:shd w:val="clear" w:color="auto" w:fill="auto"/>
          </w:tcPr>
          <w:p w:rsidR="00D13D0F" w:rsidRPr="00150289" w:rsidRDefault="00D13D0F" w:rsidP="00D5346F">
            <w:pPr>
              <w:rPr>
                <w:rFonts w:ascii="Arial" w:hAnsi="Arial" w:cs="Arial"/>
                <w:szCs w:val="24"/>
              </w:rPr>
            </w:pPr>
            <w:hyperlink r:id="rId16" w:history="1">
              <w:r w:rsidRPr="00150289">
                <w:rPr>
                  <w:rStyle w:val="Hyperlink"/>
                  <w:rFonts w:ascii="Arial" w:hAnsi="Arial" w:cs="Arial"/>
                  <w:color w:val="auto"/>
                  <w:szCs w:val="24"/>
                  <w:u w:val="none"/>
                </w:rPr>
                <w:t>Bilateral Agreement on Economic, Trade and Technical Co-operation</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Not in force</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lastRenderedPageBreak/>
              <w:t xml:space="preserve">25 April </w:t>
            </w:r>
            <w:r w:rsidRPr="00150289">
              <w:rPr>
                <w:rFonts w:ascii="Arial" w:hAnsi="Arial" w:cs="Arial"/>
                <w:szCs w:val="24"/>
              </w:rPr>
              <w:br/>
              <w:t>2006</w:t>
            </w:r>
          </w:p>
        </w:tc>
        <w:tc>
          <w:tcPr>
            <w:tcW w:w="5850" w:type="dxa"/>
            <w:shd w:val="clear" w:color="auto" w:fill="auto"/>
          </w:tcPr>
          <w:p w:rsidR="00D13D0F" w:rsidRPr="00150289" w:rsidRDefault="00D13D0F" w:rsidP="00D5346F">
            <w:pPr>
              <w:rPr>
                <w:rFonts w:ascii="Arial" w:hAnsi="Arial" w:cs="Arial"/>
                <w:szCs w:val="24"/>
              </w:rPr>
            </w:pPr>
            <w:hyperlink r:id="rId17" w:history="1">
              <w:r w:rsidRPr="00150289">
                <w:rPr>
                  <w:rStyle w:val="Hyperlink"/>
                  <w:rFonts w:ascii="Arial" w:hAnsi="Arial" w:cs="Arial"/>
                  <w:color w:val="auto"/>
                  <w:szCs w:val="24"/>
                  <w:u w:val="none"/>
                </w:rPr>
                <w:t>Memorandum of Understanding on Police Cooperation</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20060425</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14 November</w:t>
            </w:r>
            <w:r w:rsidRPr="00150289">
              <w:rPr>
                <w:rFonts w:ascii="Arial" w:hAnsi="Arial" w:cs="Arial"/>
                <w:szCs w:val="24"/>
              </w:rPr>
              <w:br/>
              <w:t>2011</w:t>
            </w:r>
          </w:p>
        </w:tc>
        <w:tc>
          <w:tcPr>
            <w:tcW w:w="5850" w:type="dxa"/>
            <w:shd w:val="clear" w:color="auto" w:fill="auto"/>
          </w:tcPr>
          <w:p w:rsidR="00D13D0F" w:rsidRPr="00150289" w:rsidRDefault="00D13D0F" w:rsidP="00D5346F">
            <w:pPr>
              <w:rPr>
                <w:rFonts w:ascii="Arial" w:hAnsi="Arial" w:cs="Arial"/>
                <w:szCs w:val="24"/>
              </w:rPr>
            </w:pPr>
            <w:hyperlink r:id="rId18" w:history="1">
              <w:r w:rsidRPr="00150289">
                <w:rPr>
                  <w:rStyle w:val="Hyperlink"/>
                  <w:rFonts w:ascii="Arial" w:hAnsi="Arial" w:cs="Arial"/>
                  <w:color w:val="auto"/>
                  <w:szCs w:val="24"/>
                  <w:u w:val="none"/>
                </w:rPr>
                <w:t>Agreement between the Government of the Republic of South Africa and the Government of the United Arab Emirates on the Establishment of a Joint Commission for Bilateral Cooperation</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20120529</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14 November 2011</w:t>
            </w:r>
          </w:p>
        </w:tc>
        <w:tc>
          <w:tcPr>
            <w:tcW w:w="5850" w:type="dxa"/>
            <w:shd w:val="clear" w:color="auto" w:fill="auto"/>
          </w:tcPr>
          <w:p w:rsidR="00D13D0F" w:rsidRPr="00150289" w:rsidRDefault="00D13D0F" w:rsidP="00D5346F">
            <w:pPr>
              <w:rPr>
                <w:rFonts w:ascii="Arial" w:hAnsi="Arial" w:cs="Arial"/>
                <w:szCs w:val="24"/>
              </w:rPr>
            </w:pPr>
            <w:hyperlink r:id="rId19" w:history="1">
              <w:r w:rsidRPr="00150289">
                <w:rPr>
                  <w:rStyle w:val="Hyperlink"/>
                  <w:rFonts w:ascii="Arial" w:hAnsi="Arial" w:cs="Arial"/>
                  <w:color w:val="auto"/>
                  <w:szCs w:val="24"/>
                  <w:u w:val="none"/>
                </w:rPr>
                <w:t>Defence Cooperation Agreement between the Government of the Republic of South Africa and the Government of the United Arab Emirates</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20121009</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14 November 2011</w:t>
            </w:r>
          </w:p>
        </w:tc>
        <w:tc>
          <w:tcPr>
            <w:tcW w:w="5850" w:type="dxa"/>
            <w:shd w:val="clear" w:color="auto" w:fill="auto"/>
          </w:tcPr>
          <w:p w:rsidR="00D13D0F" w:rsidRPr="00150289" w:rsidRDefault="00D13D0F" w:rsidP="00D5346F">
            <w:pPr>
              <w:rPr>
                <w:rFonts w:ascii="Arial" w:hAnsi="Arial" w:cs="Arial"/>
                <w:szCs w:val="24"/>
              </w:rPr>
            </w:pPr>
            <w:hyperlink r:id="rId20" w:history="1">
              <w:r w:rsidRPr="00150289">
                <w:rPr>
                  <w:rStyle w:val="Hyperlink"/>
                  <w:rFonts w:ascii="Arial" w:hAnsi="Arial" w:cs="Arial"/>
                  <w:color w:val="auto"/>
                  <w:szCs w:val="24"/>
                  <w:u w:val="none"/>
                </w:rPr>
                <w:t>Memorandum of Understanding between the Government of the Republic of South Africa and the Government of the United Arab Emirates on Political Consultations</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20111114</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23 November </w:t>
            </w:r>
            <w:r w:rsidRPr="00150289">
              <w:rPr>
                <w:rFonts w:ascii="Arial" w:hAnsi="Arial" w:cs="Arial"/>
                <w:szCs w:val="24"/>
              </w:rPr>
              <w:br/>
              <w:t>2015</w:t>
            </w:r>
          </w:p>
        </w:tc>
        <w:tc>
          <w:tcPr>
            <w:tcW w:w="5850" w:type="dxa"/>
            <w:shd w:val="clear" w:color="auto" w:fill="auto"/>
          </w:tcPr>
          <w:p w:rsidR="00D13D0F" w:rsidRPr="00150289" w:rsidRDefault="00D13D0F" w:rsidP="00D5346F">
            <w:pPr>
              <w:rPr>
                <w:rFonts w:ascii="Arial" w:hAnsi="Arial" w:cs="Arial"/>
                <w:szCs w:val="24"/>
              </w:rPr>
            </w:pPr>
            <w:hyperlink r:id="rId21" w:history="1">
              <w:r w:rsidRPr="00150289">
                <w:rPr>
                  <w:rStyle w:val="Hyperlink"/>
                  <w:rFonts w:ascii="Arial" w:hAnsi="Arial" w:cs="Arial"/>
                  <w:color w:val="auto"/>
                  <w:szCs w:val="24"/>
                  <w:u w:val="none"/>
                </w:rPr>
                <w:t>Agreement between the Government of the Republic of South Africa and the Government of the United Arab Emirates for the Avoidance of Double Taxation and the Prevention of Fiscal Evasion with Respect to Taxes on Income. Plus Protocol</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20161123</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25 September </w:t>
            </w:r>
            <w:r w:rsidRPr="00150289">
              <w:rPr>
                <w:rFonts w:ascii="Arial" w:hAnsi="Arial" w:cs="Arial"/>
                <w:szCs w:val="24"/>
              </w:rPr>
              <w:br/>
              <w:t>2018</w:t>
            </w:r>
          </w:p>
        </w:tc>
        <w:tc>
          <w:tcPr>
            <w:tcW w:w="5850" w:type="dxa"/>
            <w:shd w:val="clear" w:color="auto" w:fill="auto"/>
          </w:tcPr>
          <w:p w:rsidR="00D13D0F" w:rsidRPr="00150289" w:rsidRDefault="00D13D0F" w:rsidP="00D5346F">
            <w:pPr>
              <w:rPr>
                <w:rFonts w:ascii="Arial" w:hAnsi="Arial" w:cs="Arial"/>
                <w:szCs w:val="24"/>
              </w:rPr>
            </w:pPr>
            <w:hyperlink r:id="rId22" w:history="1">
              <w:r w:rsidRPr="00150289">
                <w:rPr>
                  <w:rStyle w:val="Hyperlink"/>
                  <w:rFonts w:ascii="Arial" w:hAnsi="Arial" w:cs="Arial"/>
                  <w:color w:val="auto"/>
                  <w:szCs w:val="24"/>
                  <w:u w:val="none"/>
                </w:rPr>
                <w:t>Extradition Treaty between the Government of the Republic of South Africa and the Government of the United Arab Emirates</w:t>
              </w:r>
            </w:hyperlink>
          </w:p>
        </w:tc>
        <w:tc>
          <w:tcPr>
            <w:tcW w:w="1890" w:type="dxa"/>
            <w:shd w:val="clear" w:color="auto" w:fill="auto"/>
          </w:tcPr>
          <w:p w:rsidR="00D13D0F" w:rsidRPr="00150289" w:rsidRDefault="00D13D0F" w:rsidP="00BB2B35">
            <w:pPr>
              <w:rPr>
                <w:rFonts w:ascii="Arial" w:hAnsi="Arial" w:cs="Arial"/>
                <w:szCs w:val="24"/>
              </w:rPr>
            </w:pPr>
            <w:r w:rsidRPr="00150289">
              <w:rPr>
                <w:rFonts w:ascii="Arial" w:hAnsi="Arial" w:cs="Arial"/>
                <w:szCs w:val="24"/>
              </w:rPr>
              <w:t xml:space="preserve">Entry into force: </w:t>
            </w:r>
            <w:r w:rsidR="00BB2B35">
              <w:rPr>
                <w:rFonts w:ascii="Arial" w:hAnsi="Arial" w:cs="Arial"/>
                <w:szCs w:val="24"/>
              </w:rPr>
              <w:t>Ratification process underway.</w:t>
            </w:r>
            <w:r w:rsidRPr="00150289">
              <w:rPr>
                <w:rFonts w:ascii="Arial" w:hAnsi="Arial" w:cs="Arial"/>
                <w:szCs w:val="24"/>
              </w:rPr>
              <w:br/>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25 September </w:t>
            </w:r>
            <w:r w:rsidRPr="00150289">
              <w:rPr>
                <w:rFonts w:ascii="Arial" w:hAnsi="Arial" w:cs="Arial"/>
                <w:szCs w:val="24"/>
              </w:rPr>
              <w:br/>
              <w:t>2018</w:t>
            </w:r>
          </w:p>
        </w:tc>
        <w:tc>
          <w:tcPr>
            <w:tcW w:w="5850" w:type="dxa"/>
            <w:shd w:val="clear" w:color="auto" w:fill="auto"/>
          </w:tcPr>
          <w:p w:rsidR="00D13D0F" w:rsidRPr="00150289" w:rsidRDefault="00D13D0F" w:rsidP="00D5346F">
            <w:pPr>
              <w:rPr>
                <w:rFonts w:ascii="Arial" w:hAnsi="Arial" w:cs="Arial"/>
                <w:szCs w:val="24"/>
              </w:rPr>
            </w:pPr>
            <w:hyperlink r:id="rId23" w:history="1">
              <w:r w:rsidRPr="00150289">
                <w:rPr>
                  <w:rStyle w:val="Hyperlink"/>
                  <w:rFonts w:ascii="Arial" w:hAnsi="Arial" w:cs="Arial"/>
                  <w:color w:val="auto"/>
                  <w:szCs w:val="24"/>
                  <w:u w:val="none"/>
                </w:rPr>
                <w:t>Treaty between the Government of the Republic of South Africa and the Government of the United Arab Emirates on Mutual Legal Assistance in Criminal Matters</w:t>
              </w:r>
            </w:hyperlink>
          </w:p>
        </w:tc>
        <w:tc>
          <w:tcPr>
            <w:tcW w:w="1890" w:type="dxa"/>
            <w:shd w:val="clear" w:color="auto" w:fill="auto"/>
          </w:tcPr>
          <w:p w:rsidR="00D13D0F" w:rsidRPr="00150289" w:rsidRDefault="00D13D0F" w:rsidP="00BB2B35">
            <w:pPr>
              <w:rPr>
                <w:rFonts w:ascii="Arial" w:hAnsi="Arial" w:cs="Arial"/>
                <w:szCs w:val="24"/>
              </w:rPr>
            </w:pPr>
            <w:r w:rsidRPr="00150289">
              <w:rPr>
                <w:rFonts w:ascii="Arial" w:hAnsi="Arial" w:cs="Arial"/>
                <w:szCs w:val="24"/>
              </w:rPr>
              <w:t xml:space="preserve">Entry into force: </w:t>
            </w:r>
            <w:r w:rsidR="00BB2B35">
              <w:rPr>
                <w:rFonts w:ascii="Arial" w:hAnsi="Arial" w:cs="Arial"/>
                <w:szCs w:val="24"/>
              </w:rPr>
              <w:t>Ratification process underway.</w:t>
            </w:r>
            <w:r w:rsidRPr="00150289">
              <w:rPr>
                <w:rFonts w:ascii="Arial" w:hAnsi="Arial" w:cs="Arial"/>
                <w:szCs w:val="24"/>
              </w:rPr>
              <w:br/>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25 September </w:t>
            </w:r>
            <w:r w:rsidRPr="00150289">
              <w:rPr>
                <w:rFonts w:ascii="Arial" w:hAnsi="Arial" w:cs="Arial"/>
                <w:szCs w:val="24"/>
              </w:rPr>
              <w:br/>
              <w:t>2018</w:t>
            </w:r>
          </w:p>
        </w:tc>
        <w:tc>
          <w:tcPr>
            <w:tcW w:w="5850" w:type="dxa"/>
            <w:shd w:val="clear" w:color="auto" w:fill="auto"/>
          </w:tcPr>
          <w:p w:rsidR="00D13D0F" w:rsidRPr="00150289" w:rsidRDefault="00D13D0F" w:rsidP="00D5346F">
            <w:pPr>
              <w:rPr>
                <w:rFonts w:ascii="Arial" w:hAnsi="Arial" w:cs="Arial"/>
                <w:szCs w:val="24"/>
              </w:rPr>
            </w:pPr>
            <w:hyperlink r:id="rId24" w:history="1">
              <w:r w:rsidRPr="00150289">
                <w:rPr>
                  <w:rStyle w:val="Hyperlink"/>
                  <w:rFonts w:ascii="Arial" w:hAnsi="Arial" w:cs="Arial"/>
                  <w:color w:val="auto"/>
                  <w:szCs w:val="24"/>
                  <w:u w:val="none"/>
                </w:rPr>
                <w:t>Memorandum of Understanding between the Government of the Republic of South Africa and the Government of the United Arab Emirates on Cooperation in the Field of Social Development</w:t>
              </w:r>
            </w:hyperlink>
          </w:p>
        </w:tc>
        <w:tc>
          <w:tcPr>
            <w:tcW w:w="189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Not in force</w:t>
            </w:r>
          </w:p>
        </w:tc>
      </w:tr>
    </w:tbl>
    <w:p w:rsidR="00D13D0F" w:rsidRPr="00150289" w:rsidRDefault="00D13D0F" w:rsidP="00D13D0F">
      <w:pPr>
        <w:rPr>
          <w:rFonts w:ascii="Arial" w:hAnsi="Arial" w:cs="Arial"/>
          <w:szCs w:val="24"/>
        </w:rPr>
      </w:pPr>
    </w:p>
    <w:p w:rsidR="00D13D0F" w:rsidRPr="00A57B8C" w:rsidRDefault="00D13D0F" w:rsidP="00D13D0F">
      <w:pPr>
        <w:numPr>
          <w:ilvl w:val="0"/>
          <w:numId w:val="10"/>
        </w:numPr>
        <w:rPr>
          <w:rFonts w:ascii="Arial" w:hAnsi="Arial" w:cs="Arial"/>
          <w:b/>
          <w:szCs w:val="24"/>
        </w:rPr>
      </w:pPr>
      <w:r w:rsidRPr="00A57B8C">
        <w:rPr>
          <w:rFonts w:ascii="Arial" w:hAnsi="Arial" w:cs="Arial"/>
          <w:b/>
          <w:szCs w:val="24"/>
        </w:rPr>
        <w:t xml:space="preserve">Saudi Arabia </w:t>
      </w:r>
    </w:p>
    <w:p w:rsidR="00D13D0F" w:rsidRPr="00150289" w:rsidRDefault="00D13D0F" w:rsidP="00D13D0F">
      <w:pPr>
        <w:ind w:left="720"/>
        <w:rPr>
          <w:rFonts w:ascii="Arial" w:hAnsi="Arial" w:cs="Arial"/>
          <w:szCs w:val="24"/>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210"/>
        <w:gridCol w:w="1620"/>
      </w:tblGrid>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29 October 1994</w:t>
            </w:r>
          </w:p>
        </w:tc>
        <w:tc>
          <w:tcPr>
            <w:tcW w:w="6210" w:type="dxa"/>
            <w:shd w:val="clear" w:color="auto" w:fill="auto"/>
          </w:tcPr>
          <w:p w:rsidR="00D13D0F" w:rsidRPr="00150289" w:rsidRDefault="00D13D0F" w:rsidP="00D5346F">
            <w:pPr>
              <w:rPr>
                <w:rFonts w:ascii="Arial" w:hAnsi="Arial" w:cs="Arial"/>
                <w:szCs w:val="24"/>
              </w:rPr>
            </w:pPr>
            <w:hyperlink r:id="rId25" w:history="1">
              <w:r w:rsidRPr="00150289">
                <w:rPr>
                  <w:rStyle w:val="Hyperlink"/>
                  <w:rFonts w:ascii="Arial" w:hAnsi="Arial" w:cs="Arial"/>
                  <w:color w:val="auto"/>
                  <w:szCs w:val="24"/>
                  <w:u w:val="none"/>
                </w:rPr>
                <w:t>Protocol on the Establishment of Diplomatic Relations</w:t>
              </w:r>
            </w:hyperlink>
          </w:p>
        </w:tc>
        <w:tc>
          <w:tcPr>
            <w:tcW w:w="162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19941029</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20 May 1999</w:t>
            </w:r>
          </w:p>
        </w:tc>
        <w:tc>
          <w:tcPr>
            <w:tcW w:w="6210" w:type="dxa"/>
            <w:shd w:val="clear" w:color="auto" w:fill="auto"/>
          </w:tcPr>
          <w:p w:rsidR="00D13D0F" w:rsidRPr="00150289" w:rsidRDefault="00D13D0F" w:rsidP="00D5346F">
            <w:pPr>
              <w:rPr>
                <w:rFonts w:ascii="Arial" w:hAnsi="Arial" w:cs="Arial"/>
                <w:szCs w:val="24"/>
              </w:rPr>
            </w:pPr>
            <w:hyperlink r:id="rId26" w:history="1">
              <w:r w:rsidRPr="00150289">
                <w:rPr>
                  <w:rStyle w:val="Hyperlink"/>
                  <w:rFonts w:ascii="Arial" w:hAnsi="Arial" w:cs="Arial"/>
                  <w:color w:val="auto"/>
                  <w:szCs w:val="24"/>
                  <w:u w:val="none"/>
                </w:rPr>
                <w:t>Agreement on Economic, Trade, Investment and Technical Cooperation. Plus Protocol</w:t>
              </w:r>
            </w:hyperlink>
          </w:p>
        </w:tc>
        <w:tc>
          <w:tcPr>
            <w:tcW w:w="162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20020522 (r) </w:t>
            </w:r>
            <w:r w:rsidRPr="00150289">
              <w:rPr>
                <w:rFonts w:ascii="Arial" w:hAnsi="Arial" w:cs="Arial"/>
                <w:szCs w:val="24"/>
              </w:rPr>
              <w:br/>
              <w:t xml:space="preserve">Entry into force: </w:t>
            </w:r>
            <w:r w:rsidRPr="00150289">
              <w:rPr>
                <w:rFonts w:ascii="Arial" w:hAnsi="Arial" w:cs="Arial"/>
                <w:szCs w:val="24"/>
              </w:rPr>
              <w:br/>
              <w:t>20020522</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28 May </w:t>
            </w:r>
            <w:r w:rsidRPr="00150289">
              <w:rPr>
                <w:rFonts w:ascii="Arial" w:hAnsi="Arial" w:cs="Arial"/>
                <w:szCs w:val="24"/>
              </w:rPr>
              <w:br/>
              <w:t>2000</w:t>
            </w:r>
          </w:p>
        </w:tc>
        <w:tc>
          <w:tcPr>
            <w:tcW w:w="6210" w:type="dxa"/>
            <w:shd w:val="clear" w:color="auto" w:fill="auto"/>
          </w:tcPr>
          <w:p w:rsidR="00D13D0F" w:rsidRPr="00150289" w:rsidRDefault="00D13D0F" w:rsidP="00D5346F">
            <w:pPr>
              <w:rPr>
                <w:rFonts w:ascii="Arial" w:hAnsi="Arial" w:cs="Arial"/>
                <w:szCs w:val="24"/>
              </w:rPr>
            </w:pPr>
            <w:hyperlink r:id="rId27" w:history="1">
              <w:r w:rsidRPr="00150289">
                <w:rPr>
                  <w:rStyle w:val="Hyperlink"/>
                  <w:rFonts w:ascii="Arial" w:hAnsi="Arial" w:cs="Arial"/>
                  <w:color w:val="auto"/>
                  <w:szCs w:val="24"/>
                  <w:u w:val="none"/>
                </w:rPr>
                <w:t>Air Service Agreement</w:t>
              </w:r>
            </w:hyperlink>
          </w:p>
        </w:tc>
        <w:tc>
          <w:tcPr>
            <w:tcW w:w="162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Not in force</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3 December </w:t>
            </w:r>
            <w:r w:rsidRPr="00150289">
              <w:rPr>
                <w:rFonts w:ascii="Arial" w:hAnsi="Arial" w:cs="Arial"/>
                <w:szCs w:val="24"/>
              </w:rPr>
              <w:br/>
              <w:t>2006</w:t>
            </w:r>
          </w:p>
        </w:tc>
        <w:tc>
          <w:tcPr>
            <w:tcW w:w="6210" w:type="dxa"/>
            <w:shd w:val="clear" w:color="auto" w:fill="auto"/>
          </w:tcPr>
          <w:p w:rsidR="00D13D0F" w:rsidRPr="00150289" w:rsidRDefault="00D13D0F" w:rsidP="00D5346F">
            <w:pPr>
              <w:rPr>
                <w:rFonts w:ascii="Arial" w:hAnsi="Arial" w:cs="Arial"/>
                <w:szCs w:val="24"/>
              </w:rPr>
            </w:pPr>
            <w:hyperlink r:id="rId28" w:history="1">
              <w:r w:rsidRPr="00150289">
                <w:rPr>
                  <w:rStyle w:val="Hyperlink"/>
                  <w:rFonts w:ascii="Arial" w:hAnsi="Arial" w:cs="Arial"/>
                  <w:color w:val="auto"/>
                  <w:szCs w:val="24"/>
                  <w:u w:val="none"/>
                </w:rPr>
                <w:t>Memorandum of Understanding on Co-operation in the Field of Higher Education</w:t>
              </w:r>
            </w:hyperlink>
          </w:p>
        </w:tc>
        <w:tc>
          <w:tcPr>
            <w:tcW w:w="162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Not in force</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13 March </w:t>
            </w:r>
            <w:r w:rsidRPr="00150289">
              <w:rPr>
                <w:rFonts w:ascii="Arial" w:hAnsi="Arial" w:cs="Arial"/>
                <w:szCs w:val="24"/>
              </w:rPr>
              <w:br/>
              <w:t>2007</w:t>
            </w:r>
          </w:p>
        </w:tc>
        <w:tc>
          <w:tcPr>
            <w:tcW w:w="6210" w:type="dxa"/>
            <w:shd w:val="clear" w:color="auto" w:fill="auto"/>
          </w:tcPr>
          <w:p w:rsidR="00D13D0F" w:rsidRPr="00150289" w:rsidRDefault="00D13D0F" w:rsidP="00D5346F">
            <w:pPr>
              <w:rPr>
                <w:rFonts w:ascii="Arial" w:hAnsi="Arial" w:cs="Arial"/>
                <w:szCs w:val="24"/>
              </w:rPr>
            </w:pPr>
            <w:hyperlink r:id="rId29" w:history="1">
              <w:r w:rsidRPr="00150289">
                <w:rPr>
                  <w:rStyle w:val="Hyperlink"/>
                  <w:rFonts w:ascii="Arial" w:hAnsi="Arial" w:cs="Arial"/>
                  <w:color w:val="auto"/>
                  <w:szCs w:val="24"/>
                  <w:u w:val="none"/>
                </w:rPr>
                <w:t>Convention for the Avoidance of Double Taxation and Prevention of Tax Evasion with Respect to Taxes on Income and on Capital</w:t>
              </w:r>
            </w:hyperlink>
          </w:p>
        </w:tc>
        <w:tc>
          <w:tcPr>
            <w:tcW w:w="162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20080501</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25 February 2009</w:t>
            </w:r>
          </w:p>
        </w:tc>
        <w:tc>
          <w:tcPr>
            <w:tcW w:w="6210" w:type="dxa"/>
            <w:shd w:val="clear" w:color="auto" w:fill="auto"/>
          </w:tcPr>
          <w:p w:rsidR="00D13D0F" w:rsidRPr="00150289" w:rsidRDefault="00D13D0F" w:rsidP="00D5346F">
            <w:pPr>
              <w:rPr>
                <w:rFonts w:ascii="Arial" w:hAnsi="Arial" w:cs="Arial"/>
                <w:szCs w:val="24"/>
              </w:rPr>
            </w:pPr>
            <w:hyperlink r:id="rId30" w:history="1">
              <w:r w:rsidRPr="00150289">
                <w:rPr>
                  <w:rStyle w:val="Hyperlink"/>
                  <w:rFonts w:ascii="Arial" w:hAnsi="Arial" w:cs="Arial"/>
                  <w:color w:val="auto"/>
                  <w:szCs w:val="24"/>
                  <w:u w:val="none"/>
                </w:rPr>
                <w:t>Agreement on Scientific and Technological Cooperation</w:t>
              </w:r>
            </w:hyperlink>
          </w:p>
        </w:tc>
        <w:tc>
          <w:tcPr>
            <w:tcW w:w="162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Not in force</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16 February 2014</w:t>
            </w:r>
          </w:p>
        </w:tc>
        <w:tc>
          <w:tcPr>
            <w:tcW w:w="6210" w:type="dxa"/>
            <w:shd w:val="clear" w:color="auto" w:fill="auto"/>
          </w:tcPr>
          <w:p w:rsidR="00D13D0F" w:rsidRPr="00150289" w:rsidRDefault="00D13D0F" w:rsidP="00D5346F">
            <w:pPr>
              <w:rPr>
                <w:rFonts w:ascii="Arial" w:hAnsi="Arial" w:cs="Arial"/>
                <w:szCs w:val="24"/>
              </w:rPr>
            </w:pPr>
            <w:hyperlink r:id="rId31" w:history="1">
              <w:r w:rsidRPr="00150289">
                <w:rPr>
                  <w:rStyle w:val="Hyperlink"/>
                  <w:rFonts w:ascii="Arial" w:hAnsi="Arial" w:cs="Arial"/>
                  <w:color w:val="auto"/>
                  <w:szCs w:val="24"/>
                  <w:u w:val="none"/>
                </w:rPr>
                <w:t>Memorandum of Understanding between the Government of the Republic of South Africa and the Government of the Kingdom of Saudi Arabia on Co-operation in the Field of Tourism</w:t>
              </w:r>
            </w:hyperlink>
          </w:p>
        </w:tc>
        <w:tc>
          <w:tcPr>
            <w:tcW w:w="162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20150415</w:t>
            </w:r>
          </w:p>
        </w:tc>
      </w:tr>
      <w:tr w:rsidR="00D13D0F" w:rsidRPr="00150289" w:rsidTr="00D5346F">
        <w:tc>
          <w:tcPr>
            <w:tcW w:w="198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27 March 2016</w:t>
            </w:r>
          </w:p>
        </w:tc>
        <w:tc>
          <w:tcPr>
            <w:tcW w:w="6210" w:type="dxa"/>
            <w:shd w:val="clear" w:color="auto" w:fill="auto"/>
          </w:tcPr>
          <w:p w:rsidR="00D13D0F" w:rsidRPr="00150289" w:rsidRDefault="00D13D0F" w:rsidP="00D5346F">
            <w:pPr>
              <w:rPr>
                <w:rFonts w:ascii="Arial" w:hAnsi="Arial" w:cs="Arial"/>
                <w:szCs w:val="24"/>
              </w:rPr>
            </w:pPr>
            <w:hyperlink r:id="rId32" w:history="1">
              <w:r w:rsidRPr="00150289">
                <w:rPr>
                  <w:rStyle w:val="Hyperlink"/>
                  <w:rFonts w:ascii="Arial" w:hAnsi="Arial" w:cs="Arial"/>
                  <w:color w:val="auto"/>
                  <w:szCs w:val="24"/>
                  <w:u w:val="none"/>
                </w:rPr>
                <w:t>Memorandum of Understanding between the Government of the Kingdom of Saudi Arabia and the Government of the Republic of South Africa on Bilateral Political Consultations</w:t>
              </w:r>
            </w:hyperlink>
          </w:p>
        </w:tc>
        <w:tc>
          <w:tcPr>
            <w:tcW w:w="1620" w:type="dxa"/>
            <w:shd w:val="clear" w:color="auto" w:fill="auto"/>
          </w:tcPr>
          <w:p w:rsidR="00D13D0F" w:rsidRPr="00150289" w:rsidRDefault="00D13D0F" w:rsidP="00D5346F">
            <w:pPr>
              <w:rPr>
                <w:rFonts w:ascii="Arial" w:hAnsi="Arial" w:cs="Arial"/>
                <w:szCs w:val="24"/>
              </w:rPr>
            </w:pPr>
            <w:r w:rsidRPr="00150289">
              <w:rPr>
                <w:rFonts w:ascii="Arial" w:hAnsi="Arial" w:cs="Arial"/>
                <w:szCs w:val="24"/>
              </w:rPr>
              <w:t xml:space="preserve">Entry into force: </w:t>
            </w:r>
            <w:r w:rsidRPr="00150289">
              <w:rPr>
                <w:rFonts w:ascii="Arial" w:hAnsi="Arial" w:cs="Arial"/>
                <w:szCs w:val="24"/>
              </w:rPr>
              <w:br/>
              <w:t>20160327</w:t>
            </w:r>
          </w:p>
        </w:tc>
      </w:tr>
    </w:tbl>
    <w:p w:rsidR="00D13D0F" w:rsidRPr="00150289" w:rsidRDefault="00D13D0F" w:rsidP="00D13D0F">
      <w:pPr>
        <w:spacing w:line="480" w:lineRule="auto"/>
        <w:jc w:val="both"/>
        <w:rPr>
          <w:rFonts w:ascii="Arial" w:hAnsi="Arial" w:cs="Arial"/>
          <w:b/>
          <w:szCs w:val="24"/>
          <w:lang w:eastAsia="en-US"/>
        </w:rPr>
      </w:pPr>
    </w:p>
    <w:p w:rsidR="00D13D0F" w:rsidRPr="00150289" w:rsidRDefault="00D13D0F" w:rsidP="00D13D0F">
      <w:pPr>
        <w:pStyle w:val="NoSpacing"/>
        <w:numPr>
          <w:ilvl w:val="0"/>
          <w:numId w:val="11"/>
        </w:numPr>
        <w:jc w:val="both"/>
        <w:rPr>
          <w:rFonts w:ascii="Arial" w:hAnsi="Arial" w:cs="Arial"/>
          <w:b/>
          <w:lang w:eastAsia="en-US"/>
        </w:rPr>
      </w:pPr>
      <w:r w:rsidRPr="00150289">
        <w:rPr>
          <w:rFonts w:ascii="Arial" w:hAnsi="Arial" w:cs="Arial"/>
          <w:lang w:eastAsia="en-US"/>
        </w:rPr>
        <w:t>The majority of the agreements are of a technical nature and as such, according to the Article 231 (3)</w:t>
      </w:r>
      <w:r>
        <w:rPr>
          <w:rFonts w:ascii="Arial" w:hAnsi="Arial" w:cs="Arial"/>
          <w:lang w:eastAsia="en-US"/>
        </w:rPr>
        <w:t xml:space="preserve"> of the Constitution</w:t>
      </w:r>
      <w:r w:rsidRPr="00150289">
        <w:rPr>
          <w:rFonts w:ascii="Arial" w:hAnsi="Arial" w:cs="Arial"/>
          <w:lang w:eastAsia="en-US"/>
        </w:rPr>
        <w:t>, “binds the Republic without approval by the National Assembly</w:t>
      </w:r>
      <w:r w:rsidR="00D76E18">
        <w:rPr>
          <w:rFonts w:ascii="Arial" w:hAnsi="Arial" w:cs="Arial"/>
          <w:lang w:eastAsia="en-US"/>
        </w:rPr>
        <w:t xml:space="preserve"> (NA)</w:t>
      </w:r>
      <w:r w:rsidRPr="00150289">
        <w:rPr>
          <w:rFonts w:ascii="Arial" w:hAnsi="Arial" w:cs="Arial"/>
          <w:lang w:eastAsia="en-US"/>
        </w:rPr>
        <w:t xml:space="preserve"> and the National Council of Provinces</w:t>
      </w:r>
      <w:r w:rsidR="00D76E18">
        <w:rPr>
          <w:rFonts w:ascii="Arial" w:hAnsi="Arial" w:cs="Arial"/>
          <w:lang w:eastAsia="en-US"/>
        </w:rPr>
        <w:t xml:space="preserve"> (NCOP)</w:t>
      </w:r>
      <w:r w:rsidRPr="00150289">
        <w:rPr>
          <w:rFonts w:ascii="Arial" w:hAnsi="Arial" w:cs="Arial"/>
          <w:lang w:eastAsia="en-US"/>
        </w:rPr>
        <w:t xml:space="preserve">, but must be tabled in the </w:t>
      </w:r>
      <w:r w:rsidR="00D76E18">
        <w:rPr>
          <w:rFonts w:ascii="Arial" w:hAnsi="Arial" w:cs="Arial"/>
          <w:lang w:eastAsia="en-US"/>
        </w:rPr>
        <w:t>N</w:t>
      </w:r>
      <w:r w:rsidRPr="00150289">
        <w:rPr>
          <w:rFonts w:ascii="Arial" w:hAnsi="Arial" w:cs="Arial"/>
          <w:lang w:eastAsia="en-US"/>
        </w:rPr>
        <w:t xml:space="preserve">A and </w:t>
      </w:r>
      <w:r w:rsidR="00D76E18">
        <w:rPr>
          <w:rFonts w:ascii="Arial" w:hAnsi="Arial" w:cs="Arial"/>
          <w:lang w:eastAsia="en-US"/>
        </w:rPr>
        <w:t xml:space="preserve">NCOP </w:t>
      </w:r>
      <w:r w:rsidRPr="00150289">
        <w:rPr>
          <w:rFonts w:ascii="Arial" w:hAnsi="Arial" w:cs="Arial"/>
          <w:lang w:eastAsia="en-US"/>
        </w:rPr>
        <w:t xml:space="preserve">within a reasonable time.” In this regard, agreements only enter into force following their tabling in the </w:t>
      </w:r>
      <w:r w:rsidR="00D76E18">
        <w:rPr>
          <w:rFonts w:ascii="Arial" w:hAnsi="Arial" w:cs="Arial"/>
          <w:lang w:eastAsia="en-US"/>
        </w:rPr>
        <w:t>N</w:t>
      </w:r>
      <w:r w:rsidR="00D76E18" w:rsidRPr="00150289">
        <w:rPr>
          <w:rFonts w:ascii="Arial" w:hAnsi="Arial" w:cs="Arial"/>
          <w:lang w:eastAsia="en-US"/>
        </w:rPr>
        <w:t xml:space="preserve">A and </w:t>
      </w:r>
      <w:r w:rsidR="00D76E18">
        <w:rPr>
          <w:rFonts w:ascii="Arial" w:hAnsi="Arial" w:cs="Arial"/>
          <w:lang w:eastAsia="en-US"/>
        </w:rPr>
        <w:t>NCOP</w:t>
      </w:r>
      <w:r w:rsidRPr="00150289">
        <w:rPr>
          <w:rFonts w:ascii="Arial" w:hAnsi="Arial" w:cs="Arial"/>
          <w:lang w:eastAsia="en-US"/>
        </w:rPr>
        <w:t xml:space="preserve">.  </w:t>
      </w:r>
    </w:p>
    <w:p w:rsidR="00D13D0F" w:rsidRPr="00150289" w:rsidRDefault="00D13D0F" w:rsidP="00D13D0F">
      <w:pPr>
        <w:pStyle w:val="NoSpacing"/>
        <w:jc w:val="both"/>
        <w:rPr>
          <w:rFonts w:ascii="Arial" w:hAnsi="Arial" w:cs="Arial"/>
          <w:lang w:eastAsia="en-US"/>
        </w:rPr>
      </w:pPr>
    </w:p>
    <w:p w:rsidR="00D13D0F" w:rsidRDefault="00D13D0F" w:rsidP="00D13D0F">
      <w:pPr>
        <w:pStyle w:val="NoSpacing"/>
        <w:ind w:left="720"/>
        <w:jc w:val="both"/>
        <w:rPr>
          <w:rFonts w:ascii="Arial" w:hAnsi="Arial" w:cs="Arial"/>
          <w:lang w:eastAsia="en-US"/>
        </w:rPr>
      </w:pPr>
      <w:r w:rsidRPr="00150289">
        <w:rPr>
          <w:rFonts w:ascii="Arial" w:hAnsi="Arial" w:cs="Arial"/>
          <w:lang w:eastAsia="en-US"/>
        </w:rPr>
        <w:t xml:space="preserve">The responsibility for ensuring the ratification (if required) and tabling of the agreement rests with the relevant line function department and its Minister. Therefore, it would be incumbent of the relevant Minister to answer the question as to the ratification or tabling </w:t>
      </w:r>
      <w:r>
        <w:rPr>
          <w:rFonts w:ascii="Arial" w:hAnsi="Arial" w:cs="Arial"/>
          <w:lang w:eastAsia="en-US"/>
        </w:rPr>
        <w:t xml:space="preserve">of such agreement. </w:t>
      </w:r>
    </w:p>
    <w:p w:rsidR="00A57B8C" w:rsidRDefault="00A57B8C" w:rsidP="00D13D0F">
      <w:pPr>
        <w:pStyle w:val="NoSpacing"/>
        <w:ind w:left="720"/>
        <w:jc w:val="both"/>
        <w:rPr>
          <w:rFonts w:ascii="Arial" w:hAnsi="Arial" w:cs="Arial"/>
          <w:lang w:eastAsia="en-US"/>
        </w:rPr>
      </w:pPr>
    </w:p>
    <w:p w:rsidR="00A57B8C" w:rsidRPr="00150289" w:rsidRDefault="00A57B8C" w:rsidP="00D13D0F">
      <w:pPr>
        <w:pStyle w:val="NoSpacing"/>
        <w:ind w:left="720"/>
        <w:jc w:val="both"/>
        <w:rPr>
          <w:rFonts w:ascii="Arial" w:hAnsi="Arial" w:cs="Arial"/>
          <w:lang w:eastAsia="en-US"/>
        </w:rPr>
      </w:pPr>
      <w:r>
        <w:rPr>
          <w:rFonts w:ascii="Arial" w:hAnsi="Arial" w:cs="Arial"/>
          <w:lang w:eastAsia="en-US"/>
        </w:rPr>
        <w:t>The third column of the table above shows when the agreements were ratified.</w:t>
      </w:r>
    </w:p>
    <w:p w:rsidR="009E18F7" w:rsidRPr="009E18F7" w:rsidRDefault="009E18F7" w:rsidP="009E18F7">
      <w:pPr>
        <w:spacing w:line="480" w:lineRule="auto"/>
        <w:ind w:left="720" w:hanging="720"/>
        <w:jc w:val="both"/>
        <w:rPr>
          <w:b/>
          <w:szCs w:val="24"/>
          <w:lang w:eastAsia="en-US"/>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80310F" w:rsidRDefault="00D13D0F" w:rsidP="00B8259C">
      <w:pPr>
        <w:spacing w:after="360" w:line="360" w:lineRule="auto"/>
        <w:jc w:val="both"/>
      </w:pPr>
      <w:r>
        <w:rPr>
          <w:rFonts w:ascii="Arial" w:hAnsi="Arial" w:cs="Arial"/>
          <w:b/>
          <w:szCs w:val="24"/>
        </w:rPr>
        <w:br w:type="page"/>
      </w:r>
    </w:p>
    <w:sectPr w:rsidR="0080310F" w:rsidSect="0080310F">
      <w:footerReference w:type="default" r:id="rId3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22" w:rsidRDefault="006B0022">
      <w:r>
        <w:separator/>
      </w:r>
    </w:p>
  </w:endnote>
  <w:endnote w:type="continuationSeparator" w:id="0">
    <w:p w:rsidR="006B0022" w:rsidRDefault="006B0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6B0022">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22" w:rsidRDefault="006B0022">
      <w:r>
        <w:separator/>
      </w:r>
    </w:p>
  </w:footnote>
  <w:footnote w:type="continuationSeparator" w:id="0">
    <w:p w:rsidR="006B0022" w:rsidRDefault="006B0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E95"/>
    <w:multiLevelType w:val="multilevel"/>
    <w:tmpl w:val="D77C4DFA"/>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A773AEC"/>
    <w:multiLevelType w:val="multilevel"/>
    <w:tmpl w:val="964C685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93B6EFD"/>
    <w:multiLevelType w:val="multilevel"/>
    <w:tmpl w:val="964C685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499A4DC9"/>
    <w:multiLevelType w:val="hybridMultilevel"/>
    <w:tmpl w:val="D046AA34"/>
    <w:lvl w:ilvl="0" w:tplc="1C090011">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10F4830"/>
    <w:multiLevelType w:val="singleLevel"/>
    <w:tmpl w:val="0409000F"/>
    <w:lvl w:ilvl="0">
      <w:start w:val="1"/>
      <w:numFmt w:val="decimal"/>
      <w:lvlText w:val="%1."/>
      <w:lvlJc w:val="left"/>
      <w:pPr>
        <w:tabs>
          <w:tab w:val="num" w:pos="360"/>
        </w:tabs>
        <w:ind w:left="360" w:hanging="360"/>
      </w:pPr>
    </w:lvl>
  </w:abstractNum>
  <w:abstractNum w:abstractNumId="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1">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2">
    <w:nsid w:val="7E6F3545"/>
    <w:multiLevelType w:val="hybridMultilevel"/>
    <w:tmpl w:val="9208C5D2"/>
    <w:lvl w:ilvl="0" w:tplc="B7FA72B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0"/>
  </w:num>
  <w:num w:numId="5">
    <w:abstractNumId w:val="11"/>
  </w:num>
  <w:num w:numId="6">
    <w:abstractNumId w:val="8"/>
  </w:num>
  <w:num w:numId="7">
    <w:abstractNumId w:val="4"/>
  </w:num>
  <w:num w:numId="8">
    <w:abstractNumId w:val="5"/>
  </w:num>
  <w:num w:numId="9">
    <w:abstractNumId w:val="0"/>
  </w:num>
  <w:num w:numId="10">
    <w:abstractNumId w:val="12"/>
  </w:num>
  <w:num w:numId="11">
    <w:abstractNumId w:val="6"/>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32FDC"/>
    <w:rsid w:val="00046E8E"/>
    <w:rsid w:val="00053CA9"/>
    <w:rsid w:val="00063D28"/>
    <w:rsid w:val="00063FAE"/>
    <w:rsid w:val="000B4938"/>
    <w:rsid w:val="000B68B4"/>
    <w:rsid w:val="000C68EB"/>
    <w:rsid w:val="000D6C1D"/>
    <w:rsid w:val="000E1090"/>
    <w:rsid w:val="000F419D"/>
    <w:rsid w:val="000F4994"/>
    <w:rsid w:val="00116771"/>
    <w:rsid w:val="0012737E"/>
    <w:rsid w:val="0013274C"/>
    <w:rsid w:val="00144BB0"/>
    <w:rsid w:val="00164C55"/>
    <w:rsid w:val="00177034"/>
    <w:rsid w:val="001848D8"/>
    <w:rsid w:val="001B07CE"/>
    <w:rsid w:val="001D289F"/>
    <w:rsid w:val="0020753C"/>
    <w:rsid w:val="00210837"/>
    <w:rsid w:val="00216EF4"/>
    <w:rsid w:val="0025188D"/>
    <w:rsid w:val="00255F27"/>
    <w:rsid w:val="00256B64"/>
    <w:rsid w:val="00261B61"/>
    <w:rsid w:val="0028253E"/>
    <w:rsid w:val="00283374"/>
    <w:rsid w:val="00283C60"/>
    <w:rsid w:val="0029701A"/>
    <w:rsid w:val="002A3D07"/>
    <w:rsid w:val="002B61A5"/>
    <w:rsid w:val="002C6677"/>
    <w:rsid w:val="002D2E72"/>
    <w:rsid w:val="002D3DA3"/>
    <w:rsid w:val="002D4629"/>
    <w:rsid w:val="002D741A"/>
    <w:rsid w:val="002F2E0B"/>
    <w:rsid w:val="002F3C32"/>
    <w:rsid w:val="003A25FD"/>
    <w:rsid w:val="003E3BDA"/>
    <w:rsid w:val="0040394F"/>
    <w:rsid w:val="00407854"/>
    <w:rsid w:val="00407AE4"/>
    <w:rsid w:val="00416A49"/>
    <w:rsid w:val="004228C9"/>
    <w:rsid w:val="00426440"/>
    <w:rsid w:val="00435163"/>
    <w:rsid w:val="00437092"/>
    <w:rsid w:val="00447480"/>
    <w:rsid w:val="00455029"/>
    <w:rsid w:val="004E1CEB"/>
    <w:rsid w:val="004E5678"/>
    <w:rsid w:val="005175F8"/>
    <w:rsid w:val="005441D7"/>
    <w:rsid w:val="005619FE"/>
    <w:rsid w:val="00563B20"/>
    <w:rsid w:val="005B0F98"/>
    <w:rsid w:val="005B6D71"/>
    <w:rsid w:val="006021C0"/>
    <w:rsid w:val="0062619B"/>
    <w:rsid w:val="00656727"/>
    <w:rsid w:val="00667736"/>
    <w:rsid w:val="006B0022"/>
    <w:rsid w:val="00713FF1"/>
    <w:rsid w:val="00716B9C"/>
    <w:rsid w:val="00717881"/>
    <w:rsid w:val="00726763"/>
    <w:rsid w:val="007279EE"/>
    <w:rsid w:val="00734DE4"/>
    <w:rsid w:val="00746C59"/>
    <w:rsid w:val="00750702"/>
    <w:rsid w:val="0075612D"/>
    <w:rsid w:val="00770584"/>
    <w:rsid w:val="007A2761"/>
    <w:rsid w:val="007C5820"/>
    <w:rsid w:val="007C771B"/>
    <w:rsid w:val="007F376E"/>
    <w:rsid w:val="007F63AA"/>
    <w:rsid w:val="007F6FD5"/>
    <w:rsid w:val="0080310F"/>
    <w:rsid w:val="00805792"/>
    <w:rsid w:val="00806878"/>
    <w:rsid w:val="008110DB"/>
    <w:rsid w:val="00812046"/>
    <w:rsid w:val="00831D6D"/>
    <w:rsid w:val="008472B5"/>
    <w:rsid w:val="00861743"/>
    <w:rsid w:val="00863CC6"/>
    <w:rsid w:val="00867257"/>
    <w:rsid w:val="008851B4"/>
    <w:rsid w:val="008A17A3"/>
    <w:rsid w:val="008A2C78"/>
    <w:rsid w:val="008A5D1B"/>
    <w:rsid w:val="008A5F6E"/>
    <w:rsid w:val="008E750A"/>
    <w:rsid w:val="0091779A"/>
    <w:rsid w:val="00920CC8"/>
    <w:rsid w:val="0092638F"/>
    <w:rsid w:val="009C7DAF"/>
    <w:rsid w:val="009E18F7"/>
    <w:rsid w:val="009E32F0"/>
    <w:rsid w:val="00A06D55"/>
    <w:rsid w:val="00A16871"/>
    <w:rsid w:val="00A25C44"/>
    <w:rsid w:val="00A57B8C"/>
    <w:rsid w:val="00A706E9"/>
    <w:rsid w:val="00A729C2"/>
    <w:rsid w:val="00AC660C"/>
    <w:rsid w:val="00AC75CB"/>
    <w:rsid w:val="00AC7D25"/>
    <w:rsid w:val="00AE5D89"/>
    <w:rsid w:val="00AF1948"/>
    <w:rsid w:val="00AF359F"/>
    <w:rsid w:val="00AF5888"/>
    <w:rsid w:val="00B25FA1"/>
    <w:rsid w:val="00B2764E"/>
    <w:rsid w:val="00B75715"/>
    <w:rsid w:val="00B81D16"/>
    <w:rsid w:val="00B8259C"/>
    <w:rsid w:val="00B93707"/>
    <w:rsid w:val="00B95B28"/>
    <w:rsid w:val="00BB1359"/>
    <w:rsid w:val="00BB2B35"/>
    <w:rsid w:val="00BB7EDE"/>
    <w:rsid w:val="00C11D75"/>
    <w:rsid w:val="00C33A12"/>
    <w:rsid w:val="00C36227"/>
    <w:rsid w:val="00C747C9"/>
    <w:rsid w:val="00C8281E"/>
    <w:rsid w:val="00CA039D"/>
    <w:rsid w:val="00CA4C2E"/>
    <w:rsid w:val="00CB20C3"/>
    <w:rsid w:val="00CB24A4"/>
    <w:rsid w:val="00CE54A3"/>
    <w:rsid w:val="00CF7963"/>
    <w:rsid w:val="00D001C5"/>
    <w:rsid w:val="00D02477"/>
    <w:rsid w:val="00D12357"/>
    <w:rsid w:val="00D13D0F"/>
    <w:rsid w:val="00D20BAE"/>
    <w:rsid w:val="00D26BA1"/>
    <w:rsid w:val="00D5346F"/>
    <w:rsid w:val="00D7271D"/>
    <w:rsid w:val="00D76E18"/>
    <w:rsid w:val="00D823E2"/>
    <w:rsid w:val="00D96CFC"/>
    <w:rsid w:val="00DE6146"/>
    <w:rsid w:val="00E23DD3"/>
    <w:rsid w:val="00E3480D"/>
    <w:rsid w:val="00E41ADE"/>
    <w:rsid w:val="00E60D8B"/>
    <w:rsid w:val="00E7386C"/>
    <w:rsid w:val="00E75515"/>
    <w:rsid w:val="00E83E05"/>
    <w:rsid w:val="00E86F77"/>
    <w:rsid w:val="00E97163"/>
    <w:rsid w:val="00EA2BB1"/>
    <w:rsid w:val="00EB3792"/>
    <w:rsid w:val="00EB3A06"/>
    <w:rsid w:val="00EC1425"/>
    <w:rsid w:val="00F136FC"/>
    <w:rsid w:val="00F35517"/>
    <w:rsid w:val="00F35C3C"/>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27"/>
    <w:rPr>
      <w:sz w:val="24"/>
      <w:lang w:val="en-GB"/>
    </w:rPr>
  </w:style>
  <w:style w:type="paragraph" w:styleId="Heading1">
    <w:name w:val="heading 1"/>
    <w:basedOn w:val="Normal"/>
    <w:next w:val="Normal"/>
    <w:link w:val="Heading1Char"/>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link w:val="Heading3Char"/>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normal,List Paragraph1,Normal1,Normal2,Normal3,Normal4,Normal5,Normal6,Normal7,Normal8,Normal9,Normal10,Normal11,Normal12,Normal13,Normal14,Normal15,Normal16,Normal17,Normal18,Normal19,Normal20,Normal111,Titre 7 Car1,Titre 7 Car1 Car Car"/>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normal Char,List Paragraph1 Char,Normal1 Char,Normal2 Char,Normal3 Char,Normal4 Char,Normal5 Char,Normal6 Char,Normal7 Char,Normal8 Char,Normal9 Char,Normal10 Char,Normal11 Char,Normal12 Char,Normal13 Char,Normal14 Char,Normal15 Char"/>
    <w:link w:val="ListParagraph"/>
    <w:uiPriority w:val="34"/>
    <w:locked/>
    <w:rsid w:val="00D13D0F"/>
    <w:rPr>
      <w:sz w:val="24"/>
      <w:lang w:val="en-GB"/>
    </w:rPr>
  </w:style>
  <w:style w:type="character" w:customStyle="1" w:styleId="Heading1Char">
    <w:name w:val="Heading 1 Char"/>
    <w:link w:val="Heading1"/>
    <w:rsid w:val="00D13D0F"/>
    <w:rPr>
      <w:b/>
      <w:sz w:val="24"/>
      <w:lang w:val="en-GB"/>
    </w:rPr>
  </w:style>
  <w:style w:type="character" w:customStyle="1" w:styleId="Heading3Char">
    <w:name w:val="Heading 3 Char"/>
    <w:link w:val="Heading3"/>
    <w:rsid w:val="00D13D0F"/>
    <w:rPr>
      <w:b/>
      <w:sz w:val="24"/>
      <w:lang w:val="en-US"/>
    </w:rPr>
  </w:style>
  <w:style w:type="paragraph" w:styleId="NoSpacing">
    <w:name w:val="No Spacing"/>
    <w:uiPriority w:val="1"/>
    <w:qFormat/>
    <w:rsid w:val="00D13D0F"/>
    <w:rPr>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xhqint01/dbtw-wpd/exec/dbtwpub.dll?AC=GET_RECORD&amp;XC=/dbtw-wpd/exec/dbtwpub.dll&amp;BU=http%3A%2F%2Fxhqint01%2Fdbtw-wpd%2Ftextbase%2Ftreatywebsearch.htm&amp;GI=&amp;TN=TreatyWeb&amp;SN=AUTO24102&amp;SE=1734&amp;RN=0&amp;MR=20&amp;TR=0&amp;TX=1000&amp;ES=0&amp;XP=&amp;RF=Printingformat2018&amp;EF=Basic+Record+Form&amp;DF=Web+full+record&amp;RL=1&amp;EL=1&amp;DL=1&amp;NP=1&amp;ID=&amp;MF=&amp;DT=&amp;ST=0&amp;IR=722&amp;NR=0&amp;NB=0&amp;SV=0&amp;SS=0&amp;BG=&amp;FG=&amp;QS=TReaties+New+Master" TargetMode="External"/><Relationship Id="rId18" Type="http://schemas.openxmlformats.org/officeDocument/2006/relationships/hyperlink" Target="http://xhqint01/dbtw-wpd/exec/dbtwpub.dll?AC=GET_RECORD&amp;XC=/dbtw-wpd/exec/dbtwpub.dll&amp;BU=http%3A%2F%2Fxhqint01%2Fdbtw-wpd%2Ftextbase%2Ftreatywebsearch.htm&amp;GI=&amp;TN=TreatyWeb&amp;SN=AUTO24102&amp;SE=1734&amp;RN=5&amp;MR=20&amp;TR=0&amp;TX=1000&amp;ES=0&amp;XP=&amp;RF=Printingformat2018&amp;EF=Basic+Record+Form&amp;DF=Web+full+record&amp;RL=1&amp;EL=1&amp;DL=1&amp;NP=1&amp;ID=&amp;MF=&amp;DT=&amp;ST=0&amp;IR=2654&amp;NR=0&amp;NB=0&amp;SV=0&amp;SS=0&amp;BG=&amp;FG=&amp;QS=TReaties+New+Master" TargetMode="External"/><Relationship Id="rId26" Type="http://schemas.openxmlformats.org/officeDocument/2006/relationships/hyperlink" Target="http://xhqint01/dbtw-wpd/exec/dbtwpub.dll?AC=GET_RECORD&amp;XC=/dbtw-wpd/exec/dbtwpub.dll&amp;BU=http%3A%2F%2Fxhqint01%2Fdbtw-wpd%2Ftextbase%2Ftreatywebsearch.htm&amp;GI=&amp;TN=TreatyWeb&amp;SN=AUTO21183&amp;SE=1732&amp;RN=1&amp;MR=20&amp;TR=0&amp;TX=1000&amp;ES=0&amp;XP=&amp;RF=Printingformat2018&amp;EF=Basic+Record+Form&amp;DF=Web+full+record&amp;RL=1&amp;EL=1&amp;DL=1&amp;NP=1&amp;ID=&amp;MF=&amp;DT=&amp;ST=0&amp;IR=1205&amp;NR=0&amp;NB=0&amp;SV=0&amp;SS=0&amp;BG=&amp;FG=&amp;QS=TReaties+New+Master" TargetMode="External"/><Relationship Id="rId3" Type="http://schemas.openxmlformats.org/officeDocument/2006/relationships/customXml" Target="../customXml/item3.xml"/><Relationship Id="rId21" Type="http://schemas.openxmlformats.org/officeDocument/2006/relationships/hyperlink" Target="http://xhqint01/dbtw-wpd/exec/dbtwpub.dll?AC=GET_RECORD&amp;XC=/dbtw-wpd/exec/dbtwpub.dll&amp;BU=http%3A%2F%2Fxhqint01%2Fdbtw-wpd%2Ftextbase%2Ftreatywebsearch.htm&amp;GI=&amp;TN=TreatyWeb&amp;SN=AUTO24102&amp;SE=1734&amp;RN=8&amp;MR=20&amp;TR=0&amp;TX=1000&amp;ES=0&amp;XP=&amp;RF=Printingformat2018&amp;EF=Basic+Record+Form&amp;DF=Web+full+record&amp;RL=1&amp;EL=1&amp;DL=1&amp;NP=1&amp;ID=&amp;MF=&amp;DT=&amp;ST=0&amp;IR=3095&amp;NR=0&amp;NB=0&amp;SV=0&amp;SS=0&amp;BG=&amp;FG=&amp;QS=TReaties+New+Maste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xhqint01/dbtw-wpd/exec/dbtwpub.dll?AC=GET_RECORD&amp;XC=/dbtw-wpd/exec/dbtwpub.dll&amp;BU=http%3A%2F%2Fxhqint01%2Fdbtw-wpd%2Ftextbase%2Ftreatywebsearch.htm&amp;GI=&amp;TN=TreatyWeb&amp;SN=AUTO24102&amp;SE=1734&amp;RN=4&amp;MR=20&amp;TR=0&amp;TX=1000&amp;ES=0&amp;XP=&amp;RF=Printingformat2018&amp;EF=Basic+Record+Form&amp;DF=Web+full+record&amp;RL=1&amp;EL=1&amp;DL=1&amp;NP=1&amp;ID=&amp;MF=&amp;DT=&amp;ST=0&amp;IR=1954&amp;NR=0&amp;NB=0&amp;SV=0&amp;SS=0&amp;BG=&amp;FG=&amp;QS=TReaties+New+Master" TargetMode="External"/><Relationship Id="rId25" Type="http://schemas.openxmlformats.org/officeDocument/2006/relationships/hyperlink" Target="http://xhqint01/dbtw-wpd/exec/dbtwpub.dll?AC=GET_RECORD&amp;XC=/dbtw-wpd/exec/dbtwpub.dll&amp;BU=http%3A%2F%2Fxhqint01%2Fdbtw-wpd%2Ftextbase%2Ftreatywebsearch.htm&amp;GI=&amp;TN=TreatyWeb&amp;SN=AUTO21183&amp;SE=1732&amp;RN=0&amp;MR=20&amp;TR=0&amp;TX=1000&amp;ES=0&amp;XP=&amp;RF=Printingformat2018&amp;EF=Basic+Record+Form&amp;DF=Web+full+record&amp;RL=1&amp;EL=1&amp;DL=1&amp;NP=1&amp;ID=&amp;MF=&amp;DT=&amp;ST=0&amp;IR=752&amp;NR=0&amp;NB=0&amp;SV=0&amp;SS=0&amp;BG=&amp;FG=&amp;QS=TReaties+New+Maste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xhqint01/dbtw-wpd/exec/dbtwpub.dll?AC=GET_RECORD&amp;XC=/dbtw-wpd/exec/dbtwpub.dll&amp;BU=http%3A%2F%2Fxhqint01%2Fdbtw-wpd%2Ftextbase%2Ftreatywebsearch.htm&amp;GI=&amp;TN=TreatyWeb&amp;SN=AUTO24102&amp;SE=1734&amp;RN=3&amp;MR=20&amp;TR=0&amp;TX=1000&amp;ES=0&amp;XP=&amp;RF=Printingformat2018&amp;EF=Basic+Record+Form&amp;DF=Web+full+record&amp;RL=1&amp;EL=1&amp;DL=1&amp;NP=1&amp;ID=&amp;MF=&amp;DT=&amp;ST=0&amp;IR=1906&amp;NR=0&amp;NB=0&amp;SV=0&amp;SS=0&amp;BG=&amp;FG=&amp;QS=TReaties+New+Master" TargetMode="External"/><Relationship Id="rId20" Type="http://schemas.openxmlformats.org/officeDocument/2006/relationships/hyperlink" Target="http://xhqint01/dbtw-wpd/exec/dbtwpub.dll?AC=GET_RECORD&amp;XC=/dbtw-wpd/exec/dbtwpub.dll&amp;BU=http%3A%2F%2Fxhqint01%2Fdbtw-wpd%2Ftextbase%2Ftreatywebsearch.htm&amp;GI=&amp;TN=TreatyWeb&amp;SN=AUTO24102&amp;SE=1734&amp;RN=7&amp;MR=20&amp;TR=0&amp;TX=1000&amp;ES=0&amp;XP=&amp;RF=Printingformat2018&amp;EF=Basic+Record+Form&amp;DF=Web+full+record&amp;RL=1&amp;EL=1&amp;DL=1&amp;NP=1&amp;ID=&amp;MF=&amp;DT=&amp;ST=0&amp;IR=2655&amp;NR=0&amp;NB=0&amp;SV=0&amp;SS=0&amp;BG=&amp;FG=&amp;QS=TReaties+New+Master" TargetMode="External"/><Relationship Id="rId29" Type="http://schemas.openxmlformats.org/officeDocument/2006/relationships/hyperlink" Target="http://xhqint01/dbtw-wpd/exec/dbtwpub.dll?AC=GET_RECORD&amp;XC=/dbtw-wpd/exec/dbtwpub.dll&amp;BU=http%3A%2F%2Fxhqint01%2Fdbtw-wpd%2Ftextbase%2Ftreatywebsearch.htm&amp;GI=&amp;TN=TreatyWeb&amp;SN=AUTO21183&amp;SE=1732&amp;RN=4&amp;MR=20&amp;TR=0&amp;TX=1000&amp;ES=0&amp;XP=&amp;RF=Printingformat2018&amp;EF=Basic+Record+Form&amp;DF=Web+full+record&amp;RL=1&amp;EL=1&amp;DL=1&amp;NP=1&amp;ID=&amp;MF=&amp;DT=&amp;ST=0&amp;IR=2095&amp;NR=0&amp;NB=0&amp;SV=0&amp;SS=0&amp;BG=&amp;FG=&amp;QS=TReaties+New+Ma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xhqint01/dbtw-wpd/exec/dbtwpub.dll?AC=GET_RECORD&amp;XC=/dbtw-wpd/exec/dbtwpub.dll&amp;BU=http%3A%2F%2Fxhqint01%2Fdbtw-wpd%2Ftextbase%2Ftreatywebsearch.htm&amp;GI=&amp;TN=TreatyWeb&amp;SN=AUTO24102&amp;SE=1734&amp;RN=11&amp;MR=20&amp;TR=0&amp;TX=1000&amp;ES=0&amp;XP=&amp;RF=Printingformat2018&amp;EF=Basic+Record+Form&amp;DF=Web+full+record&amp;RL=1&amp;EL=1&amp;DL=1&amp;NP=1&amp;ID=&amp;MF=&amp;DT=&amp;ST=0&amp;IR=3385&amp;NR=0&amp;NB=0&amp;SV=0&amp;SS=0&amp;BG=&amp;FG=&amp;QS=TReaties+New+Master" TargetMode="External"/><Relationship Id="rId32" Type="http://schemas.openxmlformats.org/officeDocument/2006/relationships/hyperlink" Target="http://xhqint01/dbtw-wpd/exec/dbtwpub.dll?AC=GET_RECORD&amp;XC=/dbtw-wpd/exec/dbtwpub.dll&amp;BU=http%3A%2F%2Fxhqint01%2Fdbtw-wpd%2Ftextbase%2Ftreatywebsearch.htm&amp;GI=&amp;TN=TreatyWeb&amp;SN=AUTO21183&amp;SE=1732&amp;RN=7&amp;MR=20&amp;TR=0&amp;TX=1000&amp;ES=0&amp;XP=&amp;RF=Printingformat2018&amp;EF=Basic+Record+Form&amp;DF=Web+full+record&amp;RL=1&amp;EL=1&amp;DL=1&amp;NP=1&amp;ID=&amp;MF=&amp;DT=&amp;ST=0&amp;IR=3296&amp;NR=0&amp;NB=0&amp;SV=0&amp;SS=0&amp;BG=&amp;FG=&amp;QS=TReaties+New+Master" TargetMode="External"/><Relationship Id="rId5" Type="http://schemas.openxmlformats.org/officeDocument/2006/relationships/numbering" Target="numbering.xml"/><Relationship Id="rId15" Type="http://schemas.openxmlformats.org/officeDocument/2006/relationships/hyperlink" Target="http://xhqint01/dbtw-wpd/exec/dbtwpub.dll?AC=GET_RECORD&amp;XC=/dbtw-wpd/exec/dbtwpub.dll&amp;BU=http%3A%2F%2Fxhqint01%2Fdbtw-wpd%2Ftextbase%2Ftreatywebsearch.htm&amp;GI=&amp;TN=TreatyWeb&amp;SN=AUTO24102&amp;SE=1734&amp;RN=2&amp;MR=20&amp;TR=0&amp;TX=1000&amp;ES=0&amp;XP=&amp;RF=Printingformat2018&amp;EF=Basic+Record+Form&amp;DF=Web+full+record&amp;RL=1&amp;EL=1&amp;DL=1&amp;NP=1&amp;ID=&amp;MF=&amp;DT=&amp;ST=0&amp;IR=1410&amp;NR=0&amp;NB=0&amp;SV=0&amp;SS=0&amp;BG=&amp;FG=&amp;QS=TReaties+New+Master" TargetMode="External"/><Relationship Id="rId23" Type="http://schemas.openxmlformats.org/officeDocument/2006/relationships/hyperlink" Target="http://xhqint01/dbtw-wpd/exec/dbtwpub.dll?AC=GET_RECORD&amp;XC=/dbtw-wpd/exec/dbtwpub.dll&amp;BU=http%3A%2F%2Fxhqint01%2Fdbtw-wpd%2Ftextbase%2Ftreatywebsearch.htm&amp;GI=&amp;TN=TreatyWeb&amp;SN=AUTO24102&amp;SE=1734&amp;RN=10&amp;MR=20&amp;TR=0&amp;TX=1000&amp;ES=0&amp;XP=&amp;RF=Printingformat2018&amp;EF=Basic+Record+Form&amp;DF=Web+full+record&amp;RL=1&amp;EL=1&amp;DL=1&amp;NP=1&amp;ID=&amp;MF=&amp;DT=&amp;ST=0&amp;IR=3382&amp;NR=0&amp;NB=0&amp;SV=0&amp;SS=0&amp;BG=&amp;FG=&amp;QS=TReaties+New+Master" TargetMode="External"/><Relationship Id="rId28" Type="http://schemas.openxmlformats.org/officeDocument/2006/relationships/hyperlink" Target="http://xhqint01/dbtw-wpd/exec/dbtwpub.dll?AC=GET_RECORD&amp;XC=/dbtw-wpd/exec/dbtwpub.dll&amp;BU=http%3A%2F%2Fxhqint01%2Fdbtw-wpd%2Ftextbase%2Ftreatywebsearch.htm&amp;GI=&amp;TN=TreatyWeb&amp;SN=AUTO21183&amp;SE=1732&amp;RN=3&amp;MR=20&amp;TR=0&amp;TX=1000&amp;ES=0&amp;XP=&amp;RF=Printingformat2018&amp;EF=Basic+Record+Form&amp;DF=Web+full+record&amp;RL=1&amp;EL=1&amp;DL=1&amp;NP=1&amp;ID=&amp;MF=&amp;DT=&amp;ST=0&amp;IR=2124&amp;NR=0&amp;NB=0&amp;SV=0&amp;SS=0&amp;BG=&amp;FG=&amp;QS=TReaties+New+Master" TargetMode="External"/><Relationship Id="rId10" Type="http://schemas.openxmlformats.org/officeDocument/2006/relationships/endnotes" Target="endnotes.xml"/><Relationship Id="rId19" Type="http://schemas.openxmlformats.org/officeDocument/2006/relationships/hyperlink" Target="http://xhqint01/dbtw-wpd/exec/dbtwpub.dll?AC=GET_RECORD&amp;XC=/dbtw-wpd/exec/dbtwpub.dll&amp;BU=http%3A%2F%2Fxhqint01%2Fdbtw-wpd%2Ftextbase%2Ftreatywebsearch.htm&amp;GI=&amp;TN=TreatyWeb&amp;SN=AUTO24102&amp;SE=1734&amp;RN=6&amp;MR=20&amp;TR=0&amp;TX=1000&amp;ES=0&amp;XP=&amp;RF=Printingformat2018&amp;EF=Basic+Record+Form&amp;DF=Web+full+record&amp;RL=1&amp;EL=1&amp;DL=1&amp;NP=1&amp;ID=&amp;MF=&amp;DT=&amp;ST=0&amp;IR=2652&amp;NR=0&amp;NB=0&amp;SV=0&amp;SS=0&amp;BG=&amp;FG=&amp;QS=TReaties+New+Master" TargetMode="External"/><Relationship Id="rId31" Type="http://schemas.openxmlformats.org/officeDocument/2006/relationships/hyperlink" Target="http://xhqint01/dbtw-wpd/exec/dbtwpub.dll?AC=GET_RECORD&amp;XC=/dbtw-wpd/exec/dbtwpub.dll&amp;BU=http%3A%2F%2Fxhqint01%2Fdbtw-wpd%2Ftextbase%2Ftreatywebsearch.htm&amp;GI=&amp;TN=TreatyWeb&amp;SN=AUTO21183&amp;SE=1732&amp;RN=6&amp;MR=20&amp;TR=0&amp;TX=1000&amp;ES=0&amp;XP=&amp;RF=Printingformat2018&amp;EF=Basic+Record+Form&amp;DF=Web+full+record&amp;RL=1&amp;EL=1&amp;DL=1&amp;NP=1&amp;ID=&amp;MF=&amp;DT=&amp;ST=0&amp;IR=2910&amp;NR=0&amp;NB=0&amp;SV=0&amp;SS=0&amp;BG=&amp;FG=&amp;QS=TReaties+New+Ma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xhqint01/dbtw-wpd/exec/dbtwpub.dll?AC=GET_RECORD&amp;XC=/dbtw-wpd/exec/dbtwpub.dll&amp;BU=http%3A%2F%2Fxhqint01%2Fdbtw-wpd%2Ftextbase%2Ftreatywebsearch.htm&amp;GI=&amp;TN=TreatyWeb&amp;SN=AUTO24102&amp;SE=1734&amp;RN=1&amp;MR=20&amp;TR=0&amp;TX=1000&amp;ES=0&amp;XP=&amp;RF=Printingformat2018&amp;EF=Basic+Record+Form&amp;DF=Web+full+record&amp;RL=1&amp;EL=1&amp;DL=1&amp;NP=1&amp;ID=&amp;MF=&amp;DT=&amp;ST=0&amp;IR=1233&amp;NR=0&amp;NB=0&amp;SV=0&amp;SS=0&amp;BG=&amp;FG=&amp;QS=TReaties+New+Master" TargetMode="External"/><Relationship Id="rId22" Type="http://schemas.openxmlformats.org/officeDocument/2006/relationships/hyperlink" Target="http://xhqint01/dbtw-wpd/exec/dbtwpub.dll?AC=GET_RECORD&amp;XC=/dbtw-wpd/exec/dbtwpub.dll&amp;BU=http%3A%2F%2Fxhqint01%2Fdbtw-wpd%2Ftextbase%2Ftreatywebsearch.htm&amp;GI=&amp;TN=TreatyWeb&amp;SN=AUTO24102&amp;SE=1734&amp;RN=9&amp;MR=20&amp;TR=0&amp;TX=1000&amp;ES=0&amp;XP=&amp;RF=Printingformat2018&amp;EF=Basic+Record+Form&amp;DF=Web+full+record&amp;RL=1&amp;EL=1&amp;DL=1&amp;NP=1&amp;ID=&amp;MF=&amp;DT=&amp;ST=0&amp;IR=3383&amp;NR=0&amp;NB=0&amp;SV=0&amp;SS=0&amp;BG=&amp;FG=&amp;QS=TReaties+New+Master" TargetMode="External"/><Relationship Id="rId27" Type="http://schemas.openxmlformats.org/officeDocument/2006/relationships/hyperlink" Target="http://xhqint01/dbtw-wpd/exec/dbtwpub.dll?AC=GET_RECORD&amp;XC=/dbtw-wpd/exec/dbtwpub.dll&amp;BU=http%3A%2F%2Fxhqint01%2Fdbtw-wpd%2Ftextbase%2Ftreatywebsearch.htm&amp;GI=&amp;TN=TreatyWeb&amp;SN=AUTO21183&amp;SE=1732&amp;RN=2&amp;MR=20&amp;TR=0&amp;TX=1000&amp;ES=0&amp;XP=&amp;RF=Printingformat2018&amp;EF=Basic+Record+Form&amp;DF=Web+full+record&amp;RL=1&amp;EL=1&amp;DL=1&amp;NP=1&amp;ID=&amp;MF=&amp;DT=&amp;ST=0&amp;IR=2199&amp;NR=0&amp;NB=0&amp;SV=0&amp;SS=0&amp;BG=&amp;FG=&amp;QS=TReaties+New+Master" TargetMode="External"/><Relationship Id="rId30" Type="http://schemas.openxmlformats.org/officeDocument/2006/relationships/hyperlink" Target="http://xhqint01/dbtw-wpd/exec/dbtwpub.dll?AC=GET_RECORD&amp;XC=/dbtw-wpd/exec/dbtwpub.dll&amp;BU=http%3A%2F%2Fxhqint01%2Fdbtw-wpd%2Ftextbase%2Ftreatywebsearch.htm&amp;GI=&amp;TN=TreatyWeb&amp;SN=AUTO21183&amp;SE=1732&amp;RN=5&amp;MR=20&amp;TR=0&amp;TX=1000&amp;ES=0&amp;XP=&amp;RF=Printingformat2018&amp;EF=Basic+Record+Form&amp;DF=Web+full+record&amp;RL=1&amp;EL=1&amp;DL=1&amp;NP=1&amp;ID=&amp;MF=&amp;DT=&amp;ST=0&amp;IR=2301&amp;NR=0&amp;NB=0&amp;SV=0&amp;SS=0&amp;BG=&amp;FG=&amp;QS=TReaties+New+Maste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9262D9BC-E28A-4D1F-9352-BA979D8C5DBF}">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13013</CharactersWithSpaces>
  <SharedDoc>false</SharedDoc>
  <HLinks>
    <vt:vector size="120" baseType="variant">
      <vt:variant>
        <vt:i4>7208987</vt:i4>
      </vt:variant>
      <vt:variant>
        <vt:i4>57</vt:i4>
      </vt:variant>
      <vt:variant>
        <vt:i4>0</vt:i4>
      </vt:variant>
      <vt:variant>
        <vt:i4>5</vt:i4>
      </vt:variant>
      <vt:variant>
        <vt:lpwstr>http://xhqint01/dbtw-wpd/exec/dbtwpub.dll?AC=GET_RECORD&amp;XC=/dbtw-wpd/exec/dbtwpub.dll&amp;BU=http%3A%2F%2Fxhqint01%2Fdbtw-wpd%2Ftextbase%2Ftreatywebsearch.htm&amp;GI=&amp;TN=TreatyWeb&amp;SN=AUTO21183&amp;SE=1732&amp;RN=7&amp;MR=20&amp;TR=0&amp;TX=1000&amp;ES=0&amp;XP=&amp;RF=Printingformat2018&amp;EF=Basic+Record+Form&amp;DF=Web+full+record&amp;RL=1&amp;EL=1&amp;DL=1&amp;NP=1&amp;ID=&amp;MF=&amp;DT=&amp;ST=0&amp;IR=3296&amp;NR=0&amp;NB=0&amp;SV=0&amp;SS=0&amp;BG=&amp;FG=&amp;QS=TReaties+New+Master</vt:lpwstr>
      </vt:variant>
      <vt:variant>
        <vt:lpwstr/>
      </vt:variant>
      <vt:variant>
        <vt:i4>7208986</vt:i4>
      </vt:variant>
      <vt:variant>
        <vt:i4>54</vt:i4>
      </vt:variant>
      <vt:variant>
        <vt:i4>0</vt:i4>
      </vt:variant>
      <vt:variant>
        <vt:i4>5</vt:i4>
      </vt:variant>
      <vt:variant>
        <vt:lpwstr>http://xhqint01/dbtw-wpd/exec/dbtwpub.dll?AC=GET_RECORD&amp;XC=/dbtw-wpd/exec/dbtwpub.dll&amp;BU=http%3A%2F%2Fxhqint01%2Fdbtw-wpd%2Ftextbase%2Ftreatywebsearch.htm&amp;GI=&amp;TN=TreatyWeb&amp;SN=AUTO21183&amp;SE=1732&amp;RN=6&amp;MR=20&amp;TR=0&amp;TX=1000&amp;ES=0&amp;XP=&amp;RF=Printingformat2018&amp;EF=Basic+Record+Form&amp;DF=Web+full+record&amp;RL=1&amp;EL=1&amp;DL=1&amp;NP=1&amp;ID=&amp;MF=&amp;DT=&amp;ST=0&amp;IR=2910&amp;NR=0&amp;NB=0&amp;SV=0&amp;SS=0&amp;BG=&amp;FG=&amp;QS=TReaties+New+Master</vt:lpwstr>
      </vt:variant>
      <vt:variant>
        <vt:lpwstr/>
      </vt:variant>
      <vt:variant>
        <vt:i4>7208985</vt:i4>
      </vt:variant>
      <vt:variant>
        <vt:i4>51</vt:i4>
      </vt:variant>
      <vt:variant>
        <vt:i4>0</vt:i4>
      </vt:variant>
      <vt:variant>
        <vt:i4>5</vt:i4>
      </vt:variant>
      <vt:variant>
        <vt:lpwstr>http://xhqint01/dbtw-wpd/exec/dbtwpub.dll?AC=GET_RECORD&amp;XC=/dbtw-wpd/exec/dbtwpub.dll&amp;BU=http%3A%2F%2Fxhqint01%2Fdbtw-wpd%2Ftextbase%2Ftreatywebsearch.htm&amp;GI=&amp;TN=TreatyWeb&amp;SN=AUTO21183&amp;SE=1732&amp;RN=5&amp;MR=20&amp;TR=0&amp;TX=1000&amp;ES=0&amp;XP=&amp;RF=Printingformat2018&amp;EF=Basic+Record+Form&amp;DF=Web+full+record&amp;RL=1&amp;EL=1&amp;DL=1&amp;NP=1&amp;ID=&amp;MF=&amp;DT=&amp;ST=0&amp;IR=2301&amp;NR=0&amp;NB=0&amp;SV=0&amp;SS=0&amp;BG=&amp;FG=&amp;QS=TReaties+New+Master</vt:lpwstr>
      </vt:variant>
      <vt:variant>
        <vt:lpwstr/>
      </vt:variant>
      <vt:variant>
        <vt:i4>7208984</vt:i4>
      </vt:variant>
      <vt:variant>
        <vt:i4>48</vt:i4>
      </vt:variant>
      <vt:variant>
        <vt:i4>0</vt:i4>
      </vt:variant>
      <vt:variant>
        <vt:i4>5</vt:i4>
      </vt:variant>
      <vt:variant>
        <vt:lpwstr>http://xhqint01/dbtw-wpd/exec/dbtwpub.dll?AC=GET_RECORD&amp;XC=/dbtw-wpd/exec/dbtwpub.dll&amp;BU=http%3A%2F%2Fxhqint01%2Fdbtw-wpd%2Ftextbase%2Ftreatywebsearch.htm&amp;GI=&amp;TN=TreatyWeb&amp;SN=AUTO21183&amp;SE=1732&amp;RN=4&amp;MR=20&amp;TR=0&amp;TX=1000&amp;ES=0&amp;XP=&amp;RF=Printingformat2018&amp;EF=Basic+Record+Form&amp;DF=Web+full+record&amp;RL=1&amp;EL=1&amp;DL=1&amp;NP=1&amp;ID=&amp;MF=&amp;DT=&amp;ST=0&amp;IR=2095&amp;NR=0&amp;NB=0&amp;SV=0&amp;SS=0&amp;BG=&amp;FG=&amp;QS=TReaties+New+Master</vt:lpwstr>
      </vt:variant>
      <vt:variant>
        <vt:lpwstr/>
      </vt:variant>
      <vt:variant>
        <vt:i4>7208991</vt:i4>
      </vt:variant>
      <vt:variant>
        <vt:i4>45</vt:i4>
      </vt:variant>
      <vt:variant>
        <vt:i4>0</vt:i4>
      </vt:variant>
      <vt:variant>
        <vt:i4>5</vt:i4>
      </vt:variant>
      <vt:variant>
        <vt:lpwstr>http://xhqint01/dbtw-wpd/exec/dbtwpub.dll?AC=GET_RECORD&amp;XC=/dbtw-wpd/exec/dbtwpub.dll&amp;BU=http%3A%2F%2Fxhqint01%2Fdbtw-wpd%2Ftextbase%2Ftreatywebsearch.htm&amp;GI=&amp;TN=TreatyWeb&amp;SN=AUTO21183&amp;SE=1732&amp;RN=3&amp;MR=20&amp;TR=0&amp;TX=1000&amp;ES=0&amp;XP=&amp;RF=Printingformat2018&amp;EF=Basic+Record+Form&amp;DF=Web+full+record&amp;RL=1&amp;EL=1&amp;DL=1&amp;NP=1&amp;ID=&amp;MF=&amp;DT=&amp;ST=0&amp;IR=2124&amp;NR=0&amp;NB=0&amp;SV=0&amp;SS=0&amp;BG=&amp;FG=&amp;QS=TReaties+New+Master</vt:lpwstr>
      </vt:variant>
      <vt:variant>
        <vt:lpwstr/>
      </vt:variant>
      <vt:variant>
        <vt:i4>7208990</vt:i4>
      </vt:variant>
      <vt:variant>
        <vt:i4>42</vt:i4>
      </vt:variant>
      <vt:variant>
        <vt:i4>0</vt:i4>
      </vt:variant>
      <vt:variant>
        <vt:i4>5</vt:i4>
      </vt:variant>
      <vt:variant>
        <vt:lpwstr>http://xhqint01/dbtw-wpd/exec/dbtwpub.dll?AC=GET_RECORD&amp;XC=/dbtw-wpd/exec/dbtwpub.dll&amp;BU=http%3A%2F%2Fxhqint01%2Fdbtw-wpd%2Ftextbase%2Ftreatywebsearch.htm&amp;GI=&amp;TN=TreatyWeb&amp;SN=AUTO21183&amp;SE=1732&amp;RN=2&amp;MR=20&amp;TR=0&amp;TX=1000&amp;ES=0&amp;XP=&amp;RF=Printingformat2018&amp;EF=Basic+Record+Form&amp;DF=Web+full+record&amp;RL=1&amp;EL=1&amp;DL=1&amp;NP=1&amp;ID=&amp;MF=&amp;DT=&amp;ST=0&amp;IR=2199&amp;NR=0&amp;NB=0&amp;SV=0&amp;SS=0&amp;BG=&amp;FG=&amp;QS=TReaties+New+Master</vt:lpwstr>
      </vt:variant>
      <vt:variant>
        <vt:lpwstr/>
      </vt:variant>
      <vt:variant>
        <vt:i4>7208989</vt:i4>
      </vt:variant>
      <vt:variant>
        <vt:i4>39</vt:i4>
      </vt:variant>
      <vt:variant>
        <vt:i4>0</vt:i4>
      </vt:variant>
      <vt:variant>
        <vt:i4>5</vt:i4>
      </vt:variant>
      <vt:variant>
        <vt:lpwstr>http://xhqint01/dbtw-wpd/exec/dbtwpub.dll?AC=GET_RECORD&amp;XC=/dbtw-wpd/exec/dbtwpub.dll&amp;BU=http%3A%2F%2Fxhqint01%2Fdbtw-wpd%2Ftextbase%2Ftreatywebsearch.htm&amp;GI=&amp;TN=TreatyWeb&amp;SN=AUTO21183&amp;SE=1732&amp;RN=1&amp;MR=20&amp;TR=0&amp;TX=1000&amp;ES=0&amp;XP=&amp;RF=Printingformat2018&amp;EF=Basic+Record+Form&amp;DF=Web+full+record&amp;RL=1&amp;EL=1&amp;DL=1&amp;NP=1&amp;ID=&amp;MF=&amp;DT=&amp;ST=0&amp;IR=1205&amp;NR=0&amp;NB=0&amp;SV=0&amp;SS=0&amp;BG=&amp;FG=&amp;QS=TReaties+New+Master</vt:lpwstr>
      </vt:variant>
      <vt:variant>
        <vt:lpwstr/>
      </vt:variant>
      <vt:variant>
        <vt:i4>7208988</vt:i4>
      </vt:variant>
      <vt:variant>
        <vt:i4>36</vt:i4>
      </vt:variant>
      <vt:variant>
        <vt:i4>0</vt:i4>
      </vt:variant>
      <vt:variant>
        <vt:i4>5</vt:i4>
      </vt:variant>
      <vt:variant>
        <vt:lpwstr>http://xhqint01/dbtw-wpd/exec/dbtwpub.dll?AC=GET_RECORD&amp;XC=/dbtw-wpd/exec/dbtwpub.dll&amp;BU=http%3A%2F%2Fxhqint01%2Fdbtw-wpd%2Ftextbase%2Ftreatywebsearch.htm&amp;GI=&amp;TN=TreatyWeb&amp;SN=AUTO21183&amp;SE=1732&amp;RN=0&amp;MR=20&amp;TR=0&amp;TX=1000&amp;ES=0&amp;XP=&amp;RF=Printingformat2018&amp;EF=Basic+Record+Form&amp;DF=Web+full+record&amp;RL=1&amp;EL=1&amp;DL=1&amp;NP=1&amp;ID=&amp;MF=&amp;DT=&amp;ST=0&amp;IR=752&amp;NR=0&amp;NB=0&amp;SV=0&amp;SS=0&amp;BG=&amp;FG=&amp;QS=TReaties+New+Master</vt:lpwstr>
      </vt:variant>
      <vt:variant>
        <vt:lpwstr/>
      </vt:variant>
      <vt:variant>
        <vt:i4>3473422</vt:i4>
      </vt:variant>
      <vt:variant>
        <vt:i4>33</vt:i4>
      </vt:variant>
      <vt:variant>
        <vt:i4>0</vt:i4>
      </vt:variant>
      <vt:variant>
        <vt:i4>5</vt:i4>
      </vt:variant>
      <vt:variant>
        <vt:lpwstr>http://xhqint01/dbtw-wpd/exec/dbtwpub.dll?AC=GET_RECORD&amp;XC=/dbtw-wpd/exec/dbtwpub.dll&amp;BU=http%3A%2F%2Fxhqint01%2Fdbtw-wpd%2Ftextbase%2Ftreatywebsearch.htm&amp;GI=&amp;TN=TreatyWeb&amp;SN=AUTO24102&amp;SE=1734&amp;RN=11&amp;MR=20&amp;TR=0&amp;TX=1000&amp;ES=0&amp;XP=&amp;RF=Printingformat2018&amp;EF=Basic+Record+Form&amp;DF=Web+full+record&amp;RL=1&amp;EL=1&amp;DL=1&amp;NP=1&amp;ID=&amp;MF=&amp;DT=&amp;ST=0&amp;IR=3385&amp;NR=0&amp;NB=0&amp;SV=0&amp;SS=0&amp;BG=&amp;FG=&amp;QS=TReaties+New+Master</vt:lpwstr>
      </vt:variant>
      <vt:variant>
        <vt:lpwstr/>
      </vt:variant>
      <vt:variant>
        <vt:i4>3407886</vt:i4>
      </vt:variant>
      <vt:variant>
        <vt:i4>30</vt:i4>
      </vt:variant>
      <vt:variant>
        <vt:i4>0</vt:i4>
      </vt:variant>
      <vt:variant>
        <vt:i4>5</vt:i4>
      </vt:variant>
      <vt:variant>
        <vt:lpwstr>http://xhqint01/dbtw-wpd/exec/dbtwpub.dll?AC=GET_RECORD&amp;XC=/dbtw-wpd/exec/dbtwpub.dll&amp;BU=http%3A%2F%2Fxhqint01%2Fdbtw-wpd%2Ftextbase%2Ftreatywebsearch.htm&amp;GI=&amp;TN=TreatyWeb&amp;SN=AUTO24102&amp;SE=1734&amp;RN=10&amp;MR=20&amp;TR=0&amp;TX=1000&amp;ES=0&amp;XP=&amp;RF=Printingformat2018&amp;EF=Basic+Record+Form&amp;DF=Web+full+record&amp;RL=1&amp;EL=1&amp;DL=1&amp;NP=1&amp;ID=&amp;MF=&amp;DT=&amp;ST=0&amp;IR=3382&amp;NR=0&amp;NB=0&amp;SV=0&amp;SS=0&amp;BG=&amp;FG=&amp;QS=TReaties+New+Master</vt:lpwstr>
      </vt:variant>
      <vt:variant>
        <vt:lpwstr/>
      </vt:variant>
      <vt:variant>
        <vt:i4>6881304</vt:i4>
      </vt:variant>
      <vt:variant>
        <vt:i4>27</vt:i4>
      </vt:variant>
      <vt:variant>
        <vt:i4>0</vt:i4>
      </vt:variant>
      <vt:variant>
        <vt:i4>5</vt:i4>
      </vt:variant>
      <vt:variant>
        <vt:lpwstr>http://xhqint01/dbtw-wpd/exec/dbtwpub.dll?AC=GET_RECORD&amp;XC=/dbtw-wpd/exec/dbtwpub.dll&amp;BU=http%3A%2F%2Fxhqint01%2Fdbtw-wpd%2Ftextbase%2Ftreatywebsearch.htm&amp;GI=&amp;TN=TreatyWeb&amp;SN=AUTO24102&amp;SE=1734&amp;RN=9&amp;MR=20&amp;TR=0&amp;TX=1000&amp;ES=0&amp;XP=&amp;RF=Printingformat2018&amp;EF=Basic+Record+Form&amp;DF=Web+full+record&amp;RL=1&amp;EL=1&amp;DL=1&amp;NP=1&amp;ID=&amp;MF=&amp;DT=&amp;ST=0&amp;IR=3383&amp;NR=0&amp;NB=0&amp;SV=0&amp;SS=0&amp;BG=&amp;FG=&amp;QS=TReaties+New+Master</vt:lpwstr>
      </vt:variant>
      <vt:variant>
        <vt:lpwstr/>
      </vt:variant>
      <vt:variant>
        <vt:i4>6881305</vt:i4>
      </vt:variant>
      <vt:variant>
        <vt:i4>24</vt:i4>
      </vt:variant>
      <vt:variant>
        <vt:i4>0</vt:i4>
      </vt:variant>
      <vt:variant>
        <vt:i4>5</vt:i4>
      </vt:variant>
      <vt:variant>
        <vt:lpwstr>http://xhqint01/dbtw-wpd/exec/dbtwpub.dll?AC=GET_RECORD&amp;XC=/dbtw-wpd/exec/dbtwpub.dll&amp;BU=http%3A%2F%2Fxhqint01%2Fdbtw-wpd%2Ftextbase%2Ftreatywebsearch.htm&amp;GI=&amp;TN=TreatyWeb&amp;SN=AUTO24102&amp;SE=1734&amp;RN=8&amp;MR=20&amp;TR=0&amp;TX=1000&amp;ES=0&amp;XP=&amp;RF=Printingformat2018&amp;EF=Basic+Record+Form&amp;DF=Web+full+record&amp;RL=1&amp;EL=1&amp;DL=1&amp;NP=1&amp;ID=&amp;MF=&amp;DT=&amp;ST=0&amp;IR=3095&amp;NR=0&amp;NB=0&amp;SV=0&amp;SS=0&amp;BG=&amp;FG=&amp;QS=TReaties+New+Master</vt:lpwstr>
      </vt:variant>
      <vt:variant>
        <vt:lpwstr/>
      </vt:variant>
      <vt:variant>
        <vt:i4>6881302</vt:i4>
      </vt:variant>
      <vt:variant>
        <vt:i4>21</vt:i4>
      </vt:variant>
      <vt:variant>
        <vt:i4>0</vt:i4>
      </vt:variant>
      <vt:variant>
        <vt:i4>5</vt:i4>
      </vt:variant>
      <vt:variant>
        <vt:lpwstr>http://xhqint01/dbtw-wpd/exec/dbtwpub.dll?AC=GET_RECORD&amp;XC=/dbtw-wpd/exec/dbtwpub.dll&amp;BU=http%3A%2F%2Fxhqint01%2Fdbtw-wpd%2Ftextbase%2Ftreatywebsearch.htm&amp;GI=&amp;TN=TreatyWeb&amp;SN=AUTO24102&amp;SE=1734&amp;RN=7&amp;MR=20&amp;TR=0&amp;TX=1000&amp;ES=0&amp;XP=&amp;RF=Printingformat2018&amp;EF=Basic+Record+Form&amp;DF=Web+full+record&amp;RL=1&amp;EL=1&amp;DL=1&amp;NP=1&amp;ID=&amp;MF=&amp;DT=&amp;ST=0&amp;IR=2655&amp;NR=0&amp;NB=0&amp;SV=0&amp;SS=0&amp;BG=&amp;FG=&amp;QS=TReaties+New+Master</vt:lpwstr>
      </vt:variant>
      <vt:variant>
        <vt:lpwstr/>
      </vt:variant>
      <vt:variant>
        <vt:i4>6881303</vt:i4>
      </vt:variant>
      <vt:variant>
        <vt:i4>18</vt:i4>
      </vt:variant>
      <vt:variant>
        <vt:i4>0</vt:i4>
      </vt:variant>
      <vt:variant>
        <vt:i4>5</vt:i4>
      </vt:variant>
      <vt:variant>
        <vt:lpwstr>http://xhqint01/dbtw-wpd/exec/dbtwpub.dll?AC=GET_RECORD&amp;XC=/dbtw-wpd/exec/dbtwpub.dll&amp;BU=http%3A%2F%2Fxhqint01%2Fdbtw-wpd%2Ftextbase%2Ftreatywebsearch.htm&amp;GI=&amp;TN=TreatyWeb&amp;SN=AUTO24102&amp;SE=1734&amp;RN=6&amp;MR=20&amp;TR=0&amp;TX=1000&amp;ES=0&amp;XP=&amp;RF=Printingformat2018&amp;EF=Basic+Record+Form&amp;DF=Web+full+record&amp;RL=1&amp;EL=1&amp;DL=1&amp;NP=1&amp;ID=&amp;MF=&amp;DT=&amp;ST=0&amp;IR=2652&amp;NR=0&amp;NB=0&amp;SV=0&amp;SS=0&amp;BG=&amp;FG=&amp;QS=TReaties+New+Master</vt:lpwstr>
      </vt:variant>
      <vt:variant>
        <vt:lpwstr/>
      </vt:variant>
      <vt:variant>
        <vt:i4>6881300</vt:i4>
      </vt:variant>
      <vt:variant>
        <vt:i4>15</vt:i4>
      </vt:variant>
      <vt:variant>
        <vt:i4>0</vt:i4>
      </vt:variant>
      <vt:variant>
        <vt:i4>5</vt:i4>
      </vt:variant>
      <vt:variant>
        <vt:lpwstr>http://xhqint01/dbtw-wpd/exec/dbtwpub.dll?AC=GET_RECORD&amp;XC=/dbtw-wpd/exec/dbtwpub.dll&amp;BU=http%3A%2F%2Fxhqint01%2Fdbtw-wpd%2Ftextbase%2Ftreatywebsearch.htm&amp;GI=&amp;TN=TreatyWeb&amp;SN=AUTO24102&amp;SE=1734&amp;RN=5&amp;MR=20&amp;TR=0&amp;TX=1000&amp;ES=0&amp;XP=&amp;RF=Printingformat2018&amp;EF=Basic+Record+Form&amp;DF=Web+full+record&amp;RL=1&amp;EL=1&amp;DL=1&amp;NP=1&amp;ID=&amp;MF=&amp;DT=&amp;ST=0&amp;IR=2654&amp;NR=0&amp;NB=0&amp;SV=0&amp;SS=0&amp;BG=&amp;FG=&amp;QS=TReaties+New+Master</vt:lpwstr>
      </vt:variant>
      <vt:variant>
        <vt:lpwstr/>
      </vt:variant>
      <vt:variant>
        <vt:i4>6881301</vt:i4>
      </vt:variant>
      <vt:variant>
        <vt:i4>12</vt:i4>
      </vt:variant>
      <vt:variant>
        <vt:i4>0</vt:i4>
      </vt:variant>
      <vt:variant>
        <vt:i4>5</vt:i4>
      </vt:variant>
      <vt:variant>
        <vt:lpwstr>http://xhqint01/dbtw-wpd/exec/dbtwpub.dll?AC=GET_RECORD&amp;XC=/dbtw-wpd/exec/dbtwpub.dll&amp;BU=http%3A%2F%2Fxhqint01%2Fdbtw-wpd%2Ftextbase%2Ftreatywebsearch.htm&amp;GI=&amp;TN=TreatyWeb&amp;SN=AUTO24102&amp;SE=1734&amp;RN=4&amp;MR=20&amp;TR=0&amp;TX=1000&amp;ES=0&amp;XP=&amp;RF=Printingformat2018&amp;EF=Basic+Record+Form&amp;DF=Web+full+record&amp;RL=1&amp;EL=1&amp;DL=1&amp;NP=1&amp;ID=&amp;MF=&amp;DT=&amp;ST=0&amp;IR=1954&amp;NR=0&amp;NB=0&amp;SV=0&amp;SS=0&amp;BG=&amp;FG=&amp;QS=TReaties+New+Master</vt:lpwstr>
      </vt:variant>
      <vt:variant>
        <vt:lpwstr/>
      </vt:variant>
      <vt:variant>
        <vt:i4>6881298</vt:i4>
      </vt:variant>
      <vt:variant>
        <vt:i4>9</vt:i4>
      </vt:variant>
      <vt:variant>
        <vt:i4>0</vt:i4>
      </vt:variant>
      <vt:variant>
        <vt:i4>5</vt:i4>
      </vt:variant>
      <vt:variant>
        <vt:lpwstr>http://xhqint01/dbtw-wpd/exec/dbtwpub.dll?AC=GET_RECORD&amp;XC=/dbtw-wpd/exec/dbtwpub.dll&amp;BU=http%3A%2F%2Fxhqint01%2Fdbtw-wpd%2Ftextbase%2Ftreatywebsearch.htm&amp;GI=&amp;TN=TreatyWeb&amp;SN=AUTO24102&amp;SE=1734&amp;RN=3&amp;MR=20&amp;TR=0&amp;TX=1000&amp;ES=0&amp;XP=&amp;RF=Printingformat2018&amp;EF=Basic+Record+Form&amp;DF=Web+full+record&amp;RL=1&amp;EL=1&amp;DL=1&amp;NP=1&amp;ID=&amp;MF=&amp;DT=&amp;ST=0&amp;IR=1906&amp;NR=0&amp;NB=0&amp;SV=0&amp;SS=0&amp;BG=&amp;FG=&amp;QS=TReaties+New+Master</vt:lpwstr>
      </vt:variant>
      <vt:variant>
        <vt:lpwstr/>
      </vt:variant>
      <vt:variant>
        <vt:i4>6881299</vt:i4>
      </vt:variant>
      <vt:variant>
        <vt:i4>6</vt:i4>
      </vt:variant>
      <vt:variant>
        <vt:i4>0</vt:i4>
      </vt:variant>
      <vt:variant>
        <vt:i4>5</vt:i4>
      </vt:variant>
      <vt:variant>
        <vt:lpwstr>http://xhqint01/dbtw-wpd/exec/dbtwpub.dll?AC=GET_RECORD&amp;XC=/dbtw-wpd/exec/dbtwpub.dll&amp;BU=http%3A%2F%2Fxhqint01%2Fdbtw-wpd%2Ftextbase%2Ftreatywebsearch.htm&amp;GI=&amp;TN=TreatyWeb&amp;SN=AUTO24102&amp;SE=1734&amp;RN=2&amp;MR=20&amp;TR=0&amp;TX=1000&amp;ES=0&amp;XP=&amp;RF=Printingformat2018&amp;EF=Basic+Record+Form&amp;DF=Web+full+record&amp;RL=1&amp;EL=1&amp;DL=1&amp;NP=1&amp;ID=&amp;MF=&amp;DT=&amp;ST=0&amp;IR=1410&amp;NR=0&amp;NB=0&amp;SV=0&amp;SS=0&amp;BG=&amp;FG=&amp;QS=TReaties+New+Master</vt:lpwstr>
      </vt:variant>
      <vt:variant>
        <vt:lpwstr/>
      </vt:variant>
      <vt:variant>
        <vt:i4>6881296</vt:i4>
      </vt:variant>
      <vt:variant>
        <vt:i4>3</vt:i4>
      </vt:variant>
      <vt:variant>
        <vt:i4>0</vt:i4>
      </vt:variant>
      <vt:variant>
        <vt:i4>5</vt:i4>
      </vt:variant>
      <vt:variant>
        <vt:lpwstr>http://xhqint01/dbtw-wpd/exec/dbtwpub.dll?AC=GET_RECORD&amp;XC=/dbtw-wpd/exec/dbtwpub.dll&amp;BU=http%3A%2F%2Fxhqint01%2Fdbtw-wpd%2Ftextbase%2Ftreatywebsearch.htm&amp;GI=&amp;TN=TreatyWeb&amp;SN=AUTO24102&amp;SE=1734&amp;RN=1&amp;MR=20&amp;TR=0&amp;TX=1000&amp;ES=0&amp;XP=&amp;RF=Printingformat2018&amp;EF=Basic+Record+Form&amp;DF=Web+full+record&amp;RL=1&amp;EL=1&amp;DL=1&amp;NP=1&amp;ID=&amp;MF=&amp;DT=&amp;ST=0&amp;IR=1233&amp;NR=0&amp;NB=0&amp;SV=0&amp;SS=0&amp;BG=&amp;FG=&amp;QS=TReaties+New+Master</vt:lpwstr>
      </vt:variant>
      <vt:variant>
        <vt:lpwstr/>
      </vt:variant>
      <vt:variant>
        <vt:i4>6881297</vt:i4>
      </vt:variant>
      <vt:variant>
        <vt:i4>0</vt:i4>
      </vt:variant>
      <vt:variant>
        <vt:i4>0</vt:i4>
      </vt:variant>
      <vt:variant>
        <vt:i4>5</vt:i4>
      </vt:variant>
      <vt:variant>
        <vt:lpwstr>http://xhqint01/dbtw-wpd/exec/dbtwpub.dll?AC=GET_RECORD&amp;XC=/dbtw-wpd/exec/dbtwpub.dll&amp;BU=http%3A%2F%2Fxhqint01%2Fdbtw-wpd%2Ftextbase%2Ftreatywebsearch.htm&amp;GI=&amp;TN=TreatyWeb&amp;SN=AUTO24102&amp;SE=1734&amp;RN=0&amp;MR=20&amp;TR=0&amp;TX=1000&amp;ES=0&amp;XP=&amp;RF=Printingformat2018&amp;EF=Basic+Record+Form&amp;DF=Web+full+record&amp;RL=1&amp;EL=1&amp;DL=1&amp;NP=1&amp;ID=&amp;MF=&amp;DT=&amp;ST=0&amp;IR=722&amp;NR=0&amp;NB=0&amp;SV=0&amp;SS=0&amp;BG=&amp;FG=&amp;QS=TReaties+New+Mas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2019-08-02T09:03:00Z</cp:lastPrinted>
  <dcterms:created xsi:type="dcterms:W3CDTF">2019-08-08T10:16:00Z</dcterms:created>
  <dcterms:modified xsi:type="dcterms:W3CDTF">2019-08-08T10:16:00Z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