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25" w:rsidRDefault="004A4425">
      <w:pPr>
        <w:rPr>
          <w:sz w:val="10"/>
          <w:szCs w:val="16"/>
        </w:rPr>
      </w:pPr>
    </w:p>
    <w:p w:rsidR="004A4425" w:rsidRDefault="004A4425" w:rsidP="00CA2E3F">
      <w:pPr>
        <w:pBdr>
          <w:bottom w:val="single" w:sz="12" w:space="1" w:color="auto"/>
        </w:pBdr>
        <w:rPr>
          <w:b/>
        </w:rPr>
      </w:pPr>
      <w:r w:rsidRPr="00B572E4">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4A4425" w:rsidRPr="00F42D38" w:rsidRDefault="004A4425" w:rsidP="009B1473">
      <w:pPr>
        <w:tabs>
          <w:tab w:val="left" w:pos="5954"/>
          <w:tab w:val="left" w:pos="7920"/>
        </w:tabs>
        <w:jc w:val="both"/>
        <w:rPr>
          <w:rFonts w:ascii="Arial" w:hAnsi="Arial" w:cs="Arial"/>
          <w:sz w:val="22"/>
          <w:szCs w:val="22"/>
        </w:rPr>
      </w:pPr>
      <w:r w:rsidRPr="00F42D38">
        <w:rPr>
          <w:rFonts w:ascii="Arial" w:hAnsi="Arial" w:cs="Arial"/>
          <w:b/>
          <w:sz w:val="22"/>
          <w:szCs w:val="22"/>
        </w:rPr>
        <w:tab/>
      </w:r>
    </w:p>
    <w:p w:rsidR="004A4425" w:rsidRDefault="004A4425" w:rsidP="00AE413A">
      <w:pPr>
        <w:pStyle w:val="Title"/>
        <w:jc w:val="left"/>
        <w:rPr>
          <w:rFonts w:cs="Arial"/>
          <w:szCs w:val="22"/>
          <w:lang w:val="en-GB"/>
        </w:rPr>
      </w:pPr>
    </w:p>
    <w:p w:rsidR="004A4425" w:rsidRPr="0095517A" w:rsidRDefault="004A4425" w:rsidP="008A7DCE">
      <w:pPr>
        <w:pStyle w:val="Title"/>
        <w:rPr>
          <w:rFonts w:cs="Arial"/>
          <w:szCs w:val="22"/>
          <w:lang w:val="en-GB"/>
        </w:rPr>
      </w:pPr>
      <w:r w:rsidRPr="0095517A">
        <w:rPr>
          <w:rFonts w:cs="Arial"/>
          <w:szCs w:val="22"/>
          <w:lang w:val="en-GB"/>
        </w:rPr>
        <w:t>NATIONAL ASSEMBLY</w:t>
      </w:r>
    </w:p>
    <w:p w:rsidR="004A4425" w:rsidRPr="0095517A" w:rsidRDefault="004A4425" w:rsidP="008A7DCE">
      <w:pPr>
        <w:pStyle w:val="Title"/>
        <w:jc w:val="both"/>
        <w:rPr>
          <w:rFonts w:cs="Arial"/>
          <w:szCs w:val="22"/>
          <w:lang w:val="en-GB"/>
        </w:rPr>
      </w:pPr>
    </w:p>
    <w:p w:rsidR="004A4425" w:rsidRPr="0095517A" w:rsidRDefault="004A4425"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4A4425" w:rsidRPr="0095517A" w:rsidRDefault="004A4425" w:rsidP="008A7DCE">
      <w:pPr>
        <w:jc w:val="both"/>
        <w:rPr>
          <w:rFonts w:ascii="Arial" w:hAnsi="Arial" w:cs="Arial"/>
          <w:b/>
          <w:sz w:val="22"/>
          <w:szCs w:val="22"/>
          <w:u w:val="single"/>
        </w:rPr>
      </w:pPr>
    </w:p>
    <w:p w:rsidR="004A4425" w:rsidRPr="0095517A" w:rsidRDefault="004A4425"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3914</w:t>
      </w:r>
    </w:p>
    <w:p w:rsidR="004A4425" w:rsidRPr="0095517A" w:rsidRDefault="004A4425" w:rsidP="008A7DCE">
      <w:pPr>
        <w:jc w:val="both"/>
        <w:rPr>
          <w:rFonts w:ascii="Arial" w:hAnsi="Arial" w:cs="Arial"/>
          <w:b/>
          <w:sz w:val="22"/>
          <w:szCs w:val="22"/>
          <w:u w:val="single"/>
        </w:rPr>
      </w:pPr>
    </w:p>
    <w:p w:rsidR="004A4425" w:rsidRPr="0095517A" w:rsidRDefault="004A4425"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6 NOVEMBER 2015</w:t>
      </w:r>
    </w:p>
    <w:p w:rsidR="004A4425" w:rsidRPr="00A409F2" w:rsidRDefault="004A4425"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48</w:t>
      </w:r>
      <w:r w:rsidRPr="0095517A">
        <w:rPr>
          <w:rFonts w:ascii="Arial" w:hAnsi="Arial" w:cs="Arial"/>
          <w:b/>
          <w:sz w:val="22"/>
          <w:szCs w:val="22"/>
          <w:u w:val="single"/>
        </w:rPr>
        <w:t>)</w:t>
      </w:r>
    </w:p>
    <w:p w:rsidR="004A4425" w:rsidRPr="000E6502" w:rsidRDefault="004A4425" w:rsidP="000E6502">
      <w:pPr>
        <w:spacing w:before="100" w:beforeAutospacing="1" w:after="100" w:afterAutospacing="1"/>
        <w:ind w:left="851" w:hanging="851"/>
        <w:jc w:val="both"/>
        <w:outlineLvl w:val="0"/>
        <w:rPr>
          <w:rFonts w:ascii="Arial" w:hAnsi="Arial" w:cs="Arial"/>
          <w:b/>
          <w:sz w:val="22"/>
          <w:szCs w:val="22"/>
        </w:rPr>
      </w:pPr>
      <w:r w:rsidRPr="000E6502">
        <w:rPr>
          <w:rFonts w:ascii="Arial" w:hAnsi="Arial" w:cs="Arial"/>
          <w:b/>
          <w:sz w:val="22"/>
          <w:szCs w:val="22"/>
        </w:rPr>
        <w:t>3914.</w:t>
      </w:r>
      <w:r w:rsidRPr="000E6502">
        <w:rPr>
          <w:rFonts w:ascii="Arial" w:hAnsi="Arial" w:cs="Arial"/>
          <w:b/>
          <w:sz w:val="22"/>
          <w:szCs w:val="22"/>
        </w:rPr>
        <w:tab/>
        <w:t>Inkosi R N Cebekhulu (IFP) to ask the Minister of Water and Sanitation:</w:t>
      </w:r>
    </w:p>
    <w:p w:rsidR="004A4425" w:rsidRPr="000E6502" w:rsidRDefault="004A4425" w:rsidP="000E6502">
      <w:pPr>
        <w:pStyle w:val="BodyTextIndent2"/>
        <w:tabs>
          <w:tab w:val="clear" w:pos="432"/>
          <w:tab w:val="clear" w:pos="864"/>
        </w:tabs>
        <w:spacing w:before="100" w:beforeAutospacing="1" w:after="100" w:afterAutospacing="1" w:line="240" w:lineRule="auto"/>
        <w:ind w:left="851" w:right="-142" w:firstLine="0"/>
        <w:jc w:val="both"/>
        <w:rPr>
          <w:rFonts w:ascii="Arial" w:hAnsi="Arial" w:cs="Arial"/>
          <w:sz w:val="16"/>
          <w:szCs w:val="16"/>
        </w:rPr>
      </w:pPr>
      <w:r w:rsidRPr="000E6502">
        <w:rPr>
          <w:rFonts w:ascii="Arial" w:hAnsi="Arial" w:cs="Arial"/>
          <w:sz w:val="22"/>
          <w:szCs w:val="22"/>
        </w:rPr>
        <w:t>With reference to the declaration of the province of KwaZulu-Natal as a disaster area on 30 October 2015, (a) what are the relevant details of the allocation of drought-relief assistance that will immediately be made available to provide drought relief to drought-stricken areas in the province and (b) what are the relevant details of any other departmental strategies that are in place to provide assistance to municipalities in the province which are struggling to provide relief because of a scarcity of resources?</w:t>
      </w:r>
      <w:r w:rsidRPr="000E6502">
        <w:rPr>
          <w:rFonts w:ascii="Arial" w:hAnsi="Arial" w:cs="Arial"/>
          <w:sz w:val="22"/>
          <w:szCs w:val="22"/>
        </w:rPr>
        <w:tab/>
      </w:r>
      <w:r w:rsidRPr="000E6502">
        <w:rPr>
          <w:rFonts w:ascii="Arial" w:hAnsi="Arial" w:cs="Arial"/>
          <w:sz w:val="22"/>
          <w:szCs w:val="22"/>
        </w:rPr>
        <w:tab/>
      </w:r>
      <w:r w:rsidRPr="000E6502">
        <w:rPr>
          <w:rFonts w:ascii="Arial" w:hAnsi="Arial" w:cs="Arial"/>
          <w:sz w:val="22"/>
          <w:szCs w:val="22"/>
        </w:rPr>
        <w:tab/>
      </w:r>
      <w:r w:rsidRPr="000E6502">
        <w:rPr>
          <w:rFonts w:ascii="Arial" w:hAnsi="Arial" w:cs="Arial"/>
          <w:sz w:val="22"/>
          <w:szCs w:val="22"/>
        </w:rPr>
        <w:tab/>
      </w:r>
      <w:r>
        <w:rPr>
          <w:rFonts w:ascii="Arial" w:hAnsi="Arial" w:cs="Arial"/>
          <w:sz w:val="22"/>
          <w:szCs w:val="22"/>
        </w:rPr>
        <w:tab/>
      </w:r>
      <w:r w:rsidRPr="000E6502">
        <w:rPr>
          <w:rFonts w:ascii="Arial" w:hAnsi="Arial" w:cs="Arial"/>
          <w:sz w:val="16"/>
          <w:szCs w:val="16"/>
        </w:rPr>
        <w:t>NW4771E</w:t>
      </w:r>
    </w:p>
    <w:p w:rsidR="004A4425" w:rsidRPr="00CC596F" w:rsidRDefault="004A4425" w:rsidP="004A4A23">
      <w:pPr>
        <w:jc w:val="center"/>
        <w:rPr>
          <w:rFonts w:ascii="Arial" w:hAnsi="Arial" w:cs="Arial"/>
          <w:sz w:val="22"/>
          <w:szCs w:val="22"/>
        </w:rPr>
      </w:pPr>
      <w:r w:rsidRPr="00CC596F">
        <w:rPr>
          <w:rFonts w:ascii="Arial" w:hAnsi="Arial" w:cs="Arial"/>
          <w:sz w:val="22"/>
          <w:szCs w:val="22"/>
        </w:rPr>
        <w:t>---00O00---</w:t>
      </w:r>
    </w:p>
    <w:p w:rsidR="004A4425" w:rsidRPr="009B1473" w:rsidRDefault="004A4425"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4A4425" w:rsidRDefault="004A4425" w:rsidP="00FB6CBD"/>
    <w:p w:rsidR="004A4425" w:rsidRDefault="004A4425" w:rsidP="00FB6CBD">
      <w:pPr>
        <w:ind w:left="1276" w:hanging="425"/>
        <w:jc w:val="both"/>
        <w:rPr>
          <w:rFonts w:ascii="Arial" w:hAnsi="Arial" w:cs="Arial"/>
          <w:sz w:val="22"/>
          <w:szCs w:val="22"/>
        </w:rPr>
      </w:pPr>
      <w:r w:rsidRPr="00FB6CBD">
        <w:rPr>
          <w:rFonts w:ascii="Arial" w:hAnsi="Arial" w:cs="Arial"/>
          <w:sz w:val="22"/>
          <w:szCs w:val="22"/>
        </w:rPr>
        <w:t>(a)</w:t>
      </w:r>
      <w:r w:rsidRPr="00FB6CBD">
        <w:rPr>
          <w:rFonts w:ascii="Arial" w:hAnsi="Arial" w:cs="Arial"/>
          <w:sz w:val="22"/>
          <w:szCs w:val="22"/>
        </w:rPr>
        <w:tab/>
        <w:t xml:space="preserve">In December 2014, my Department  made an allocation of R354.2 million to assist </w:t>
      </w:r>
      <w:r w:rsidRPr="00FB6CBD">
        <w:rPr>
          <w:rFonts w:ascii="Arial" w:hAnsi="Arial" w:cs="Arial"/>
          <w:sz w:val="22"/>
          <w:szCs w:val="22"/>
        </w:rPr>
        <w:tab/>
        <w:t xml:space="preserve">with the mitigation of the impacts of the drought in KwaZulu-Natal. Additional funding has been made available (refer to the latest detailed Drought Intervention Budgets allocations attached as </w:t>
      </w:r>
      <w:r w:rsidRPr="00FB6CBD">
        <w:rPr>
          <w:rFonts w:ascii="Arial" w:hAnsi="Arial" w:cs="Arial"/>
          <w:b/>
          <w:sz w:val="22"/>
          <w:szCs w:val="22"/>
        </w:rPr>
        <w:t>Appendix1</w:t>
      </w:r>
      <w:r w:rsidRPr="00FB6CBD">
        <w:rPr>
          <w:rFonts w:ascii="Arial" w:hAnsi="Arial" w:cs="Arial"/>
          <w:sz w:val="22"/>
          <w:szCs w:val="22"/>
        </w:rPr>
        <w:t>).</w:t>
      </w:r>
    </w:p>
    <w:p w:rsidR="004A4425" w:rsidRDefault="004A4425" w:rsidP="00FB6CBD">
      <w:pPr>
        <w:ind w:left="1276" w:hanging="425"/>
        <w:jc w:val="both"/>
        <w:rPr>
          <w:rFonts w:ascii="Arial" w:hAnsi="Arial" w:cs="Arial"/>
          <w:sz w:val="22"/>
          <w:szCs w:val="22"/>
        </w:rPr>
      </w:pPr>
    </w:p>
    <w:p w:rsidR="004A4425" w:rsidRPr="00FB6CBD" w:rsidRDefault="004A4425" w:rsidP="00FB6CBD">
      <w:pPr>
        <w:ind w:left="1276" w:hanging="425"/>
        <w:jc w:val="both"/>
        <w:rPr>
          <w:rFonts w:ascii="Arial" w:hAnsi="Arial" w:cs="Arial"/>
          <w:sz w:val="22"/>
          <w:szCs w:val="22"/>
        </w:rPr>
      </w:pPr>
      <w:r w:rsidRPr="00FB6CBD">
        <w:rPr>
          <w:rFonts w:ascii="Arial" w:hAnsi="Arial" w:cs="Arial"/>
          <w:sz w:val="22"/>
          <w:szCs w:val="22"/>
        </w:rPr>
        <w:t>(b)</w:t>
      </w:r>
      <w:r w:rsidRPr="00FB6CBD">
        <w:rPr>
          <w:rFonts w:ascii="Arial" w:hAnsi="Arial" w:cs="Arial"/>
          <w:sz w:val="22"/>
          <w:szCs w:val="22"/>
        </w:rPr>
        <w:tab/>
        <w:t>In November 2015, the Honourable Premier declared a Provincial State of Disaster due to the impacts of the drought in nine (9) of the ten (10) District Municipalities in KwaZulu-Natal. In terms of the Disaster Management Act, the Provincial Department of Cooperative Governance and Traditional Affairs (CoGTA) is responsible for the overall disaster management.</w:t>
      </w:r>
    </w:p>
    <w:p w:rsidR="004A4425" w:rsidRDefault="004A4425" w:rsidP="0014519A">
      <w:pPr>
        <w:pStyle w:val="ListParagraph"/>
        <w:tabs>
          <w:tab w:val="left" w:pos="720"/>
          <w:tab w:val="left" w:pos="1701"/>
          <w:tab w:val="left" w:pos="3180"/>
        </w:tabs>
        <w:spacing w:before="100" w:beforeAutospacing="1" w:after="100" w:afterAutospacing="1"/>
        <w:ind w:left="1843" w:right="54" w:hanging="567"/>
        <w:jc w:val="both"/>
        <w:rPr>
          <w:rFonts w:ascii="Arial" w:hAnsi="Arial" w:cs="Arial"/>
          <w:sz w:val="22"/>
          <w:szCs w:val="22"/>
          <w:lang w:val="en-ZA"/>
        </w:rPr>
      </w:pPr>
      <w:r>
        <w:rPr>
          <w:rFonts w:ascii="Arial" w:hAnsi="Arial" w:cs="Arial"/>
          <w:sz w:val="22"/>
          <w:szCs w:val="22"/>
          <w:lang w:val="en-ZA"/>
        </w:rPr>
        <w:t xml:space="preserve">My Department’s strategy includes the following: </w:t>
      </w:r>
    </w:p>
    <w:p w:rsidR="004A4425" w:rsidRDefault="004A4425" w:rsidP="0014519A">
      <w:pPr>
        <w:pStyle w:val="ListParagraph"/>
        <w:tabs>
          <w:tab w:val="left" w:pos="720"/>
          <w:tab w:val="left" w:pos="1701"/>
          <w:tab w:val="left" w:pos="3180"/>
        </w:tabs>
        <w:spacing w:before="100" w:beforeAutospacing="1" w:after="100" w:afterAutospacing="1"/>
        <w:ind w:left="1843" w:right="54" w:hanging="567"/>
        <w:jc w:val="both"/>
        <w:rPr>
          <w:rFonts w:ascii="Arial" w:hAnsi="Arial" w:cs="Arial"/>
          <w:sz w:val="22"/>
          <w:szCs w:val="22"/>
          <w:lang w:val="en-ZA"/>
        </w:rPr>
      </w:pPr>
    </w:p>
    <w:p w:rsidR="004A4425" w:rsidRPr="00025A79" w:rsidRDefault="004A4425" w:rsidP="00025A79">
      <w:pPr>
        <w:pStyle w:val="ListParagraph"/>
        <w:numPr>
          <w:ilvl w:val="0"/>
          <w:numId w:val="11"/>
        </w:numPr>
        <w:tabs>
          <w:tab w:val="left" w:pos="720"/>
          <w:tab w:val="left" w:pos="1701"/>
          <w:tab w:val="left" w:pos="3180"/>
        </w:tabs>
        <w:spacing w:before="100" w:beforeAutospacing="1" w:after="100" w:afterAutospacing="1"/>
        <w:ind w:left="1843" w:right="54" w:hanging="567"/>
        <w:jc w:val="both"/>
        <w:rPr>
          <w:rFonts w:ascii="Arial" w:hAnsi="Arial" w:cs="Arial"/>
          <w:sz w:val="22"/>
          <w:szCs w:val="22"/>
          <w:lang w:val="en-ZA"/>
        </w:rPr>
      </w:pPr>
      <w:r w:rsidRPr="000E07CE">
        <w:rPr>
          <w:rFonts w:ascii="Arial" w:hAnsi="Arial" w:cs="Arial"/>
          <w:sz w:val="22"/>
          <w:szCs w:val="22"/>
          <w:lang w:val="en-ZA"/>
        </w:rPr>
        <w:t>The implementation of drought operating rules for</w:t>
      </w:r>
      <w:r>
        <w:rPr>
          <w:rFonts w:ascii="Arial" w:hAnsi="Arial" w:cs="Arial"/>
          <w:sz w:val="22"/>
          <w:szCs w:val="22"/>
          <w:lang w:val="en-ZA"/>
        </w:rPr>
        <w:t xml:space="preserve"> </w:t>
      </w:r>
      <w:r w:rsidRPr="000E07CE">
        <w:rPr>
          <w:rFonts w:ascii="Arial" w:hAnsi="Arial" w:cs="Arial"/>
          <w:sz w:val="22"/>
          <w:szCs w:val="22"/>
          <w:lang w:val="en-ZA"/>
        </w:rPr>
        <w:t xml:space="preserve">ten </w:t>
      </w:r>
      <w:r>
        <w:rPr>
          <w:rFonts w:ascii="Arial" w:hAnsi="Arial" w:cs="Arial"/>
          <w:sz w:val="22"/>
          <w:szCs w:val="22"/>
          <w:lang w:val="en-ZA"/>
        </w:rPr>
        <w:t xml:space="preserve">(10) water supply schemes in </w:t>
      </w:r>
      <w:r w:rsidRPr="000E07CE">
        <w:rPr>
          <w:rFonts w:ascii="Arial" w:hAnsi="Arial" w:cs="Arial"/>
          <w:sz w:val="22"/>
          <w:szCs w:val="22"/>
          <w:lang w:val="en-ZA"/>
        </w:rPr>
        <w:t>KwaZulu-Natal. Drought operating rules are scientific tools use</w:t>
      </w:r>
      <w:r>
        <w:rPr>
          <w:rFonts w:ascii="Arial" w:hAnsi="Arial" w:cs="Arial"/>
          <w:sz w:val="22"/>
          <w:szCs w:val="22"/>
          <w:lang w:val="en-ZA"/>
        </w:rPr>
        <w:t>d</w:t>
      </w:r>
      <w:r w:rsidRPr="000E07CE">
        <w:rPr>
          <w:rFonts w:ascii="Arial" w:hAnsi="Arial" w:cs="Arial"/>
          <w:sz w:val="22"/>
          <w:szCs w:val="22"/>
          <w:lang w:val="en-ZA"/>
        </w:rPr>
        <w:t xml:space="preserve"> as a guide to manage the water resource(s) to protect it from failure by restricting water used during low flows in order to ensure that the water supply for essential water users e.g. basic human</w:t>
      </w:r>
      <w:r>
        <w:rPr>
          <w:rFonts w:ascii="Arial" w:hAnsi="Arial" w:cs="Arial"/>
          <w:sz w:val="22"/>
          <w:szCs w:val="22"/>
          <w:lang w:val="en-ZA"/>
        </w:rPr>
        <w:t xml:space="preserve"> consumption can always be met. My</w:t>
      </w:r>
      <w:r w:rsidRPr="000E07CE">
        <w:rPr>
          <w:rFonts w:ascii="Arial" w:hAnsi="Arial" w:cs="Arial"/>
          <w:sz w:val="22"/>
          <w:szCs w:val="22"/>
          <w:lang w:val="en-ZA"/>
        </w:rPr>
        <w:t xml:space="preserve"> Department </w:t>
      </w:r>
      <w:r>
        <w:rPr>
          <w:rFonts w:ascii="Arial" w:hAnsi="Arial" w:cs="Arial"/>
          <w:sz w:val="22"/>
          <w:szCs w:val="22"/>
          <w:lang w:val="en-ZA"/>
        </w:rPr>
        <w:t xml:space="preserve">gazetted water restrictions on </w:t>
      </w:r>
      <w:r w:rsidRPr="00025A79">
        <w:rPr>
          <w:rFonts w:ascii="Arial" w:hAnsi="Arial" w:cs="Arial"/>
          <w:sz w:val="22"/>
          <w:szCs w:val="22"/>
          <w:lang w:val="en-ZA"/>
        </w:rPr>
        <w:t xml:space="preserve">3 July 2015 and is monitoring the success of the restrictions and assisting with the development of alternative augmentation options where necessary. </w:t>
      </w:r>
    </w:p>
    <w:p w:rsidR="004A4425" w:rsidRDefault="004A4425" w:rsidP="0014519A">
      <w:pPr>
        <w:pStyle w:val="ListParagraph"/>
        <w:numPr>
          <w:ilvl w:val="0"/>
          <w:numId w:val="11"/>
        </w:numPr>
        <w:tabs>
          <w:tab w:val="left" w:pos="720"/>
          <w:tab w:val="left" w:pos="1276"/>
          <w:tab w:val="left" w:pos="3180"/>
        </w:tabs>
        <w:spacing w:before="100" w:beforeAutospacing="1" w:after="100" w:afterAutospacing="1"/>
        <w:ind w:left="1843" w:right="54" w:hanging="567"/>
        <w:jc w:val="both"/>
        <w:rPr>
          <w:rFonts w:ascii="Arial" w:hAnsi="Arial" w:cs="Arial"/>
          <w:sz w:val="22"/>
          <w:szCs w:val="22"/>
          <w:lang w:val="en-ZA"/>
        </w:rPr>
      </w:pPr>
      <w:r>
        <w:rPr>
          <w:rFonts w:ascii="Arial" w:hAnsi="Arial" w:cs="Arial"/>
          <w:sz w:val="22"/>
          <w:szCs w:val="22"/>
          <w:lang w:val="en-ZA"/>
        </w:rPr>
        <w:t>Ensuring System and District level Joint Operations Committees are established and regular meetings held in order to determine the necessary drought interventions and monitor the implementation thereof.</w:t>
      </w:r>
    </w:p>
    <w:p w:rsidR="004A4425" w:rsidRDefault="004A4425" w:rsidP="0014519A">
      <w:pPr>
        <w:pStyle w:val="ListParagraph"/>
        <w:numPr>
          <w:ilvl w:val="0"/>
          <w:numId w:val="11"/>
        </w:numPr>
        <w:tabs>
          <w:tab w:val="left" w:pos="720"/>
          <w:tab w:val="left" w:pos="1276"/>
          <w:tab w:val="left" w:pos="3180"/>
        </w:tabs>
        <w:spacing w:before="100" w:beforeAutospacing="1" w:after="100" w:afterAutospacing="1"/>
        <w:ind w:left="1843" w:right="54" w:hanging="567"/>
        <w:jc w:val="both"/>
        <w:rPr>
          <w:rFonts w:ascii="Arial" w:hAnsi="Arial" w:cs="Arial"/>
          <w:sz w:val="22"/>
          <w:szCs w:val="22"/>
          <w:lang w:val="en-ZA"/>
        </w:rPr>
      </w:pPr>
      <w:r>
        <w:rPr>
          <w:rFonts w:ascii="Arial" w:hAnsi="Arial" w:cs="Arial"/>
          <w:sz w:val="22"/>
          <w:szCs w:val="22"/>
          <w:lang w:val="en-ZA"/>
        </w:rPr>
        <w:t>Assisting the Water Services Authorities and Water Boards in the provision of water through the reprioritisation of R502 million for drought intervention projects.</w:t>
      </w:r>
    </w:p>
    <w:p w:rsidR="004A4425" w:rsidRDefault="004A4425" w:rsidP="0014519A">
      <w:pPr>
        <w:pStyle w:val="ListParagraph"/>
        <w:numPr>
          <w:ilvl w:val="0"/>
          <w:numId w:val="11"/>
        </w:numPr>
        <w:tabs>
          <w:tab w:val="left" w:pos="720"/>
          <w:tab w:val="left" w:pos="1276"/>
          <w:tab w:val="left" w:pos="3180"/>
        </w:tabs>
        <w:spacing w:before="100" w:beforeAutospacing="1" w:after="100" w:afterAutospacing="1"/>
        <w:ind w:left="1843" w:right="54" w:hanging="567"/>
        <w:jc w:val="both"/>
        <w:rPr>
          <w:rFonts w:ascii="Arial" w:hAnsi="Arial" w:cs="Arial"/>
          <w:sz w:val="22"/>
          <w:szCs w:val="22"/>
          <w:lang w:val="en-ZA"/>
        </w:rPr>
      </w:pPr>
      <w:r>
        <w:rPr>
          <w:rFonts w:ascii="Arial" w:hAnsi="Arial" w:cs="Arial"/>
          <w:sz w:val="22"/>
          <w:szCs w:val="22"/>
          <w:lang w:val="en-ZA"/>
        </w:rPr>
        <w:t>Assisting the Water Services Authorities with the provision of water through the supply and operation of 45 water tankers.</w:t>
      </w:r>
    </w:p>
    <w:p w:rsidR="004A4425" w:rsidRDefault="004A4425" w:rsidP="0014519A">
      <w:pPr>
        <w:pStyle w:val="ListParagraph"/>
        <w:numPr>
          <w:ilvl w:val="0"/>
          <w:numId w:val="11"/>
        </w:numPr>
        <w:tabs>
          <w:tab w:val="left" w:pos="720"/>
          <w:tab w:val="left" w:pos="1276"/>
          <w:tab w:val="left" w:pos="3180"/>
        </w:tabs>
        <w:spacing w:before="100" w:beforeAutospacing="1" w:after="100" w:afterAutospacing="1"/>
        <w:ind w:left="1843" w:right="54" w:hanging="567"/>
        <w:jc w:val="both"/>
        <w:rPr>
          <w:rFonts w:ascii="Arial" w:hAnsi="Arial" w:cs="Arial"/>
          <w:sz w:val="22"/>
          <w:szCs w:val="22"/>
          <w:lang w:val="en-ZA"/>
        </w:rPr>
      </w:pPr>
      <w:r>
        <w:rPr>
          <w:rFonts w:ascii="Arial" w:hAnsi="Arial" w:cs="Arial"/>
          <w:sz w:val="22"/>
          <w:szCs w:val="22"/>
          <w:lang w:val="en-ZA"/>
        </w:rPr>
        <w:t xml:space="preserve">Assisting the Department of CoGTA with the evaluation of water services authority intervention plans for inclusion into a Provincial Business Plan for the application to the National Disaster Management Centre for additional support. </w:t>
      </w:r>
    </w:p>
    <w:p w:rsidR="004A4425" w:rsidRPr="0095517A" w:rsidRDefault="004A4425" w:rsidP="0014519A">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Default="004A4425">
      <w:pPr>
        <w:rPr>
          <w:rFonts w:ascii="Arial" w:hAnsi="Arial" w:cs="Arial"/>
          <w:sz w:val="22"/>
          <w:szCs w:val="22"/>
          <w:lang w:val="en-ZA"/>
        </w:rPr>
      </w:pPr>
    </w:p>
    <w:p w:rsidR="004A4425" w:rsidRPr="00EB1F09" w:rsidRDefault="004A4425" w:rsidP="008F306D">
      <w:pPr>
        <w:tabs>
          <w:tab w:val="left" w:pos="720"/>
          <w:tab w:val="left" w:pos="1701"/>
          <w:tab w:val="left" w:pos="3180"/>
        </w:tabs>
        <w:spacing w:before="100" w:beforeAutospacing="1" w:after="100" w:afterAutospacing="1"/>
        <w:ind w:left="1134" w:right="54"/>
        <w:jc w:val="both"/>
        <w:rPr>
          <w:rFonts w:ascii="Arial" w:hAnsi="Arial" w:cs="Arial"/>
          <w:b/>
          <w:sz w:val="22"/>
          <w:szCs w:val="22"/>
          <w:lang w:val="en-ZA"/>
        </w:rPr>
      </w:pPr>
      <w:r w:rsidRPr="00A633DD">
        <w:rPr>
          <w:rFonts w:ascii="Arial" w:hAnsi="Arial" w:cs="Arial"/>
          <w:b/>
          <w:sz w:val="22"/>
          <w:szCs w:val="22"/>
          <w:lang w:val="en-ZA"/>
        </w:rPr>
        <w:t>Appendix 1: Drought Intervention</w:t>
      </w:r>
      <w:bookmarkStart w:id="0" w:name="_GoBack"/>
      <w:bookmarkEnd w:id="0"/>
      <w:r w:rsidRPr="00A633DD">
        <w:rPr>
          <w:rFonts w:ascii="Arial" w:hAnsi="Arial" w:cs="Arial"/>
          <w:b/>
          <w:sz w:val="22"/>
          <w:szCs w:val="22"/>
          <w:lang w:val="en-ZA"/>
        </w:rPr>
        <w:t xml:space="preserve"> Budgets</w:t>
      </w:r>
    </w:p>
    <w:p w:rsidR="004A4425" w:rsidRDefault="004A4425" w:rsidP="008F306D">
      <w:pPr>
        <w:tabs>
          <w:tab w:val="left" w:pos="720"/>
          <w:tab w:val="left" w:pos="1701"/>
          <w:tab w:val="left" w:pos="3180"/>
        </w:tabs>
        <w:spacing w:before="100" w:beforeAutospacing="1" w:after="100" w:afterAutospacing="1"/>
        <w:ind w:left="1134" w:right="54"/>
        <w:jc w:val="both"/>
        <w:rPr>
          <w:rFonts w:ascii="Arial" w:hAnsi="Arial" w:cs="Arial"/>
          <w:sz w:val="22"/>
          <w:szCs w:val="22"/>
          <w:lang w:val="en-ZA"/>
        </w:rPr>
      </w:pPr>
      <w:r w:rsidRPr="0008202B">
        <w:rPr>
          <w:noProof/>
        </w:rPr>
        <w:pict>
          <v:shape id="Picture 4" o:spid="_x0000_i1026" type="#_x0000_t75" style="width:241.5pt;height:694.5pt;visibility:visible">
            <v:imagedata r:id="rId8" o:title=""/>
          </v:shape>
        </w:pict>
      </w:r>
    </w:p>
    <w:p w:rsidR="004A4425" w:rsidRPr="0095517A" w:rsidRDefault="004A4425"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4A4425" w:rsidRPr="0095517A" w:rsidRDefault="004A4425" w:rsidP="00BA78FB">
      <w:pPr>
        <w:tabs>
          <w:tab w:val="left" w:pos="540"/>
          <w:tab w:val="left" w:pos="1080"/>
        </w:tabs>
        <w:rPr>
          <w:rFonts w:ascii="Arial" w:hAnsi="Arial" w:cs="Arial"/>
          <w:bCs/>
          <w:sz w:val="22"/>
          <w:szCs w:val="22"/>
          <w:lang w:val="pt-BR"/>
        </w:rPr>
      </w:pPr>
    </w:p>
    <w:sectPr w:rsidR="004A4425" w:rsidRPr="0095517A" w:rsidSect="00E2228D">
      <w:headerReference w:type="even" r:id="rId9"/>
      <w:footerReference w:type="default" r:id="rId10"/>
      <w:headerReference w:type="first" r:id="rId11"/>
      <w:footerReference w:type="first" r:id="rId12"/>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425" w:rsidRDefault="004A4425">
      <w:r>
        <w:separator/>
      </w:r>
    </w:p>
  </w:endnote>
  <w:endnote w:type="continuationSeparator" w:id="0">
    <w:p w:rsidR="004A4425" w:rsidRDefault="004A4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25" w:rsidRPr="002B3F42" w:rsidRDefault="004A4425">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3914</w:t>
    </w:r>
    <w:r>
      <w:rPr>
        <w:rFonts w:ascii="Arial" w:hAnsi="Arial" w:cs="Arial"/>
        <w:sz w:val="16"/>
        <w:szCs w:val="16"/>
      </w:rPr>
      <w:tab/>
    </w:r>
    <w:r>
      <w:rPr>
        <w:rFonts w:ascii="Arial" w:hAnsi="Arial" w:cs="Arial"/>
        <w:sz w:val="16"/>
        <w:szCs w:val="16"/>
      </w:rPr>
      <w:tab/>
      <w:t>NW4771E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25" w:rsidRPr="002B3F42" w:rsidRDefault="004A4425"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3914</w:t>
    </w:r>
    <w:r>
      <w:rPr>
        <w:rFonts w:ascii="Arial" w:hAnsi="Arial" w:cs="Arial"/>
        <w:sz w:val="16"/>
        <w:szCs w:val="16"/>
      </w:rPr>
      <w:tab/>
    </w:r>
    <w:r>
      <w:rPr>
        <w:rFonts w:ascii="Arial" w:hAnsi="Arial" w:cs="Arial"/>
        <w:sz w:val="16"/>
        <w:szCs w:val="16"/>
      </w:rPr>
      <w:tab/>
      <w:t>NW4771E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425" w:rsidRDefault="004A4425">
      <w:r>
        <w:separator/>
      </w:r>
    </w:p>
  </w:footnote>
  <w:footnote w:type="continuationSeparator" w:id="0">
    <w:p w:rsidR="004A4425" w:rsidRDefault="004A4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25" w:rsidRDefault="004A4425"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4425" w:rsidRDefault="004A44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25" w:rsidRPr="00A2406A" w:rsidRDefault="004A4425" w:rsidP="00DD04B1">
    <w:pPr>
      <w:pStyle w:val="Header"/>
      <w:jc w:val="center"/>
      <w:rPr>
        <w:rFonts w:ascii="Arial" w:hAnsi="Arial" w:cs="Arial"/>
        <w:b/>
        <w:color w:val="FF0000"/>
      </w:rPr>
    </w:pPr>
    <w:r w:rsidRPr="00A2406A">
      <w:rPr>
        <w:rFonts w:ascii="Arial" w:hAnsi="Arial" w:cs="Arial"/>
        <w:b/>
        <w:color w:val="FF0000"/>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17DD3BFF"/>
    <w:multiLevelType w:val="hybridMultilevel"/>
    <w:tmpl w:val="CA2EBB82"/>
    <w:lvl w:ilvl="0" w:tplc="E9F4BFAE">
      <w:start w:val="1"/>
      <w:numFmt w:val="lowerLetter"/>
      <w:pStyle w:val="Bullet"/>
      <w:lvlText w:val="(%1)"/>
      <w:lvlJc w:val="left"/>
      <w:pPr>
        <w:ind w:left="1080" w:hanging="36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9E51756"/>
    <w:multiLevelType w:val="hybridMultilevel"/>
    <w:tmpl w:val="7530127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233E2915"/>
    <w:multiLevelType w:val="multilevel"/>
    <w:tmpl w:val="79342578"/>
    <w:lvl w:ilvl="0">
      <w:start w:val="1"/>
      <w:numFmt w:val="decimal"/>
      <w:lvlText w:val="%1."/>
      <w:lvlJc w:val="left"/>
      <w:pPr>
        <w:tabs>
          <w:tab w:val="num" w:pos="720"/>
        </w:tabs>
        <w:ind w:left="720" w:hanging="360"/>
      </w:pPr>
      <w:rPr>
        <w:rFonts w:cs="Times New Roman"/>
        <w:b/>
        <w:sz w:val="24"/>
        <w:szCs w:val="24"/>
      </w:rPr>
    </w:lvl>
    <w:lvl w:ilvl="1">
      <w:start w:val="1"/>
      <w:numFmt w:val="decimal"/>
      <w:isLgl/>
      <w:lvlText w:val="%1.%2"/>
      <w:lvlJc w:val="left"/>
      <w:pPr>
        <w:ind w:left="720" w:hanging="36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8">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0">
    <w:nsid w:val="68664B8F"/>
    <w:multiLevelType w:val="hybridMultilevel"/>
    <w:tmpl w:val="232A8454"/>
    <w:lvl w:ilvl="0" w:tplc="4948CE24">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8"/>
  </w:num>
  <w:num w:numId="3">
    <w:abstractNumId w:val="11"/>
  </w:num>
  <w:num w:numId="4">
    <w:abstractNumId w:val="2"/>
  </w:num>
  <w:num w:numId="5">
    <w:abstractNumId w:val="3"/>
  </w:num>
  <w:num w:numId="6">
    <w:abstractNumId w:val="9"/>
  </w:num>
  <w:num w:numId="7">
    <w:abstractNumId w:val="0"/>
  </w:num>
  <w:num w:numId="8">
    <w:abstractNumId w:val="7"/>
  </w:num>
  <w:num w:numId="9">
    <w:abstractNumId w:val="4"/>
  </w:num>
  <w:num w:numId="10">
    <w:abstractNumId w:val="6"/>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5A79"/>
    <w:rsid w:val="0002605A"/>
    <w:rsid w:val="00027ECA"/>
    <w:rsid w:val="00031D3E"/>
    <w:rsid w:val="000320B5"/>
    <w:rsid w:val="000329E7"/>
    <w:rsid w:val="00035B54"/>
    <w:rsid w:val="00036790"/>
    <w:rsid w:val="000367EA"/>
    <w:rsid w:val="000468E6"/>
    <w:rsid w:val="000475B5"/>
    <w:rsid w:val="00050C32"/>
    <w:rsid w:val="000520E5"/>
    <w:rsid w:val="0005530F"/>
    <w:rsid w:val="000614F2"/>
    <w:rsid w:val="00062286"/>
    <w:rsid w:val="00067DDD"/>
    <w:rsid w:val="00072352"/>
    <w:rsid w:val="00075C08"/>
    <w:rsid w:val="000772AF"/>
    <w:rsid w:val="00081E70"/>
    <w:rsid w:val="0008202B"/>
    <w:rsid w:val="00085252"/>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07CE"/>
    <w:rsid w:val="000E41F5"/>
    <w:rsid w:val="000E6502"/>
    <w:rsid w:val="000F3C90"/>
    <w:rsid w:val="000F5ACE"/>
    <w:rsid w:val="000F7160"/>
    <w:rsid w:val="0010103C"/>
    <w:rsid w:val="001011DE"/>
    <w:rsid w:val="00101961"/>
    <w:rsid w:val="00101DF8"/>
    <w:rsid w:val="00103738"/>
    <w:rsid w:val="0010464B"/>
    <w:rsid w:val="00104FAA"/>
    <w:rsid w:val="00105F33"/>
    <w:rsid w:val="00115649"/>
    <w:rsid w:val="001229D1"/>
    <w:rsid w:val="00137EE6"/>
    <w:rsid w:val="00141A98"/>
    <w:rsid w:val="00141D2A"/>
    <w:rsid w:val="00142CEC"/>
    <w:rsid w:val="00144623"/>
    <w:rsid w:val="00144D81"/>
    <w:rsid w:val="0014519A"/>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201F06"/>
    <w:rsid w:val="0020507E"/>
    <w:rsid w:val="00210CF0"/>
    <w:rsid w:val="00211B7A"/>
    <w:rsid w:val="0021410C"/>
    <w:rsid w:val="00214C07"/>
    <w:rsid w:val="00214D45"/>
    <w:rsid w:val="00223893"/>
    <w:rsid w:val="002238F0"/>
    <w:rsid w:val="002326D5"/>
    <w:rsid w:val="00235204"/>
    <w:rsid w:val="0024478B"/>
    <w:rsid w:val="00244F5E"/>
    <w:rsid w:val="002451BE"/>
    <w:rsid w:val="00245891"/>
    <w:rsid w:val="00245EC0"/>
    <w:rsid w:val="00255C22"/>
    <w:rsid w:val="00255D67"/>
    <w:rsid w:val="00255D9D"/>
    <w:rsid w:val="00261779"/>
    <w:rsid w:val="002628DA"/>
    <w:rsid w:val="00262B8B"/>
    <w:rsid w:val="00262DEA"/>
    <w:rsid w:val="00266107"/>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3D00"/>
    <w:rsid w:val="003358E6"/>
    <w:rsid w:val="003375A7"/>
    <w:rsid w:val="003407C4"/>
    <w:rsid w:val="00342459"/>
    <w:rsid w:val="00347612"/>
    <w:rsid w:val="0035000E"/>
    <w:rsid w:val="00355562"/>
    <w:rsid w:val="003635E7"/>
    <w:rsid w:val="00363865"/>
    <w:rsid w:val="00365608"/>
    <w:rsid w:val="00366E7A"/>
    <w:rsid w:val="00371574"/>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221"/>
    <w:rsid w:val="004255F2"/>
    <w:rsid w:val="004271A9"/>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425"/>
    <w:rsid w:val="004A4A23"/>
    <w:rsid w:val="004A55BC"/>
    <w:rsid w:val="004A63AB"/>
    <w:rsid w:val="004B1A3E"/>
    <w:rsid w:val="004B1BAE"/>
    <w:rsid w:val="004B2369"/>
    <w:rsid w:val="004B5A58"/>
    <w:rsid w:val="004C0359"/>
    <w:rsid w:val="004C1080"/>
    <w:rsid w:val="004C2DE7"/>
    <w:rsid w:val="004C4049"/>
    <w:rsid w:val="004C4A3A"/>
    <w:rsid w:val="004C4D47"/>
    <w:rsid w:val="004C6276"/>
    <w:rsid w:val="004C6C21"/>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6C3"/>
    <w:rsid w:val="005978E1"/>
    <w:rsid w:val="005A05E8"/>
    <w:rsid w:val="005A1EE0"/>
    <w:rsid w:val="005B15A3"/>
    <w:rsid w:val="005B38F4"/>
    <w:rsid w:val="005B7358"/>
    <w:rsid w:val="005B7A58"/>
    <w:rsid w:val="005C771C"/>
    <w:rsid w:val="005D291A"/>
    <w:rsid w:val="005D6B20"/>
    <w:rsid w:val="005D7DEF"/>
    <w:rsid w:val="005E3AD0"/>
    <w:rsid w:val="005E561A"/>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212A9"/>
    <w:rsid w:val="00622F0F"/>
    <w:rsid w:val="00631D35"/>
    <w:rsid w:val="00633E6E"/>
    <w:rsid w:val="00634013"/>
    <w:rsid w:val="00634B0E"/>
    <w:rsid w:val="00634C0E"/>
    <w:rsid w:val="0063537D"/>
    <w:rsid w:val="00636952"/>
    <w:rsid w:val="00637686"/>
    <w:rsid w:val="00637824"/>
    <w:rsid w:val="00640FEE"/>
    <w:rsid w:val="006507D5"/>
    <w:rsid w:val="00656377"/>
    <w:rsid w:val="00660EE8"/>
    <w:rsid w:val="00662DD5"/>
    <w:rsid w:val="0066365B"/>
    <w:rsid w:val="00665156"/>
    <w:rsid w:val="00676E63"/>
    <w:rsid w:val="00677C2D"/>
    <w:rsid w:val="0068234F"/>
    <w:rsid w:val="006845E1"/>
    <w:rsid w:val="006869FE"/>
    <w:rsid w:val="00691935"/>
    <w:rsid w:val="0069377A"/>
    <w:rsid w:val="006954FA"/>
    <w:rsid w:val="00696BD5"/>
    <w:rsid w:val="00697B61"/>
    <w:rsid w:val="006A1BF0"/>
    <w:rsid w:val="006A2910"/>
    <w:rsid w:val="006A348A"/>
    <w:rsid w:val="006A467A"/>
    <w:rsid w:val="006B01B0"/>
    <w:rsid w:val="006B1185"/>
    <w:rsid w:val="006B25FC"/>
    <w:rsid w:val="006B4CF7"/>
    <w:rsid w:val="006B6C77"/>
    <w:rsid w:val="006B6DB4"/>
    <w:rsid w:val="006C11DF"/>
    <w:rsid w:val="006C3144"/>
    <w:rsid w:val="006C4CDE"/>
    <w:rsid w:val="006C5B91"/>
    <w:rsid w:val="006C6C31"/>
    <w:rsid w:val="006C7546"/>
    <w:rsid w:val="006D0494"/>
    <w:rsid w:val="006E192A"/>
    <w:rsid w:val="006E1A52"/>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3782"/>
    <w:rsid w:val="00796678"/>
    <w:rsid w:val="00796C45"/>
    <w:rsid w:val="007A2D8A"/>
    <w:rsid w:val="007A3C6C"/>
    <w:rsid w:val="007A4569"/>
    <w:rsid w:val="007B161C"/>
    <w:rsid w:val="007B1B06"/>
    <w:rsid w:val="007B2D7B"/>
    <w:rsid w:val="007B58C8"/>
    <w:rsid w:val="007B7BE5"/>
    <w:rsid w:val="007C0643"/>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4091"/>
    <w:rsid w:val="00815865"/>
    <w:rsid w:val="00815E92"/>
    <w:rsid w:val="00822F27"/>
    <w:rsid w:val="0082482B"/>
    <w:rsid w:val="008254DD"/>
    <w:rsid w:val="00830F28"/>
    <w:rsid w:val="008337AE"/>
    <w:rsid w:val="00833945"/>
    <w:rsid w:val="00841535"/>
    <w:rsid w:val="0084228D"/>
    <w:rsid w:val="008425E7"/>
    <w:rsid w:val="00851B56"/>
    <w:rsid w:val="00852F3F"/>
    <w:rsid w:val="00855CC8"/>
    <w:rsid w:val="00855DCE"/>
    <w:rsid w:val="008577B0"/>
    <w:rsid w:val="008618C4"/>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3D66"/>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06BB2"/>
    <w:rsid w:val="009179F9"/>
    <w:rsid w:val="00924918"/>
    <w:rsid w:val="0093147C"/>
    <w:rsid w:val="00941093"/>
    <w:rsid w:val="00941E0F"/>
    <w:rsid w:val="009476D2"/>
    <w:rsid w:val="00950430"/>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11A1"/>
    <w:rsid w:val="009831EC"/>
    <w:rsid w:val="00984D27"/>
    <w:rsid w:val="00984D33"/>
    <w:rsid w:val="00984EBD"/>
    <w:rsid w:val="009854B4"/>
    <w:rsid w:val="009857C8"/>
    <w:rsid w:val="00995F3C"/>
    <w:rsid w:val="0099706C"/>
    <w:rsid w:val="009A40B9"/>
    <w:rsid w:val="009A5459"/>
    <w:rsid w:val="009A74AD"/>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3DD"/>
    <w:rsid w:val="00A6340A"/>
    <w:rsid w:val="00A63AD5"/>
    <w:rsid w:val="00A70AC8"/>
    <w:rsid w:val="00A81814"/>
    <w:rsid w:val="00A8301C"/>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572E4"/>
    <w:rsid w:val="00B64DBD"/>
    <w:rsid w:val="00B66474"/>
    <w:rsid w:val="00B67A15"/>
    <w:rsid w:val="00B7476D"/>
    <w:rsid w:val="00B75C60"/>
    <w:rsid w:val="00B824FE"/>
    <w:rsid w:val="00B829FF"/>
    <w:rsid w:val="00B83118"/>
    <w:rsid w:val="00B84851"/>
    <w:rsid w:val="00B84CC2"/>
    <w:rsid w:val="00B8630A"/>
    <w:rsid w:val="00B86681"/>
    <w:rsid w:val="00B87386"/>
    <w:rsid w:val="00B87CCA"/>
    <w:rsid w:val="00B902E5"/>
    <w:rsid w:val="00B92AC7"/>
    <w:rsid w:val="00B93B39"/>
    <w:rsid w:val="00B972CE"/>
    <w:rsid w:val="00BA386D"/>
    <w:rsid w:val="00BA46A6"/>
    <w:rsid w:val="00BA5B19"/>
    <w:rsid w:val="00BA78FB"/>
    <w:rsid w:val="00BB3767"/>
    <w:rsid w:val="00BB5A8B"/>
    <w:rsid w:val="00BB5BFB"/>
    <w:rsid w:val="00BB7C07"/>
    <w:rsid w:val="00BC10F2"/>
    <w:rsid w:val="00BC23A1"/>
    <w:rsid w:val="00BC2D97"/>
    <w:rsid w:val="00BC71EF"/>
    <w:rsid w:val="00BC77A8"/>
    <w:rsid w:val="00BD403F"/>
    <w:rsid w:val="00BE3822"/>
    <w:rsid w:val="00BE40FF"/>
    <w:rsid w:val="00BF06B9"/>
    <w:rsid w:val="00BF16A4"/>
    <w:rsid w:val="00BF41BB"/>
    <w:rsid w:val="00C01DB2"/>
    <w:rsid w:val="00C02B9F"/>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78B0"/>
    <w:rsid w:val="00D02110"/>
    <w:rsid w:val="00D050AE"/>
    <w:rsid w:val="00D1117B"/>
    <w:rsid w:val="00D11B5A"/>
    <w:rsid w:val="00D139C7"/>
    <w:rsid w:val="00D15004"/>
    <w:rsid w:val="00D2460C"/>
    <w:rsid w:val="00D3113D"/>
    <w:rsid w:val="00D31F26"/>
    <w:rsid w:val="00D33E87"/>
    <w:rsid w:val="00D34D92"/>
    <w:rsid w:val="00D378F1"/>
    <w:rsid w:val="00D40BB1"/>
    <w:rsid w:val="00D40BE8"/>
    <w:rsid w:val="00D44557"/>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7456"/>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07DFA"/>
    <w:rsid w:val="00E1610E"/>
    <w:rsid w:val="00E20CC8"/>
    <w:rsid w:val="00E2228D"/>
    <w:rsid w:val="00E24799"/>
    <w:rsid w:val="00E25606"/>
    <w:rsid w:val="00E26223"/>
    <w:rsid w:val="00E418DF"/>
    <w:rsid w:val="00E425B8"/>
    <w:rsid w:val="00E43153"/>
    <w:rsid w:val="00E46859"/>
    <w:rsid w:val="00E46B21"/>
    <w:rsid w:val="00E529A0"/>
    <w:rsid w:val="00E52D88"/>
    <w:rsid w:val="00E5467E"/>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677"/>
    <w:rsid w:val="00EB1AED"/>
    <w:rsid w:val="00EB1F09"/>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56FA1"/>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6CBD"/>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1">
    <w:name w:val="heading 1"/>
    <w:basedOn w:val="Normal"/>
    <w:next w:val="Normal"/>
    <w:link w:val="Heading1Char"/>
    <w:uiPriority w:val="99"/>
    <w:qFormat/>
    <w:rsid w:val="00B824F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4FE"/>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856F4E"/>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856F4E"/>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856F4E"/>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856F4E"/>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856F4E"/>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paragraph" w:customStyle="1" w:styleId="Bullet">
    <w:name w:val="Bullet"/>
    <w:basedOn w:val="ListParagraph"/>
    <w:link w:val="BulletChar"/>
    <w:uiPriority w:val="99"/>
    <w:rsid w:val="00796678"/>
    <w:pPr>
      <w:numPr>
        <w:numId w:val="9"/>
      </w:numPr>
      <w:tabs>
        <w:tab w:val="left" w:pos="720"/>
        <w:tab w:val="left" w:pos="1134"/>
        <w:tab w:val="left" w:pos="1701"/>
        <w:tab w:val="left" w:pos="3180"/>
      </w:tabs>
      <w:spacing w:before="100" w:beforeAutospacing="1" w:after="100" w:afterAutospacing="1"/>
      <w:ind w:right="54"/>
      <w:jc w:val="both"/>
    </w:pPr>
    <w:rPr>
      <w:rFonts w:ascii="Arial" w:hAnsi="Arial"/>
      <w:sz w:val="22"/>
      <w:szCs w:val="22"/>
    </w:rPr>
  </w:style>
  <w:style w:type="character" w:customStyle="1" w:styleId="BulletChar">
    <w:name w:val="Bullet Char"/>
    <w:link w:val="Bullet"/>
    <w:uiPriority w:val="99"/>
    <w:locked/>
    <w:rsid w:val="00796678"/>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435</Words>
  <Characters>2485</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2015-11-18T06:53:00Z</cp:lastPrinted>
  <dcterms:created xsi:type="dcterms:W3CDTF">2015-11-23T06:50:00Z</dcterms:created>
  <dcterms:modified xsi:type="dcterms:W3CDTF">2015-11-23T06:50:00Z</dcterms:modified>
</cp:coreProperties>
</file>