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F20BA" w:rsidRPr="00990959" w:rsidRDefault="00B425C7" w:rsidP="00A944FE">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7F20BA">
      <w:pPr>
        <w:tabs>
          <w:tab w:val="left" w:pos="5954"/>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C7FA4">
        <w:rPr>
          <w:rFonts w:ascii="Arial" w:hAnsi="Arial" w:cs="Arial"/>
          <w:b/>
          <w:sz w:val="22"/>
          <w:szCs w:val="22"/>
          <w:u w:val="single"/>
        </w:rPr>
        <w:t>3</w:t>
      </w:r>
      <w:r w:rsidR="00F4390F">
        <w:rPr>
          <w:rFonts w:ascii="Arial" w:hAnsi="Arial" w:cs="Arial"/>
          <w:b/>
          <w:sz w:val="22"/>
          <w:szCs w:val="22"/>
          <w:u w:val="single"/>
        </w:rPr>
        <w:t>90</w:t>
      </w:r>
      <w:r w:rsidR="00B5245C">
        <w:rPr>
          <w:rFonts w:ascii="Arial" w:hAnsi="Arial" w:cs="Arial"/>
          <w:b/>
          <w:sz w:val="22"/>
          <w:szCs w:val="22"/>
          <w:u w:val="single"/>
        </w:rPr>
        <w:t>8</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F8413A">
        <w:rPr>
          <w:rFonts w:ascii="Arial" w:hAnsi="Arial" w:cs="Arial"/>
          <w:b/>
          <w:sz w:val="22"/>
          <w:szCs w:val="22"/>
          <w:u w:val="single"/>
        </w:rPr>
        <w:t>2</w:t>
      </w:r>
      <w:r w:rsidR="00472669">
        <w:rPr>
          <w:rFonts w:ascii="Arial" w:hAnsi="Arial" w:cs="Arial"/>
          <w:b/>
          <w:sz w:val="22"/>
          <w:szCs w:val="22"/>
          <w:u w:val="single"/>
        </w:rPr>
        <w:t>8</w:t>
      </w:r>
      <w:r w:rsidR="00BF4CCF">
        <w:rPr>
          <w:rFonts w:ascii="Arial" w:hAnsi="Arial" w:cs="Arial"/>
          <w:b/>
          <w:sz w:val="22"/>
          <w:szCs w:val="22"/>
          <w:u w:val="single"/>
        </w:rPr>
        <w:t xml:space="preserve"> OCTOBER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10D1D">
        <w:rPr>
          <w:rFonts w:ascii="Arial" w:hAnsi="Arial" w:cs="Arial"/>
          <w:b/>
          <w:sz w:val="22"/>
          <w:szCs w:val="22"/>
          <w:u w:val="single"/>
        </w:rPr>
        <w:t>4</w:t>
      </w:r>
      <w:r w:rsidR="00472669">
        <w:rPr>
          <w:rFonts w:ascii="Arial" w:hAnsi="Arial" w:cs="Arial"/>
          <w:b/>
          <w:sz w:val="22"/>
          <w:szCs w:val="22"/>
          <w:u w:val="single"/>
        </w:rPr>
        <w:t>2</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B5245C" w:rsidRPr="00B5245C" w:rsidRDefault="00B5245C" w:rsidP="00B5245C">
      <w:pPr>
        <w:spacing w:before="100" w:beforeAutospacing="1" w:after="100" w:afterAutospacing="1"/>
        <w:ind w:left="720" w:right="26" w:hanging="720"/>
        <w:jc w:val="both"/>
        <w:outlineLvl w:val="0"/>
        <w:rPr>
          <w:rFonts w:ascii="Arial" w:hAnsi="Arial" w:cs="Arial"/>
          <w:sz w:val="22"/>
          <w:szCs w:val="22"/>
          <w:lang w:val="en-GB"/>
        </w:rPr>
      </w:pPr>
      <w:r w:rsidRPr="00B5245C">
        <w:rPr>
          <w:rFonts w:ascii="Arial" w:hAnsi="Arial" w:cs="Arial"/>
          <w:b/>
          <w:sz w:val="22"/>
          <w:szCs w:val="22"/>
          <w:lang w:val="en-GB"/>
        </w:rPr>
        <w:t>3908.</w:t>
      </w:r>
      <w:r w:rsidRPr="00B5245C">
        <w:rPr>
          <w:rFonts w:ascii="Arial" w:hAnsi="Arial" w:cs="Arial"/>
          <w:b/>
          <w:sz w:val="22"/>
          <w:szCs w:val="22"/>
          <w:lang w:val="en-GB"/>
        </w:rPr>
        <w:tab/>
      </w:r>
      <w:r w:rsidRPr="00B5245C">
        <w:rPr>
          <w:rFonts w:ascii="Arial" w:hAnsi="Arial" w:cs="Arial"/>
          <w:b/>
          <w:bCs/>
          <w:sz w:val="22"/>
          <w:szCs w:val="22"/>
        </w:rPr>
        <w:t xml:space="preserve">Mr T M </w:t>
      </w:r>
      <w:proofErr w:type="spellStart"/>
      <w:r w:rsidRPr="00B5245C">
        <w:rPr>
          <w:rFonts w:ascii="Arial" w:hAnsi="Arial" w:cs="Arial"/>
          <w:b/>
          <w:bCs/>
          <w:sz w:val="22"/>
          <w:szCs w:val="22"/>
        </w:rPr>
        <w:t>Langa</w:t>
      </w:r>
      <w:proofErr w:type="spellEnd"/>
      <w:r w:rsidRPr="00B5245C">
        <w:rPr>
          <w:rFonts w:ascii="Arial" w:hAnsi="Arial" w:cs="Arial"/>
          <w:b/>
          <w:bCs/>
          <w:sz w:val="22"/>
          <w:szCs w:val="22"/>
        </w:rPr>
        <w:t xml:space="preserve"> (EFF) to ask the Minister of Water and Sanitation:</w:t>
      </w:r>
    </w:p>
    <w:p w:rsidR="00B5245C" w:rsidRPr="00B5245C" w:rsidRDefault="00B5245C" w:rsidP="00B5245C">
      <w:pPr>
        <w:spacing w:before="240" w:after="160"/>
        <w:ind w:left="709" w:right="305" w:firstLine="11"/>
        <w:jc w:val="both"/>
        <w:rPr>
          <w:rFonts w:ascii="Arial" w:hAnsi="Arial" w:cs="Arial"/>
          <w:lang w:val="en-GB"/>
        </w:rPr>
      </w:pPr>
      <w:r w:rsidRPr="00B5245C">
        <w:rPr>
          <w:rFonts w:ascii="Arial" w:hAnsi="Arial" w:cs="Arial"/>
          <w:sz w:val="22"/>
          <w:szCs w:val="22"/>
          <w:lang w:val="en-GB"/>
        </w:rPr>
        <w:t>What (a) has he found are the main causes of water shortages in the cities of (</w:t>
      </w:r>
      <w:proofErr w:type="spellStart"/>
      <w:r w:rsidRPr="00B5245C">
        <w:rPr>
          <w:rFonts w:ascii="Arial" w:hAnsi="Arial" w:cs="Arial"/>
          <w:sz w:val="22"/>
          <w:szCs w:val="22"/>
          <w:lang w:val="en-GB"/>
        </w:rPr>
        <w:t>i</w:t>
      </w:r>
      <w:proofErr w:type="spellEnd"/>
      <w:r w:rsidRPr="00B5245C">
        <w:rPr>
          <w:rFonts w:ascii="Arial" w:hAnsi="Arial" w:cs="Arial"/>
          <w:sz w:val="22"/>
          <w:szCs w:val="22"/>
          <w:lang w:val="en-GB"/>
        </w:rPr>
        <w:t xml:space="preserve">) Johannesburg and (ii) </w:t>
      </w:r>
      <w:r w:rsidRPr="00B5245C">
        <w:rPr>
          <w:rFonts w:ascii="Arial" w:hAnsi="Arial" w:cs="Arial"/>
          <w:sz w:val="22"/>
          <w:szCs w:val="22"/>
        </w:rPr>
        <w:t>Tshwane</w:t>
      </w:r>
      <w:r w:rsidRPr="00B5245C">
        <w:rPr>
          <w:rFonts w:ascii="Arial" w:hAnsi="Arial" w:cs="Arial"/>
          <w:sz w:val="22"/>
          <w:szCs w:val="22"/>
          <w:lang w:val="en-GB"/>
        </w:rPr>
        <w:t xml:space="preserve"> and (b) action </w:t>
      </w:r>
      <w:r w:rsidRPr="00B5245C">
        <w:rPr>
          <w:rFonts w:ascii="Arial" w:hAnsi="Arial" w:cs="Arial"/>
          <w:color w:val="212121"/>
          <w:sz w:val="22"/>
          <w:szCs w:val="22"/>
        </w:rPr>
        <w:t>has</w:t>
      </w:r>
      <w:r w:rsidRPr="00B5245C">
        <w:rPr>
          <w:rFonts w:ascii="Arial" w:hAnsi="Arial" w:cs="Arial"/>
          <w:sz w:val="22"/>
          <w:szCs w:val="22"/>
          <w:lang w:val="en-GB"/>
        </w:rPr>
        <w:t xml:space="preserve"> he and/or his department taken to deal with the specified water shortages?</w:t>
      </w:r>
      <w:r w:rsidRPr="00B5245C">
        <w:rPr>
          <w:rFonts w:ascii="Arial" w:hAnsi="Arial" w:cs="Arial"/>
          <w:lang w:val="en-GB"/>
        </w:rPr>
        <w:tab/>
      </w:r>
      <w:r w:rsidRPr="00B5245C">
        <w:rPr>
          <w:rFonts w:ascii="Arial" w:hAnsi="Arial" w:cs="Arial"/>
          <w:lang w:val="en-GB"/>
        </w:rPr>
        <w:tab/>
      </w:r>
      <w:r w:rsidRPr="00B5245C">
        <w:rPr>
          <w:rFonts w:ascii="Arial" w:hAnsi="Arial" w:cs="Arial"/>
          <w:lang w:val="en-GB"/>
        </w:rPr>
        <w:tab/>
      </w:r>
      <w:r w:rsidRPr="00B5245C">
        <w:rPr>
          <w:rFonts w:ascii="Arial" w:hAnsi="Arial" w:cs="Arial"/>
          <w:lang w:val="en-GB"/>
        </w:rPr>
        <w:tab/>
      </w:r>
      <w:r w:rsidRPr="00B5245C">
        <w:rPr>
          <w:rFonts w:ascii="Arial" w:hAnsi="Arial" w:cs="Arial"/>
          <w:lang w:val="en-GB"/>
        </w:rPr>
        <w:tab/>
      </w:r>
    </w:p>
    <w:p w:rsidR="00B5245C" w:rsidRPr="00B5245C" w:rsidRDefault="00B5245C" w:rsidP="00B5245C">
      <w:pPr>
        <w:spacing w:before="240" w:after="160"/>
        <w:ind w:left="709" w:right="305" w:firstLine="11"/>
        <w:jc w:val="right"/>
        <w:rPr>
          <w:rFonts w:ascii="Arial" w:hAnsi="Arial" w:cs="Arial"/>
          <w:lang w:val="en-GB"/>
        </w:rPr>
      </w:pPr>
      <w:r w:rsidRPr="00B5245C">
        <w:rPr>
          <w:rFonts w:ascii="Arial" w:hAnsi="Arial" w:cs="Arial"/>
          <w:sz w:val="20"/>
          <w:szCs w:val="20"/>
        </w:rPr>
        <w:t>NW4872E</w:t>
      </w:r>
    </w:p>
    <w:p w:rsidR="00034387" w:rsidRPr="00034387" w:rsidRDefault="00034387" w:rsidP="00034387">
      <w:pPr>
        <w:spacing w:before="100" w:beforeAutospacing="1" w:after="100" w:afterAutospacing="1"/>
        <w:ind w:left="720" w:right="26"/>
        <w:jc w:val="right"/>
        <w:rPr>
          <w:rFonts w:ascii="Arial" w:hAnsi="Arial" w:cs="Arial"/>
          <w:color w:val="000000" w:themeColor="text1"/>
          <w:sz w:val="20"/>
          <w:szCs w:val="20"/>
        </w:rPr>
      </w:pP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115128" w:rsidRDefault="00115128" w:rsidP="00115128">
      <w:pPr>
        <w:tabs>
          <w:tab w:val="left" w:pos="540"/>
          <w:tab w:val="left" w:pos="709"/>
        </w:tabs>
        <w:rPr>
          <w:rFonts w:ascii="Arial" w:hAnsi="Arial" w:cs="Arial"/>
          <w:b/>
          <w:sz w:val="22"/>
          <w:szCs w:val="22"/>
        </w:rPr>
      </w:pPr>
    </w:p>
    <w:p w:rsidR="009B11F2" w:rsidRPr="007A5A70" w:rsidRDefault="009B11F2" w:rsidP="009B11F2">
      <w:pPr>
        <w:tabs>
          <w:tab w:val="left" w:pos="5203"/>
        </w:tabs>
        <w:spacing w:before="240" w:after="240"/>
        <w:ind w:left="709"/>
        <w:jc w:val="both"/>
        <w:rPr>
          <w:rFonts w:ascii="Arial" w:hAnsi="Arial" w:cs="Arial"/>
          <w:bCs/>
          <w:sz w:val="22"/>
          <w:szCs w:val="22"/>
        </w:rPr>
      </w:pPr>
      <w:r w:rsidRPr="007A5A70">
        <w:rPr>
          <w:rFonts w:ascii="Arial" w:hAnsi="Arial" w:cs="Arial"/>
          <w:bCs/>
          <w:sz w:val="22"/>
          <w:szCs w:val="22"/>
        </w:rPr>
        <w:t>Several negative factors occurred simultaneously in Gauteng, which resulted in the recent supply problems. These included:</w:t>
      </w:r>
    </w:p>
    <w:p w:rsidR="009B11F2" w:rsidRPr="007A5A70" w:rsidRDefault="009B11F2" w:rsidP="009B11F2">
      <w:pPr>
        <w:tabs>
          <w:tab w:val="left" w:pos="5203"/>
        </w:tabs>
        <w:spacing w:before="240" w:after="240"/>
        <w:ind w:left="1145" w:hanging="425"/>
        <w:jc w:val="both"/>
        <w:rPr>
          <w:rFonts w:ascii="Arial" w:hAnsi="Arial" w:cs="Arial"/>
          <w:bCs/>
          <w:sz w:val="22"/>
          <w:szCs w:val="22"/>
        </w:rPr>
      </w:pPr>
      <w:r>
        <w:rPr>
          <w:rFonts w:ascii="Arial" w:hAnsi="Arial" w:cs="Arial"/>
          <w:bCs/>
          <w:sz w:val="22"/>
          <w:szCs w:val="22"/>
        </w:rPr>
        <w:tab/>
      </w:r>
      <w:r w:rsidRPr="007A5A70">
        <w:rPr>
          <w:rFonts w:ascii="Arial" w:hAnsi="Arial" w:cs="Arial"/>
          <w:bCs/>
          <w:sz w:val="22"/>
          <w:szCs w:val="22"/>
        </w:rPr>
        <w:t>Severe load shedding affected the ability of both Rand Water and Joburg Water to pump water into their reservoirs. This resulted in the water levels in the reservoirs being too low to gravity-feed water to high-lying areas. As a result, a number of high-lying areas were without water for prolonged periods.</w:t>
      </w:r>
    </w:p>
    <w:p w:rsidR="009B11F2" w:rsidRPr="007A5A70" w:rsidRDefault="009B11F2" w:rsidP="009B11F2">
      <w:pPr>
        <w:tabs>
          <w:tab w:val="left" w:pos="5203"/>
        </w:tabs>
        <w:spacing w:before="240" w:after="240"/>
        <w:ind w:left="1145" w:hanging="425"/>
        <w:jc w:val="both"/>
        <w:rPr>
          <w:rFonts w:ascii="Arial" w:hAnsi="Arial" w:cs="Arial"/>
          <w:bCs/>
          <w:sz w:val="22"/>
          <w:szCs w:val="22"/>
        </w:rPr>
      </w:pPr>
      <w:r>
        <w:rPr>
          <w:rFonts w:ascii="Arial" w:hAnsi="Arial" w:cs="Arial"/>
          <w:bCs/>
          <w:sz w:val="22"/>
          <w:szCs w:val="22"/>
        </w:rPr>
        <w:tab/>
      </w:r>
      <w:r w:rsidRPr="007A5A70">
        <w:rPr>
          <w:rFonts w:ascii="Arial" w:hAnsi="Arial" w:cs="Arial"/>
          <w:bCs/>
          <w:sz w:val="22"/>
          <w:szCs w:val="22"/>
        </w:rPr>
        <w:t>A heat water wave which resulted in increased watering of gardens by residents. In addition, the summer rains arrived late, meaning that residents did not swich off their sprinkler systems as they usually do when the summer rains start. These factors combined to result in a spike in water demand. This spike in water demand also made it difficult for the reservoirs to be filled adequately.</w:t>
      </w:r>
    </w:p>
    <w:p w:rsidR="009B11F2" w:rsidRPr="007A5A70" w:rsidRDefault="009B11F2" w:rsidP="009B11F2">
      <w:pPr>
        <w:tabs>
          <w:tab w:val="left" w:pos="5203"/>
        </w:tabs>
        <w:spacing w:before="240" w:after="240"/>
        <w:ind w:left="1145" w:hanging="425"/>
        <w:jc w:val="both"/>
        <w:rPr>
          <w:rFonts w:ascii="Arial" w:hAnsi="Arial" w:cs="Arial"/>
          <w:bCs/>
          <w:sz w:val="22"/>
          <w:szCs w:val="22"/>
        </w:rPr>
      </w:pPr>
      <w:r>
        <w:rPr>
          <w:rFonts w:ascii="Arial" w:hAnsi="Arial" w:cs="Arial"/>
          <w:bCs/>
          <w:sz w:val="22"/>
          <w:szCs w:val="22"/>
        </w:rPr>
        <w:lastRenderedPageBreak/>
        <w:tab/>
      </w:r>
      <w:r w:rsidRPr="007A5A70">
        <w:rPr>
          <w:rFonts w:ascii="Arial" w:hAnsi="Arial" w:cs="Arial"/>
          <w:bCs/>
          <w:sz w:val="22"/>
          <w:szCs w:val="22"/>
        </w:rPr>
        <w:t xml:space="preserve">Both Rand Water and Joburg Water experienced several electrical and mechanical failures, which also contributed to the difficulty in filling the reservoirs. Some of these failures may have been a result of damage to equipment caused by the frequent load shedding. Two of Rand Water’s purification plants, namely, </w:t>
      </w:r>
      <w:proofErr w:type="spellStart"/>
      <w:r w:rsidRPr="007A5A70">
        <w:rPr>
          <w:rFonts w:ascii="Arial" w:hAnsi="Arial" w:cs="Arial"/>
          <w:bCs/>
          <w:sz w:val="22"/>
          <w:szCs w:val="22"/>
        </w:rPr>
        <w:t>Zuikerbosh</w:t>
      </w:r>
      <w:proofErr w:type="spellEnd"/>
      <w:r w:rsidRPr="007A5A70">
        <w:rPr>
          <w:rFonts w:ascii="Arial" w:hAnsi="Arial" w:cs="Arial"/>
          <w:bCs/>
          <w:sz w:val="22"/>
          <w:szCs w:val="22"/>
        </w:rPr>
        <w:t xml:space="preserve"> and Vereeniging as well as two major pumps stations (</w:t>
      </w:r>
      <w:proofErr w:type="spellStart"/>
      <w:r w:rsidRPr="007A5A70">
        <w:rPr>
          <w:rFonts w:ascii="Arial" w:hAnsi="Arial" w:cs="Arial"/>
          <w:bCs/>
          <w:sz w:val="22"/>
          <w:szCs w:val="22"/>
        </w:rPr>
        <w:t>Palmiet</w:t>
      </w:r>
      <w:proofErr w:type="spellEnd"/>
      <w:r w:rsidRPr="007A5A70">
        <w:rPr>
          <w:rFonts w:ascii="Arial" w:hAnsi="Arial" w:cs="Arial"/>
          <w:bCs/>
          <w:sz w:val="22"/>
          <w:szCs w:val="22"/>
        </w:rPr>
        <w:t xml:space="preserve"> and </w:t>
      </w:r>
      <w:proofErr w:type="spellStart"/>
      <w:r w:rsidRPr="007A5A70">
        <w:rPr>
          <w:rFonts w:ascii="Arial" w:hAnsi="Arial" w:cs="Arial"/>
          <w:bCs/>
          <w:sz w:val="22"/>
          <w:szCs w:val="22"/>
        </w:rPr>
        <w:t>Eikenhof</w:t>
      </w:r>
      <w:proofErr w:type="spellEnd"/>
      <w:r w:rsidRPr="007A5A70">
        <w:rPr>
          <w:rFonts w:ascii="Arial" w:hAnsi="Arial" w:cs="Arial"/>
          <w:bCs/>
          <w:sz w:val="22"/>
          <w:szCs w:val="22"/>
        </w:rPr>
        <w:t>) supplying large parts of the city were affected by power failures. The equipment has since been repaired.</w:t>
      </w:r>
    </w:p>
    <w:p w:rsidR="009B11F2" w:rsidRPr="007A5A70" w:rsidRDefault="009B11F2" w:rsidP="009B11F2">
      <w:pPr>
        <w:tabs>
          <w:tab w:val="left" w:pos="5203"/>
        </w:tabs>
        <w:spacing w:before="240" w:after="240"/>
        <w:ind w:left="709"/>
        <w:jc w:val="both"/>
        <w:rPr>
          <w:rFonts w:ascii="Arial" w:hAnsi="Arial" w:cs="Arial"/>
          <w:bCs/>
          <w:sz w:val="22"/>
          <w:szCs w:val="22"/>
        </w:rPr>
      </w:pPr>
      <w:r w:rsidRPr="007A5A70">
        <w:rPr>
          <w:rFonts w:ascii="Arial" w:hAnsi="Arial" w:cs="Arial"/>
          <w:bCs/>
          <w:sz w:val="22"/>
          <w:szCs w:val="22"/>
        </w:rPr>
        <w:t xml:space="preserve">Rand Water’s operating philosophy is to maintain the reservoir levels between 60-80%. This targeted range is intended to enable the system to be resilient and respond to any challenges. Historically, during September to January, water consumption increases exponentially in Gauteng. It was with this understanding that Rand Water wrote to the high consumers, i.e. City of Tshwane, City of Johannesburg, and City of Ekurhuleni; to encourage reduced consumption in anticipation of the increased demand for water. </w:t>
      </w:r>
    </w:p>
    <w:p w:rsidR="009B11F2" w:rsidRPr="007A5A70" w:rsidRDefault="009B11F2" w:rsidP="009B11F2">
      <w:pPr>
        <w:tabs>
          <w:tab w:val="left" w:pos="5203"/>
        </w:tabs>
        <w:ind w:left="709"/>
        <w:contextualSpacing/>
        <w:jc w:val="both"/>
        <w:rPr>
          <w:rFonts w:ascii="Arial" w:hAnsi="Arial" w:cs="Arial"/>
          <w:bCs/>
          <w:sz w:val="22"/>
          <w:szCs w:val="22"/>
        </w:rPr>
      </w:pPr>
      <w:r w:rsidRPr="007A5A70">
        <w:rPr>
          <w:rFonts w:ascii="Arial" w:hAnsi="Arial" w:cs="Arial"/>
          <w:bCs/>
          <w:sz w:val="22"/>
          <w:szCs w:val="22"/>
        </w:rPr>
        <w:t xml:space="preserve">Despite these efforts, water consumption continued to increase significantly, and Rand Water’s overall water storage declined from 52% to 38%. Stemming from this decline, a high-level meeting was convened with the Metros to notify them of the intention to apply Stage 1 restrictions. Despite these efforts, water storage levels continued to decline and that prompted Rand Water to apply Stage 2 restrictions. The heatwave also informed the decision to escalate from Stage 1 to 2.  The restrictions are necessary to stabilize the system and are aimed at restoring the overall reservoir storage capacity to 60%. </w:t>
      </w:r>
    </w:p>
    <w:p w:rsidR="009B11F2" w:rsidRPr="007A5A70" w:rsidRDefault="009B11F2" w:rsidP="009B11F2">
      <w:pPr>
        <w:tabs>
          <w:tab w:val="left" w:pos="5203"/>
        </w:tabs>
        <w:ind w:left="709"/>
        <w:contextualSpacing/>
        <w:jc w:val="both"/>
        <w:rPr>
          <w:rFonts w:ascii="Arial" w:hAnsi="Arial" w:cs="Arial"/>
          <w:bCs/>
          <w:sz w:val="22"/>
          <w:szCs w:val="22"/>
        </w:rPr>
      </w:pPr>
    </w:p>
    <w:p w:rsidR="009B11F2" w:rsidRDefault="009B11F2" w:rsidP="009B11F2">
      <w:pPr>
        <w:tabs>
          <w:tab w:val="left" w:pos="5203"/>
        </w:tabs>
        <w:ind w:left="709"/>
        <w:contextualSpacing/>
        <w:jc w:val="both"/>
        <w:rPr>
          <w:rFonts w:ascii="Arial" w:hAnsi="Arial" w:cs="Arial"/>
          <w:bCs/>
          <w:sz w:val="22"/>
          <w:szCs w:val="22"/>
        </w:rPr>
      </w:pPr>
      <w:r w:rsidRPr="007A5A70">
        <w:rPr>
          <w:rFonts w:ascii="Arial" w:hAnsi="Arial" w:cs="Arial"/>
          <w:bCs/>
          <w:sz w:val="22"/>
          <w:szCs w:val="22"/>
        </w:rPr>
        <w:t>The Department is in the process of temporarily increasing the allocation of water to Rand Water from the Vaal River System, to ensure that the availability of raw water does not become a constraint to Rand Water’s ability to provide treated water during this difficult period.</w:t>
      </w: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041" w:rsidRDefault="00347041" w:rsidP="00B425C7">
      <w:r>
        <w:separator/>
      </w:r>
    </w:p>
  </w:endnote>
  <w:endnote w:type="continuationSeparator" w:id="0">
    <w:p w:rsidR="00347041" w:rsidRDefault="00347041"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C7FA4">
      <w:rPr>
        <w:rFonts w:ascii="Arial" w:hAnsi="Arial" w:cs="Arial"/>
        <w:sz w:val="16"/>
        <w:szCs w:val="16"/>
      </w:rPr>
      <w:t>3</w:t>
    </w:r>
    <w:r w:rsidR="00F4390F">
      <w:rPr>
        <w:rFonts w:ascii="Arial" w:hAnsi="Arial" w:cs="Arial"/>
        <w:sz w:val="16"/>
        <w:szCs w:val="16"/>
      </w:rPr>
      <w:t>90</w:t>
    </w:r>
    <w:r w:rsidR="00B5245C">
      <w:rPr>
        <w:rFonts w:ascii="Arial" w:hAnsi="Arial" w:cs="Arial"/>
        <w:sz w:val="16"/>
        <w:szCs w:val="16"/>
      </w:rPr>
      <w:t>8</w:t>
    </w:r>
    <w:r w:rsidR="00191C33">
      <w:rPr>
        <w:rFonts w:ascii="Arial" w:hAnsi="Arial" w:cs="Arial"/>
        <w:sz w:val="16"/>
        <w:szCs w:val="16"/>
      </w:rPr>
      <w:tab/>
    </w:r>
    <w:r w:rsidR="00F95114">
      <w:rPr>
        <w:rFonts w:ascii="Arial" w:hAnsi="Arial" w:cs="Arial"/>
        <w:sz w:val="16"/>
        <w:szCs w:val="16"/>
      </w:rPr>
      <w:t>NW</w:t>
    </w:r>
    <w:r w:rsidR="00472669">
      <w:rPr>
        <w:rFonts w:ascii="Arial" w:hAnsi="Arial" w:cs="Arial"/>
        <w:sz w:val="16"/>
        <w:szCs w:val="16"/>
      </w:rPr>
      <w:t>48</w:t>
    </w:r>
    <w:r w:rsidR="00E30A9E">
      <w:rPr>
        <w:rFonts w:ascii="Arial" w:hAnsi="Arial" w:cs="Arial"/>
        <w:sz w:val="16"/>
        <w:szCs w:val="16"/>
      </w:rPr>
      <w:t>7</w:t>
    </w:r>
    <w:r w:rsidR="00B5245C">
      <w:rPr>
        <w:rFonts w:ascii="Arial" w:hAnsi="Arial" w:cs="Arial"/>
        <w:sz w:val="16"/>
        <w:szCs w:val="16"/>
      </w:rPr>
      <w:t>2</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041" w:rsidRDefault="00347041" w:rsidP="00B425C7">
      <w:r>
        <w:separator/>
      </w:r>
    </w:p>
  </w:footnote>
  <w:footnote w:type="continuationSeparator" w:id="0">
    <w:p w:rsidR="00347041" w:rsidRDefault="00347041"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4"/>
  </w:num>
  <w:num w:numId="4">
    <w:abstractNumId w:val="2"/>
  </w:num>
  <w:num w:numId="5">
    <w:abstractNumId w:val="8"/>
  </w:num>
  <w:num w:numId="6">
    <w:abstractNumId w:val="13"/>
  </w:num>
  <w:num w:numId="7">
    <w:abstractNumId w:val="9"/>
  </w:num>
  <w:num w:numId="8">
    <w:abstractNumId w:val="16"/>
  </w:num>
  <w:num w:numId="9">
    <w:abstractNumId w:val="5"/>
  </w:num>
  <w:num w:numId="10">
    <w:abstractNumId w:val="11"/>
  </w:num>
  <w:num w:numId="11">
    <w:abstractNumId w:val="12"/>
  </w:num>
  <w:num w:numId="12">
    <w:abstractNumId w:val="3"/>
  </w:num>
  <w:num w:numId="13">
    <w:abstractNumId w:val="15"/>
  </w:num>
  <w:num w:numId="14">
    <w:abstractNumId w:val="6"/>
  </w:num>
  <w:num w:numId="15">
    <w:abstractNumId w:val="14"/>
  </w:num>
  <w:num w:numId="16">
    <w:abstractNumId w:val="7"/>
  </w:num>
  <w:num w:numId="17">
    <w:abstractNumId w:val="17"/>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4387"/>
    <w:rsid w:val="00036748"/>
    <w:rsid w:val="0004074C"/>
    <w:rsid w:val="000446F4"/>
    <w:rsid w:val="00046C25"/>
    <w:rsid w:val="00074524"/>
    <w:rsid w:val="00076647"/>
    <w:rsid w:val="000831BB"/>
    <w:rsid w:val="000C0BAE"/>
    <w:rsid w:val="000C5E0E"/>
    <w:rsid w:val="000E6B42"/>
    <w:rsid w:val="001001A2"/>
    <w:rsid w:val="00113A76"/>
    <w:rsid w:val="00115128"/>
    <w:rsid w:val="00115A00"/>
    <w:rsid w:val="00122733"/>
    <w:rsid w:val="0013458D"/>
    <w:rsid w:val="001502EB"/>
    <w:rsid w:val="00154DB8"/>
    <w:rsid w:val="00157F05"/>
    <w:rsid w:val="0016543A"/>
    <w:rsid w:val="00174C8D"/>
    <w:rsid w:val="001812CC"/>
    <w:rsid w:val="00181796"/>
    <w:rsid w:val="001823A8"/>
    <w:rsid w:val="00183C80"/>
    <w:rsid w:val="001848B8"/>
    <w:rsid w:val="00191C33"/>
    <w:rsid w:val="001B131A"/>
    <w:rsid w:val="001B35A3"/>
    <w:rsid w:val="001B7A43"/>
    <w:rsid w:val="001D558B"/>
    <w:rsid w:val="001E51B8"/>
    <w:rsid w:val="001F0F38"/>
    <w:rsid w:val="001F5603"/>
    <w:rsid w:val="001F5C4A"/>
    <w:rsid w:val="002150F3"/>
    <w:rsid w:val="002165A5"/>
    <w:rsid w:val="00220C7A"/>
    <w:rsid w:val="00230C75"/>
    <w:rsid w:val="00240A0F"/>
    <w:rsid w:val="002411EA"/>
    <w:rsid w:val="0025254A"/>
    <w:rsid w:val="00252C1E"/>
    <w:rsid w:val="002812CF"/>
    <w:rsid w:val="002A33D7"/>
    <w:rsid w:val="002A376F"/>
    <w:rsid w:val="002A49D6"/>
    <w:rsid w:val="002E0E61"/>
    <w:rsid w:val="002E28C0"/>
    <w:rsid w:val="002E6E62"/>
    <w:rsid w:val="002F5876"/>
    <w:rsid w:val="003076B5"/>
    <w:rsid w:val="00320428"/>
    <w:rsid w:val="00321013"/>
    <w:rsid w:val="00331137"/>
    <w:rsid w:val="00345193"/>
    <w:rsid w:val="00347041"/>
    <w:rsid w:val="00361A62"/>
    <w:rsid w:val="00380022"/>
    <w:rsid w:val="003810FA"/>
    <w:rsid w:val="00387042"/>
    <w:rsid w:val="00396F00"/>
    <w:rsid w:val="003A2BBE"/>
    <w:rsid w:val="003A6E94"/>
    <w:rsid w:val="003B4A32"/>
    <w:rsid w:val="003C0532"/>
    <w:rsid w:val="003C072E"/>
    <w:rsid w:val="003C78B7"/>
    <w:rsid w:val="003D06A6"/>
    <w:rsid w:val="003D0A7E"/>
    <w:rsid w:val="003D15D2"/>
    <w:rsid w:val="003D5644"/>
    <w:rsid w:val="003D5BF1"/>
    <w:rsid w:val="00403311"/>
    <w:rsid w:val="00404421"/>
    <w:rsid w:val="00426F76"/>
    <w:rsid w:val="00434408"/>
    <w:rsid w:val="00441A82"/>
    <w:rsid w:val="00447E16"/>
    <w:rsid w:val="00450E3D"/>
    <w:rsid w:val="00456715"/>
    <w:rsid w:val="00466EAD"/>
    <w:rsid w:val="00472669"/>
    <w:rsid w:val="00474C67"/>
    <w:rsid w:val="00481D62"/>
    <w:rsid w:val="00496665"/>
    <w:rsid w:val="004F49A4"/>
    <w:rsid w:val="004F737C"/>
    <w:rsid w:val="004F76A3"/>
    <w:rsid w:val="0051142D"/>
    <w:rsid w:val="0052145A"/>
    <w:rsid w:val="00521AE7"/>
    <w:rsid w:val="005233A0"/>
    <w:rsid w:val="005256FF"/>
    <w:rsid w:val="005372AE"/>
    <w:rsid w:val="00540970"/>
    <w:rsid w:val="00543F1D"/>
    <w:rsid w:val="00546361"/>
    <w:rsid w:val="0056431D"/>
    <w:rsid w:val="00572F73"/>
    <w:rsid w:val="00577F75"/>
    <w:rsid w:val="00582455"/>
    <w:rsid w:val="00596954"/>
    <w:rsid w:val="005A1507"/>
    <w:rsid w:val="005B2BBC"/>
    <w:rsid w:val="005B7B75"/>
    <w:rsid w:val="005C36E2"/>
    <w:rsid w:val="005C538B"/>
    <w:rsid w:val="005D2DE2"/>
    <w:rsid w:val="005E110E"/>
    <w:rsid w:val="005F0147"/>
    <w:rsid w:val="00602DEC"/>
    <w:rsid w:val="006039D7"/>
    <w:rsid w:val="0061417F"/>
    <w:rsid w:val="00615D49"/>
    <w:rsid w:val="00620D7D"/>
    <w:rsid w:val="00623A59"/>
    <w:rsid w:val="00625A78"/>
    <w:rsid w:val="006329F7"/>
    <w:rsid w:val="0064231A"/>
    <w:rsid w:val="00654995"/>
    <w:rsid w:val="00655ACE"/>
    <w:rsid w:val="00660B42"/>
    <w:rsid w:val="00663F2F"/>
    <w:rsid w:val="00682921"/>
    <w:rsid w:val="00692E8A"/>
    <w:rsid w:val="006930CF"/>
    <w:rsid w:val="006C6246"/>
    <w:rsid w:val="006D12FA"/>
    <w:rsid w:val="006D2BE4"/>
    <w:rsid w:val="006D467A"/>
    <w:rsid w:val="006E1511"/>
    <w:rsid w:val="006E5263"/>
    <w:rsid w:val="006E63DA"/>
    <w:rsid w:val="006F2C6E"/>
    <w:rsid w:val="006F52FF"/>
    <w:rsid w:val="0070388C"/>
    <w:rsid w:val="00705119"/>
    <w:rsid w:val="0071106A"/>
    <w:rsid w:val="00714546"/>
    <w:rsid w:val="007245BB"/>
    <w:rsid w:val="00730FF0"/>
    <w:rsid w:val="0073119E"/>
    <w:rsid w:val="007315BD"/>
    <w:rsid w:val="00751456"/>
    <w:rsid w:val="0075396C"/>
    <w:rsid w:val="007542EA"/>
    <w:rsid w:val="007736B5"/>
    <w:rsid w:val="00796199"/>
    <w:rsid w:val="007B5F00"/>
    <w:rsid w:val="007C3899"/>
    <w:rsid w:val="007D3043"/>
    <w:rsid w:val="007D41B5"/>
    <w:rsid w:val="007E12DD"/>
    <w:rsid w:val="007E49F2"/>
    <w:rsid w:val="007F20BA"/>
    <w:rsid w:val="007F3A49"/>
    <w:rsid w:val="00800190"/>
    <w:rsid w:val="00810A34"/>
    <w:rsid w:val="008113F4"/>
    <w:rsid w:val="00811C25"/>
    <w:rsid w:val="008179CA"/>
    <w:rsid w:val="00827C48"/>
    <w:rsid w:val="00831CF8"/>
    <w:rsid w:val="00831D27"/>
    <w:rsid w:val="00835C12"/>
    <w:rsid w:val="00853A3E"/>
    <w:rsid w:val="00870FDE"/>
    <w:rsid w:val="008732AD"/>
    <w:rsid w:val="008738AA"/>
    <w:rsid w:val="008740F6"/>
    <w:rsid w:val="008B1363"/>
    <w:rsid w:val="008B1FA4"/>
    <w:rsid w:val="008B2C23"/>
    <w:rsid w:val="008B7E0B"/>
    <w:rsid w:val="008C5C6B"/>
    <w:rsid w:val="008D06B0"/>
    <w:rsid w:val="008D2590"/>
    <w:rsid w:val="008D7EBE"/>
    <w:rsid w:val="008E3EF2"/>
    <w:rsid w:val="008F6257"/>
    <w:rsid w:val="009031A0"/>
    <w:rsid w:val="00906326"/>
    <w:rsid w:val="00915C3A"/>
    <w:rsid w:val="00963A60"/>
    <w:rsid w:val="00970119"/>
    <w:rsid w:val="0097260B"/>
    <w:rsid w:val="00983286"/>
    <w:rsid w:val="00990959"/>
    <w:rsid w:val="009A0B81"/>
    <w:rsid w:val="009A16B4"/>
    <w:rsid w:val="009A3590"/>
    <w:rsid w:val="009A5088"/>
    <w:rsid w:val="009B11F2"/>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727AC"/>
    <w:rsid w:val="00A73ED2"/>
    <w:rsid w:val="00A74451"/>
    <w:rsid w:val="00A75EB5"/>
    <w:rsid w:val="00A8211F"/>
    <w:rsid w:val="00A919C4"/>
    <w:rsid w:val="00A91DBE"/>
    <w:rsid w:val="00A944FE"/>
    <w:rsid w:val="00A9651F"/>
    <w:rsid w:val="00A97256"/>
    <w:rsid w:val="00AA319F"/>
    <w:rsid w:val="00AA5921"/>
    <w:rsid w:val="00AB3093"/>
    <w:rsid w:val="00AB4B29"/>
    <w:rsid w:val="00AB6BE7"/>
    <w:rsid w:val="00AC5FBC"/>
    <w:rsid w:val="00AC7FA4"/>
    <w:rsid w:val="00AD0A5A"/>
    <w:rsid w:val="00AD68DA"/>
    <w:rsid w:val="00AE4F3B"/>
    <w:rsid w:val="00AE5FB2"/>
    <w:rsid w:val="00AF0746"/>
    <w:rsid w:val="00B10FEE"/>
    <w:rsid w:val="00B11ECD"/>
    <w:rsid w:val="00B21B5B"/>
    <w:rsid w:val="00B24AAE"/>
    <w:rsid w:val="00B30B1F"/>
    <w:rsid w:val="00B31349"/>
    <w:rsid w:val="00B425C7"/>
    <w:rsid w:val="00B45EDD"/>
    <w:rsid w:val="00B52304"/>
    <w:rsid w:val="00B5245C"/>
    <w:rsid w:val="00B61DEA"/>
    <w:rsid w:val="00B80014"/>
    <w:rsid w:val="00B83D2C"/>
    <w:rsid w:val="00B84896"/>
    <w:rsid w:val="00B84ACE"/>
    <w:rsid w:val="00B85760"/>
    <w:rsid w:val="00B93867"/>
    <w:rsid w:val="00BA1193"/>
    <w:rsid w:val="00BA3CEF"/>
    <w:rsid w:val="00BA60C5"/>
    <w:rsid w:val="00BA7441"/>
    <w:rsid w:val="00BE4F5E"/>
    <w:rsid w:val="00BE50FF"/>
    <w:rsid w:val="00BF4CCF"/>
    <w:rsid w:val="00C10852"/>
    <w:rsid w:val="00C10D1D"/>
    <w:rsid w:val="00C36A1F"/>
    <w:rsid w:val="00C45B63"/>
    <w:rsid w:val="00C6195D"/>
    <w:rsid w:val="00C62F78"/>
    <w:rsid w:val="00C645F9"/>
    <w:rsid w:val="00C66E23"/>
    <w:rsid w:val="00C71DBB"/>
    <w:rsid w:val="00C73E91"/>
    <w:rsid w:val="00C751C9"/>
    <w:rsid w:val="00C77EEE"/>
    <w:rsid w:val="00C84A70"/>
    <w:rsid w:val="00C85AC0"/>
    <w:rsid w:val="00C91683"/>
    <w:rsid w:val="00C92FD5"/>
    <w:rsid w:val="00CB23A0"/>
    <w:rsid w:val="00CB48F6"/>
    <w:rsid w:val="00CC3430"/>
    <w:rsid w:val="00CC73DC"/>
    <w:rsid w:val="00CD1540"/>
    <w:rsid w:val="00CD3258"/>
    <w:rsid w:val="00CE397E"/>
    <w:rsid w:val="00D03FF3"/>
    <w:rsid w:val="00D04890"/>
    <w:rsid w:val="00D176EC"/>
    <w:rsid w:val="00D17AA7"/>
    <w:rsid w:val="00D4312A"/>
    <w:rsid w:val="00D4451E"/>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D088B"/>
    <w:rsid w:val="00DE054F"/>
    <w:rsid w:val="00DE5A13"/>
    <w:rsid w:val="00DF44C4"/>
    <w:rsid w:val="00DF769D"/>
    <w:rsid w:val="00E01B91"/>
    <w:rsid w:val="00E22831"/>
    <w:rsid w:val="00E27D04"/>
    <w:rsid w:val="00E30A9E"/>
    <w:rsid w:val="00E34BD8"/>
    <w:rsid w:val="00E41F7A"/>
    <w:rsid w:val="00E44929"/>
    <w:rsid w:val="00E510DA"/>
    <w:rsid w:val="00E6082E"/>
    <w:rsid w:val="00E67003"/>
    <w:rsid w:val="00E6754E"/>
    <w:rsid w:val="00E75EA1"/>
    <w:rsid w:val="00E91E51"/>
    <w:rsid w:val="00E928E5"/>
    <w:rsid w:val="00EA562C"/>
    <w:rsid w:val="00EC1646"/>
    <w:rsid w:val="00ED2813"/>
    <w:rsid w:val="00EE1640"/>
    <w:rsid w:val="00EE2A70"/>
    <w:rsid w:val="00EE6969"/>
    <w:rsid w:val="00F021CA"/>
    <w:rsid w:val="00F02DFD"/>
    <w:rsid w:val="00F11FDB"/>
    <w:rsid w:val="00F32449"/>
    <w:rsid w:val="00F40180"/>
    <w:rsid w:val="00F40190"/>
    <w:rsid w:val="00F42569"/>
    <w:rsid w:val="00F4390F"/>
    <w:rsid w:val="00F445F4"/>
    <w:rsid w:val="00F45143"/>
    <w:rsid w:val="00F617F8"/>
    <w:rsid w:val="00F70BD2"/>
    <w:rsid w:val="00F72615"/>
    <w:rsid w:val="00F72C82"/>
    <w:rsid w:val="00F7337E"/>
    <w:rsid w:val="00F7567C"/>
    <w:rsid w:val="00F76F04"/>
    <w:rsid w:val="00F8413A"/>
    <w:rsid w:val="00F844A5"/>
    <w:rsid w:val="00F85044"/>
    <w:rsid w:val="00F95114"/>
    <w:rsid w:val="00F96274"/>
    <w:rsid w:val="00FA4F1A"/>
    <w:rsid w:val="00FB7997"/>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11274615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2022-11-21T10:33:00Z</dcterms:created>
  <dcterms:modified xsi:type="dcterms:W3CDTF">2022-11-21T10:33:00Z</dcterms:modified>
</cp:coreProperties>
</file>