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A51" w:rsidRPr="00A02F3E" w:rsidRDefault="00AC5A51" w:rsidP="004D2F24">
      <w:pPr>
        <w:jc w:val="left"/>
        <w:rPr>
          <w:rFonts w:cs="Arial"/>
          <w:b/>
          <w:sz w:val="24"/>
          <w:szCs w:val="24"/>
          <w:lang w:val="en-US" w:eastAsia="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Pub works-4 copy" style="position:absolute;margin-left:201.1pt;margin-top:-.2pt;width:53.8pt;height:74.2pt;z-index:251658240;visibility:visible">
            <v:imagedata r:id="rId7" o:title="" cropright="49767f"/>
            <w10:wrap type="square"/>
          </v:shape>
        </w:pict>
      </w:r>
    </w:p>
    <w:p w:rsidR="00AC5A51" w:rsidRPr="00A02F3E" w:rsidRDefault="00AC5A51" w:rsidP="004D2F24">
      <w:pPr>
        <w:jc w:val="left"/>
        <w:rPr>
          <w:rFonts w:cs="Arial"/>
          <w:b/>
          <w:sz w:val="24"/>
          <w:szCs w:val="24"/>
          <w:lang w:val="en-US" w:eastAsia="en-US"/>
        </w:rPr>
      </w:pPr>
    </w:p>
    <w:p w:rsidR="00AC5A51" w:rsidRPr="00A02F3E" w:rsidRDefault="00AC5A51" w:rsidP="004D2F24">
      <w:pPr>
        <w:jc w:val="left"/>
        <w:rPr>
          <w:rFonts w:cs="Arial"/>
          <w:b/>
          <w:sz w:val="24"/>
          <w:szCs w:val="24"/>
          <w:lang w:val="en-US" w:eastAsia="en-US"/>
        </w:rPr>
      </w:pPr>
    </w:p>
    <w:p w:rsidR="00AC5A51" w:rsidRPr="00A02F3E" w:rsidRDefault="00AC5A51" w:rsidP="004D2F24">
      <w:pPr>
        <w:jc w:val="left"/>
        <w:rPr>
          <w:rFonts w:cs="Arial"/>
          <w:b/>
          <w:sz w:val="24"/>
          <w:szCs w:val="24"/>
          <w:lang w:val="en-US" w:eastAsia="en-US"/>
        </w:rPr>
      </w:pPr>
    </w:p>
    <w:p w:rsidR="00AC5A51" w:rsidRPr="00A02F3E" w:rsidRDefault="00AC5A51" w:rsidP="004D2F24">
      <w:pPr>
        <w:jc w:val="left"/>
        <w:rPr>
          <w:rFonts w:cs="Arial"/>
          <w:b/>
          <w:sz w:val="24"/>
          <w:szCs w:val="24"/>
          <w:lang w:val="en-US" w:eastAsia="en-US"/>
        </w:rPr>
      </w:pPr>
    </w:p>
    <w:p w:rsidR="00AC5A51" w:rsidRPr="00A02F3E" w:rsidRDefault="00AC5A51" w:rsidP="004D2F24">
      <w:pPr>
        <w:jc w:val="left"/>
        <w:rPr>
          <w:rFonts w:cs="Arial"/>
          <w:b/>
          <w:sz w:val="24"/>
          <w:szCs w:val="24"/>
          <w:lang w:val="en-US" w:eastAsia="en-US"/>
        </w:rPr>
      </w:pPr>
    </w:p>
    <w:p w:rsidR="00AC5A51" w:rsidRPr="00A02F3E" w:rsidRDefault="00AC5A51" w:rsidP="004D2F24">
      <w:pPr>
        <w:jc w:val="center"/>
        <w:rPr>
          <w:rFonts w:cs="Arial"/>
          <w:b/>
          <w:color w:val="005C2A"/>
          <w:sz w:val="20"/>
          <w:lang w:val="en-GB"/>
        </w:rPr>
      </w:pPr>
      <w:r w:rsidRPr="00A02F3E">
        <w:rPr>
          <w:rFonts w:cs="Arial"/>
          <w:b/>
          <w:color w:val="005C2A"/>
          <w:sz w:val="20"/>
          <w:lang w:val="en-GB"/>
        </w:rPr>
        <w:t xml:space="preserve">MINISTRY </w:t>
      </w:r>
    </w:p>
    <w:p w:rsidR="00AC5A51" w:rsidRPr="00A02F3E" w:rsidRDefault="00AC5A51" w:rsidP="004D2F24">
      <w:pPr>
        <w:jc w:val="center"/>
        <w:rPr>
          <w:rFonts w:cs="Arial"/>
          <w:b/>
          <w:color w:val="005C2A"/>
          <w:sz w:val="20"/>
          <w:lang w:val="en-GB"/>
        </w:rPr>
      </w:pPr>
      <w:r w:rsidRPr="00A02F3E">
        <w:rPr>
          <w:rFonts w:cs="Arial"/>
          <w:b/>
          <w:color w:val="005C2A"/>
          <w:sz w:val="20"/>
          <w:lang w:val="en-GB"/>
        </w:rPr>
        <w:t>PUBLIC WORKS</w:t>
      </w:r>
    </w:p>
    <w:p w:rsidR="00AC5A51" w:rsidRPr="00A02F3E" w:rsidRDefault="00AC5A51" w:rsidP="004D2F24">
      <w:pPr>
        <w:jc w:val="center"/>
        <w:rPr>
          <w:rFonts w:cs="Arial"/>
          <w:b/>
          <w:color w:val="005C2A"/>
          <w:sz w:val="20"/>
          <w:lang w:val="en-GB"/>
        </w:rPr>
      </w:pPr>
      <w:r w:rsidRPr="00A02F3E">
        <w:rPr>
          <w:rFonts w:cs="Arial"/>
          <w:b/>
          <w:color w:val="005C2A"/>
          <w:sz w:val="20"/>
          <w:lang w:val="en-GB"/>
        </w:rPr>
        <w:t xml:space="preserve">REPUBLIC OF SOUTH AFRICA </w:t>
      </w:r>
    </w:p>
    <w:p w:rsidR="00AC5A51" w:rsidRPr="00A02F3E" w:rsidRDefault="00AC5A51" w:rsidP="004D2F24">
      <w:pPr>
        <w:jc w:val="center"/>
        <w:rPr>
          <w:rFonts w:cs="Arial"/>
          <w:sz w:val="20"/>
          <w:lang w:val="en-GB"/>
        </w:rPr>
      </w:pPr>
    </w:p>
    <w:p w:rsidR="00AC5A51" w:rsidRPr="00A02F3E" w:rsidRDefault="00AC5A51"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AC5A51" w:rsidRPr="00A02F3E" w:rsidRDefault="00AC5A51"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AC5A51" w:rsidRPr="00A02F3E" w:rsidRDefault="00AC5A51" w:rsidP="004D2F24">
      <w:pPr>
        <w:jc w:val="center"/>
        <w:rPr>
          <w:rFonts w:cs="Arial"/>
          <w:sz w:val="12"/>
          <w:lang w:val="en-GB"/>
        </w:rPr>
      </w:pPr>
      <w:r w:rsidRPr="00A02F3E">
        <w:rPr>
          <w:rFonts w:cs="Arial"/>
          <w:sz w:val="12"/>
          <w:lang w:val="en-GB"/>
        </w:rPr>
        <w:t xml:space="preserve"> </w:t>
      </w:r>
      <w:hyperlink r:id="rId8" w:history="1">
        <w:r w:rsidRPr="00A02F3E">
          <w:rPr>
            <w:rFonts w:cs="Arial"/>
            <w:sz w:val="12"/>
            <w:lang w:val="en-GB"/>
          </w:rPr>
          <w:t>www.publicworks.gov.za</w:t>
        </w:r>
      </w:hyperlink>
      <w:r w:rsidRPr="00A02F3E">
        <w:rPr>
          <w:rFonts w:cs="Arial"/>
          <w:sz w:val="12"/>
          <w:lang w:val="en-GB"/>
        </w:rPr>
        <w:t xml:space="preserve"> </w:t>
      </w:r>
    </w:p>
    <w:p w:rsidR="00AC5A51" w:rsidRPr="00A02F3E" w:rsidRDefault="00AC5A51" w:rsidP="004D2F24">
      <w:pPr>
        <w:jc w:val="left"/>
        <w:rPr>
          <w:rFonts w:cs="Arial"/>
          <w:b/>
          <w:sz w:val="24"/>
          <w:szCs w:val="24"/>
          <w:lang w:val="en-US" w:eastAsia="en-US"/>
        </w:rPr>
      </w:pPr>
    </w:p>
    <w:p w:rsidR="00AC5A51" w:rsidRPr="00B44E3D" w:rsidRDefault="00AC5A51" w:rsidP="004D2F24">
      <w:pPr>
        <w:jc w:val="center"/>
        <w:rPr>
          <w:rFonts w:cs="Arial"/>
          <w:b/>
          <w:sz w:val="24"/>
          <w:szCs w:val="24"/>
          <w:lang w:val="en-US" w:eastAsia="en-US"/>
        </w:rPr>
      </w:pPr>
      <w:r w:rsidRPr="00B44E3D">
        <w:rPr>
          <w:rFonts w:cs="Arial"/>
          <w:b/>
          <w:sz w:val="24"/>
          <w:szCs w:val="24"/>
          <w:lang w:val="en-US" w:eastAsia="en-US"/>
        </w:rPr>
        <w:t xml:space="preserve">NATIONAL </w:t>
      </w:r>
      <w:r>
        <w:rPr>
          <w:rFonts w:cs="Arial"/>
          <w:b/>
          <w:sz w:val="24"/>
          <w:szCs w:val="24"/>
          <w:lang w:val="en-US" w:eastAsia="en-US"/>
        </w:rPr>
        <w:t>ASSEMBLY</w:t>
      </w:r>
    </w:p>
    <w:p w:rsidR="00AC5A51" w:rsidRPr="00B44E3D" w:rsidRDefault="00AC5A51" w:rsidP="004D2F24">
      <w:pPr>
        <w:jc w:val="center"/>
        <w:rPr>
          <w:rFonts w:cs="Arial"/>
          <w:b/>
          <w:sz w:val="24"/>
          <w:szCs w:val="24"/>
          <w:lang w:val="en-US" w:eastAsia="en-US"/>
        </w:rPr>
      </w:pPr>
    </w:p>
    <w:p w:rsidR="00AC5A51" w:rsidRPr="00B44E3D" w:rsidRDefault="00AC5A51" w:rsidP="004D2F24">
      <w:pPr>
        <w:jc w:val="center"/>
        <w:rPr>
          <w:rFonts w:cs="Arial"/>
          <w:b/>
          <w:sz w:val="24"/>
          <w:szCs w:val="24"/>
          <w:lang w:val="en-US" w:eastAsia="en-US"/>
        </w:rPr>
      </w:pPr>
      <w:r>
        <w:rPr>
          <w:rFonts w:cs="Arial"/>
          <w:b/>
          <w:sz w:val="24"/>
          <w:szCs w:val="24"/>
          <w:lang w:val="en-US" w:eastAsia="en-US"/>
        </w:rPr>
        <w:t>WRITTEN</w:t>
      </w:r>
      <w:r w:rsidRPr="00B44E3D">
        <w:rPr>
          <w:rFonts w:cs="Arial"/>
          <w:b/>
          <w:sz w:val="24"/>
          <w:szCs w:val="24"/>
          <w:lang w:val="en-US" w:eastAsia="en-US"/>
        </w:rPr>
        <w:t xml:space="preserve"> REPLY</w:t>
      </w:r>
    </w:p>
    <w:p w:rsidR="00AC5A51" w:rsidRPr="001C6CA1" w:rsidRDefault="00AC5A51" w:rsidP="00DC10B2">
      <w:pPr>
        <w:ind w:firstLine="720"/>
        <w:rPr>
          <w:rFonts w:cs="Arial"/>
          <w:szCs w:val="22"/>
          <w:lang w:val="en-GB" w:eastAsia="en-US"/>
        </w:rPr>
      </w:pPr>
    </w:p>
    <w:p w:rsidR="00AC5A51" w:rsidRPr="001729E9" w:rsidRDefault="00AC5A51" w:rsidP="00E526CF">
      <w:pPr>
        <w:jc w:val="left"/>
        <w:rPr>
          <w:rFonts w:cs="Arial"/>
          <w:b/>
          <w:sz w:val="24"/>
          <w:szCs w:val="24"/>
          <w:lang w:val="en-US"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F5621E">
        <w:rPr>
          <w:rFonts w:cs="Arial"/>
          <w:b/>
          <w:sz w:val="24"/>
          <w:szCs w:val="24"/>
          <w:lang w:val="en-US" w:eastAsia="en-US"/>
        </w:rPr>
        <w:t xml:space="preserve"> </w:t>
      </w:r>
      <w:r>
        <w:rPr>
          <w:rFonts w:cs="Arial"/>
          <w:b/>
          <w:sz w:val="24"/>
          <w:szCs w:val="24"/>
          <w:lang w:eastAsia="en-US"/>
        </w:rPr>
        <w:t xml:space="preserve">3907 </w:t>
      </w:r>
      <w:r w:rsidRPr="000B4F40">
        <w:rPr>
          <w:rFonts w:cs="Arial"/>
          <w:b/>
          <w:sz w:val="24"/>
          <w:szCs w:val="24"/>
          <w:lang w:val="en-US" w:eastAsia="en-US"/>
        </w:rPr>
        <w:t>[</w:t>
      </w:r>
      <w:r w:rsidRPr="007422B3">
        <w:rPr>
          <w:rFonts w:cs="Arial"/>
          <w:b/>
          <w:sz w:val="24"/>
          <w:szCs w:val="24"/>
          <w:lang w:val="en-GB" w:eastAsia="en-US"/>
        </w:rPr>
        <w:t>NW4762E</w:t>
      </w:r>
      <w:r w:rsidRPr="001729E9">
        <w:rPr>
          <w:rFonts w:cs="Arial"/>
          <w:b/>
          <w:sz w:val="24"/>
          <w:szCs w:val="24"/>
          <w:lang w:val="en-US" w:eastAsia="en-US"/>
        </w:rPr>
        <w:t>]</w:t>
      </w:r>
    </w:p>
    <w:p w:rsidR="00AC5A51" w:rsidRPr="000B4F40" w:rsidRDefault="00AC5A51" w:rsidP="00E526CF">
      <w:pPr>
        <w:jc w:val="left"/>
        <w:rPr>
          <w:rFonts w:cs="Arial"/>
          <w:b/>
          <w:sz w:val="24"/>
          <w:szCs w:val="24"/>
          <w:lang w:val="en-US" w:eastAsia="en-US"/>
        </w:rPr>
      </w:pPr>
      <w:r w:rsidRPr="000B4F40">
        <w:rPr>
          <w:rFonts w:cs="Arial"/>
          <w:b/>
          <w:sz w:val="24"/>
          <w:szCs w:val="24"/>
          <w:lang w:val="en-US" w:eastAsia="en-US"/>
        </w:rPr>
        <w:t>INTER</w:t>
      </w:r>
      <w:r>
        <w:rPr>
          <w:rFonts w:cs="Arial"/>
          <w:b/>
          <w:sz w:val="24"/>
          <w:szCs w:val="24"/>
          <w:lang w:val="en-US" w:eastAsia="en-US"/>
        </w:rPr>
        <w:t>NAL QUESTION PAPER NO.:</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No. 48 of 2015</w:t>
      </w:r>
    </w:p>
    <w:p w:rsidR="00AC5A51" w:rsidRPr="000B4F40" w:rsidRDefault="00AC5A51" w:rsidP="00E526CF">
      <w:pPr>
        <w:jc w:val="left"/>
        <w:rPr>
          <w:rFonts w:cs="Arial"/>
          <w:b/>
          <w:sz w:val="24"/>
          <w:szCs w:val="24"/>
        </w:rPr>
      </w:pPr>
      <w:r w:rsidRPr="000B4F40">
        <w:rPr>
          <w:rFonts w:cs="Arial"/>
          <w:b/>
          <w:sz w:val="24"/>
          <w:szCs w:val="24"/>
          <w:lang w:val="en-US" w:eastAsia="en-US"/>
        </w:rPr>
        <w:t>DAT</w:t>
      </w:r>
      <w:r>
        <w:rPr>
          <w:rFonts w:cs="Arial"/>
          <w:b/>
          <w:sz w:val="24"/>
          <w:szCs w:val="24"/>
          <w:lang w:val="en-US" w:eastAsia="en-US"/>
        </w:rPr>
        <w:t>E OF PUBLICATION:</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Pr="000B4F40">
        <w:rPr>
          <w:rFonts w:cs="Arial"/>
          <w:b/>
          <w:sz w:val="24"/>
          <w:szCs w:val="24"/>
          <w:lang w:val="en-US" w:eastAsia="en-US"/>
        </w:rPr>
        <w:t xml:space="preserve"> </w:t>
      </w:r>
      <w:r>
        <w:rPr>
          <w:rFonts w:cs="Arial"/>
          <w:b/>
          <w:sz w:val="24"/>
          <w:szCs w:val="24"/>
        </w:rPr>
        <w:t>06 NOVEMBER</w:t>
      </w:r>
      <w:r w:rsidRPr="000B4F40">
        <w:rPr>
          <w:rFonts w:cs="Arial"/>
          <w:b/>
          <w:sz w:val="24"/>
          <w:szCs w:val="24"/>
        </w:rPr>
        <w:t xml:space="preserve"> 2015</w:t>
      </w:r>
    </w:p>
    <w:p w:rsidR="00AC5A51" w:rsidRPr="000B4F40" w:rsidRDefault="00AC5A51" w:rsidP="00B44E3D">
      <w:pPr>
        <w:jc w:val="left"/>
        <w:rPr>
          <w:rFonts w:cs="Arial"/>
          <w:b/>
          <w:sz w:val="24"/>
          <w:szCs w:val="24"/>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Pr>
          <w:rFonts w:cs="Arial"/>
          <w:b/>
          <w:sz w:val="24"/>
          <w:szCs w:val="24"/>
          <w:lang w:val="en-US" w:eastAsia="en-US"/>
        </w:rPr>
        <w:t xml:space="preserve">    08</w:t>
      </w:r>
      <w:bookmarkStart w:id="0" w:name="_GoBack"/>
      <w:bookmarkEnd w:id="0"/>
      <w:r>
        <w:rPr>
          <w:rFonts w:cs="Arial"/>
          <w:b/>
          <w:sz w:val="24"/>
          <w:szCs w:val="24"/>
          <w:lang w:val="en-US" w:eastAsia="en-US"/>
        </w:rPr>
        <w:t xml:space="preserve"> DECEMBER 2015  </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rPr>
        <w:t xml:space="preserve">       </w:t>
      </w:r>
    </w:p>
    <w:p w:rsidR="00AC5A51" w:rsidRPr="00F5621E" w:rsidRDefault="00AC5A51" w:rsidP="0073270F">
      <w:pPr>
        <w:tabs>
          <w:tab w:val="left" w:pos="993"/>
        </w:tabs>
        <w:spacing w:before="100" w:beforeAutospacing="1" w:after="100" w:afterAutospacing="1" w:line="276" w:lineRule="auto"/>
        <w:ind w:left="34"/>
        <w:rPr>
          <w:rFonts w:cs="Arial"/>
          <w:b/>
          <w:sz w:val="24"/>
          <w:szCs w:val="24"/>
          <w:lang w:eastAsia="en-US"/>
        </w:rPr>
      </w:pPr>
      <w:r>
        <w:rPr>
          <w:rFonts w:cs="Arial"/>
          <w:b/>
          <w:sz w:val="24"/>
          <w:szCs w:val="24"/>
          <w:lang w:eastAsia="en-US"/>
        </w:rPr>
        <w:t>3907.</w:t>
      </w:r>
      <w:r>
        <w:rPr>
          <w:rFonts w:cs="Arial"/>
          <w:b/>
          <w:sz w:val="24"/>
          <w:szCs w:val="24"/>
          <w:lang w:eastAsia="en-US"/>
        </w:rPr>
        <w:tab/>
      </w:r>
      <w:r w:rsidRPr="008717E7">
        <w:rPr>
          <w:rFonts w:cs="Arial"/>
          <w:b/>
          <w:sz w:val="24"/>
          <w:szCs w:val="24"/>
          <w:lang w:val="en-GB" w:eastAsia="en-US"/>
        </w:rPr>
        <w:t>Mr M G P Lekota (Cope)</w:t>
      </w:r>
      <w:r w:rsidRPr="008717E7">
        <w:rPr>
          <w:rFonts w:cs="Arial"/>
          <w:b/>
          <w:sz w:val="18"/>
          <w:szCs w:val="18"/>
          <w:lang w:val="en-GB" w:eastAsia="en-US"/>
        </w:rPr>
        <w:t xml:space="preserve"> </w:t>
      </w:r>
      <w:r w:rsidRPr="00F5621E">
        <w:rPr>
          <w:rFonts w:cs="Arial"/>
          <w:b/>
          <w:sz w:val="24"/>
          <w:szCs w:val="24"/>
          <w:lang w:eastAsia="en-US"/>
        </w:rPr>
        <w:t>asked the Minister of Public Works:</w:t>
      </w:r>
    </w:p>
    <w:p w:rsidR="00AC5A51" w:rsidRPr="008717E7" w:rsidRDefault="00AC5A51" w:rsidP="00DE25F1">
      <w:pPr>
        <w:spacing w:before="100" w:beforeAutospacing="1" w:after="100" w:afterAutospacing="1" w:line="300" w:lineRule="auto"/>
        <w:ind w:left="720" w:right="-142" w:hanging="720"/>
        <w:rPr>
          <w:rFonts w:cs="Arial"/>
          <w:color w:val="000000"/>
          <w:sz w:val="24"/>
          <w:szCs w:val="24"/>
          <w:lang w:val="en-GB" w:eastAsia="en-ZA"/>
        </w:rPr>
      </w:pPr>
      <w:r w:rsidRPr="008717E7">
        <w:rPr>
          <w:rFonts w:cs="Arial"/>
          <w:sz w:val="24"/>
          <w:szCs w:val="24"/>
          <w:lang w:val="en-GB" w:eastAsia="en-ZA"/>
        </w:rPr>
        <w:t>(1)</w:t>
      </w:r>
      <w:r w:rsidRPr="008717E7">
        <w:rPr>
          <w:rFonts w:cs="Arial"/>
          <w:sz w:val="24"/>
          <w:szCs w:val="24"/>
          <w:lang w:val="en-GB" w:eastAsia="en-ZA"/>
        </w:rPr>
        <w:tab/>
      </w:r>
      <w:r w:rsidRPr="008717E7">
        <w:rPr>
          <w:rFonts w:cs="Arial"/>
          <w:color w:val="000000"/>
          <w:sz w:val="24"/>
          <w:szCs w:val="24"/>
          <w:lang w:val="en-GB" w:eastAsia="en-ZA"/>
        </w:rPr>
        <w:t xml:space="preserve">Whether, during the period 1 March 2012 to 31 October 2015, his department (a) sidestepped or circumvented the provisions of the Public Finance Management Act, Act 1 of 1999, to make procurements, sign or </w:t>
      </w:r>
      <w:r w:rsidRPr="008717E7">
        <w:rPr>
          <w:rFonts w:cs="Arial"/>
          <w:sz w:val="24"/>
          <w:szCs w:val="24"/>
          <w:lang w:val="en-GB" w:eastAsia="en-ZA"/>
        </w:rPr>
        <w:t>extend</w:t>
      </w:r>
      <w:r w:rsidRPr="008717E7">
        <w:rPr>
          <w:rFonts w:cs="Arial"/>
          <w:color w:val="000000"/>
          <w:sz w:val="24"/>
          <w:szCs w:val="24"/>
          <w:lang w:val="en-GB" w:eastAsia="en-ZA"/>
        </w:rPr>
        <w:t xml:space="preserve"> leases or enter into any contract of any kind, (b) continued to undertake any purchases or improvements in respect of any prestige projects in spite of constrained national </w:t>
      </w:r>
      <w:r w:rsidRPr="008717E7">
        <w:rPr>
          <w:rFonts w:cs="Arial"/>
          <w:sz w:val="24"/>
          <w:szCs w:val="24"/>
          <w:lang w:val="en-GB" w:eastAsia="en-ZA"/>
        </w:rPr>
        <w:t>finances</w:t>
      </w:r>
      <w:r w:rsidRPr="008717E7">
        <w:rPr>
          <w:rFonts w:cs="Arial"/>
          <w:color w:val="000000"/>
          <w:sz w:val="24"/>
          <w:szCs w:val="24"/>
          <w:lang w:val="en-GB" w:eastAsia="en-ZA"/>
        </w:rPr>
        <w:t>, (c) spent any money on the extension, maintenance or upkeep of the President’s private residence in Nkandla, (d) failed to fully update the Asset Register and (e) neglected or abandoned any state property anywhere in the country; if not, what is his position with regard to each of the specified issues; if so, in each case, (i) why, (ii) when and (iii) for what reason;</w:t>
      </w:r>
    </w:p>
    <w:p w:rsidR="00AC5A51" w:rsidRDefault="00AC5A51" w:rsidP="00DE25F1">
      <w:pPr>
        <w:spacing w:line="300" w:lineRule="auto"/>
        <w:ind w:left="720" w:hanging="720"/>
        <w:rPr>
          <w:rFonts w:cs="Arial"/>
          <w:sz w:val="24"/>
          <w:szCs w:val="24"/>
          <w:lang w:val="en-GB" w:eastAsia="en-ZA"/>
        </w:rPr>
      </w:pPr>
      <w:r w:rsidRPr="00FC4E26">
        <w:rPr>
          <w:rFonts w:cs="Arial"/>
          <w:sz w:val="24"/>
          <w:szCs w:val="24"/>
          <w:lang w:val="en-GB" w:eastAsia="en-ZA"/>
        </w:rPr>
        <w:t>(2)</w:t>
      </w:r>
      <w:r w:rsidRPr="00FC4E26">
        <w:rPr>
          <w:rFonts w:cs="Arial"/>
          <w:color w:val="000000"/>
          <w:sz w:val="24"/>
          <w:szCs w:val="24"/>
          <w:lang w:val="en-GB" w:eastAsia="en-ZA"/>
        </w:rPr>
        <w:tab/>
        <w:t xml:space="preserve">whether he will make a statement on (a) how and (b) to what extent the </w:t>
      </w:r>
      <w:r w:rsidRPr="00FC4E26">
        <w:rPr>
          <w:rFonts w:cs="Arial"/>
          <w:sz w:val="24"/>
          <w:szCs w:val="24"/>
          <w:lang w:val="en-GB" w:eastAsia="en-ZA"/>
        </w:rPr>
        <w:t>Government’s</w:t>
      </w:r>
      <w:r w:rsidRPr="00FC4E26">
        <w:rPr>
          <w:rFonts w:cs="Arial"/>
          <w:color w:val="000000"/>
          <w:sz w:val="24"/>
          <w:szCs w:val="24"/>
          <w:lang w:val="en-GB" w:eastAsia="en-ZA"/>
        </w:rPr>
        <w:t xml:space="preserve"> neoliberal policies impact on </w:t>
      </w:r>
      <w:r w:rsidRPr="00FC4E26">
        <w:rPr>
          <w:rFonts w:cs="Arial"/>
          <w:sz w:val="24"/>
          <w:szCs w:val="24"/>
          <w:lang w:val="en-GB" w:eastAsia="en-ZA"/>
        </w:rPr>
        <w:t>the</w:t>
      </w:r>
      <w:r w:rsidRPr="00FC4E26">
        <w:rPr>
          <w:rFonts w:cs="Arial"/>
          <w:color w:val="000000"/>
          <w:sz w:val="24"/>
          <w:szCs w:val="24"/>
          <w:lang w:val="en-GB" w:eastAsia="en-ZA"/>
        </w:rPr>
        <w:t xml:space="preserve"> functioning of his department; if so, how does he intend to remedy the situation</w:t>
      </w:r>
      <w:r w:rsidRPr="00FC4E26">
        <w:rPr>
          <w:rFonts w:cs="Arial"/>
          <w:sz w:val="24"/>
          <w:szCs w:val="24"/>
          <w:lang w:val="en-GB" w:eastAsia="en-ZA"/>
        </w:rPr>
        <w:t>?</w:t>
      </w:r>
      <w:r>
        <w:rPr>
          <w:rFonts w:cs="Arial"/>
          <w:sz w:val="24"/>
          <w:szCs w:val="24"/>
          <w:lang w:val="en-GB" w:eastAsia="en-ZA"/>
        </w:rPr>
        <w:t xml:space="preserve">     </w:t>
      </w:r>
    </w:p>
    <w:p w:rsidR="00AC5A51" w:rsidRPr="008717E7" w:rsidRDefault="00AC5A51" w:rsidP="008717E7">
      <w:pPr>
        <w:ind w:left="1440" w:hanging="589"/>
        <w:rPr>
          <w:rFonts w:cs="Arial"/>
          <w:b/>
          <w:sz w:val="24"/>
          <w:szCs w:val="24"/>
          <w:lang w:val="en-GB" w:eastAsia="en-ZA"/>
        </w:rPr>
      </w:pPr>
      <w:r>
        <w:rPr>
          <w:rFonts w:cs="Arial"/>
          <w:sz w:val="24"/>
          <w:szCs w:val="24"/>
          <w:lang w:val="en-GB" w:eastAsia="en-ZA"/>
        </w:rPr>
        <w:t xml:space="preserve">                                                                                                            </w:t>
      </w:r>
      <w:r w:rsidRPr="00DE25F1">
        <w:rPr>
          <w:rFonts w:cs="Arial"/>
          <w:b/>
          <w:sz w:val="20"/>
          <w:lang w:val="en-GB" w:eastAsia="en-ZA"/>
        </w:rPr>
        <w:t>NW4762E</w:t>
      </w:r>
    </w:p>
    <w:p w:rsidR="00AC5A51" w:rsidRPr="001C6CA1" w:rsidRDefault="00AC5A51" w:rsidP="0073270F">
      <w:pPr>
        <w:spacing w:before="100" w:beforeAutospacing="1" w:after="100" w:afterAutospacing="1"/>
        <w:ind w:left="851" w:hanging="851"/>
        <w:rPr>
          <w:rFonts w:cs="Arial"/>
          <w:b/>
          <w:szCs w:val="22"/>
          <w:lang w:eastAsia="en-US"/>
        </w:rPr>
      </w:pPr>
      <w:r w:rsidRPr="001C6CA1">
        <w:rPr>
          <w:rFonts w:cs="Arial"/>
          <w:b/>
          <w:szCs w:val="22"/>
          <w:lang w:eastAsia="en-US"/>
        </w:rPr>
        <w:t>____________________________________________________________________</w:t>
      </w:r>
      <w:r>
        <w:rPr>
          <w:rFonts w:cs="Arial"/>
          <w:b/>
          <w:szCs w:val="22"/>
          <w:lang w:eastAsia="en-US"/>
        </w:rPr>
        <w:t>_______</w:t>
      </w:r>
    </w:p>
    <w:p w:rsidR="00AC5A51" w:rsidRPr="001C6CA1" w:rsidRDefault="00AC5A51" w:rsidP="00E76DE3">
      <w:pPr>
        <w:rPr>
          <w:rFonts w:cs="Arial"/>
          <w:b/>
          <w:sz w:val="24"/>
          <w:szCs w:val="24"/>
          <w:lang w:eastAsia="en-US"/>
        </w:rPr>
      </w:pPr>
      <w:r>
        <w:rPr>
          <w:rFonts w:cs="Arial"/>
          <w:b/>
          <w:sz w:val="24"/>
          <w:szCs w:val="24"/>
          <w:lang w:eastAsia="en-US"/>
        </w:rPr>
        <w:t>REPLY</w:t>
      </w:r>
      <w:r w:rsidRPr="001C6CA1">
        <w:rPr>
          <w:rFonts w:cs="Arial"/>
          <w:b/>
          <w:sz w:val="24"/>
          <w:szCs w:val="24"/>
          <w:lang w:eastAsia="en-US"/>
        </w:rPr>
        <w:t>:</w:t>
      </w:r>
    </w:p>
    <w:p w:rsidR="00AC5A51" w:rsidRPr="001C6CA1" w:rsidRDefault="00AC5A51" w:rsidP="004D2F24">
      <w:pPr>
        <w:ind w:firstLine="720"/>
        <w:rPr>
          <w:rFonts w:cs="Arial"/>
          <w:b/>
          <w:szCs w:val="22"/>
          <w:lang w:eastAsia="en-US"/>
        </w:rPr>
      </w:pPr>
    </w:p>
    <w:p w:rsidR="00AC5A51" w:rsidRDefault="00AC5A51" w:rsidP="00E76DE3">
      <w:pPr>
        <w:rPr>
          <w:rFonts w:cs="Arial"/>
          <w:b/>
          <w:sz w:val="24"/>
          <w:szCs w:val="24"/>
          <w:lang w:eastAsia="en-US"/>
        </w:rPr>
      </w:pPr>
      <w:r>
        <w:rPr>
          <w:rFonts w:cs="Arial"/>
          <w:b/>
          <w:sz w:val="24"/>
          <w:szCs w:val="24"/>
          <w:lang w:eastAsia="en-US"/>
        </w:rPr>
        <w:t>The Minister of Public Works</w:t>
      </w:r>
    </w:p>
    <w:p w:rsidR="00AC5A51" w:rsidRDefault="00AC5A51" w:rsidP="001C602F">
      <w:pPr>
        <w:ind w:left="1440" w:firstLine="261"/>
        <w:rPr>
          <w:rFonts w:cs="Arial"/>
          <w:b/>
          <w:sz w:val="24"/>
          <w:szCs w:val="24"/>
          <w:lang w:eastAsia="en-US"/>
        </w:rPr>
      </w:pPr>
    </w:p>
    <w:p w:rsidR="00AC5A51" w:rsidRPr="008A53C8" w:rsidRDefault="00AC5A51" w:rsidP="00DE25F1">
      <w:pPr>
        <w:tabs>
          <w:tab w:val="left" w:pos="1440"/>
          <w:tab w:val="left" w:pos="1530"/>
        </w:tabs>
        <w:spacing w:line="300" w:lineRule="auto"/>
        <w:ind w:left="720" w:right="240" w:hanging="720"/>
        <w:rPr>
          <w:rFonts w:cs="Arial"/>
          <w:sz w:val="24"/>
          <w:szCs w:val="24"/>
        </w:rPr>
      </w:pPr>
      <w:r>
        <w:rPr>
          <w:rFonts w:cs="Arial"/>
          <w:sz w:val="24"/>
          <w:szCs w:val="24"/>
          <w:lang w:eastAsia="en-US"/>
        </w:rPr>
        <w:t>(1)(a)</w:t>
      </w:r>
      <w:r>
        <w:rPr>
          <w:rFonts w:cs="Arial"/>
          <w:sz w:val="24"/>
          <w:szCs w:val="24"/>
          <w:lang w:eastAsia="en-US"/>
        </w:rPr>
        <w:tab/>
        <w:t>T</w:t>
      </w:r>
      <w:r w:rsidRPr="008A53C8">
        <w:rPr>
          <w:rFonts w:cs="Arial"/>
          <w:sz w:val="24"/>
          <w:szCs w:val="24"/>
        </w:rPr>
        <w:t>he D</w:t>
      </w:r>
      <w:r>
        <w:rPr>
          <w:rFonts w:cs="Arial"/>
          <w:sz w:val="24"/>
          <w:szCs w:val="24"/>
        </w:rPr>
        <w:t xml:space="preserve">epartment of </w:t>
      </w:r>
      <w:r w:rsidRPr="008A53C8">
        <w:rPr>
          <w:rFonts w:cs="Arial"/>
          <w:sz w:val="24"/>
          <w:szCs w:val="24"/>
        </w:rPr>
        <w:t>P</w:t>
      </w:r>
      <w:r>
        <w:rPr>
          <w:rFonts w:cs="Arial"/>
          <w:sz w:val="24"/>
          <w:szCs w:val="24"/>
        </w:rPr>
        <w:t xml:space="preserve">ublic </w:t>
      </w:r>
      <w:r w:rsidRPr="008A53C8">
        <w:rPr>
          <w:rFonts w:cs="Arial"/>
          <w:sz w:val="24"/>
          <w:szCs w:val="24"/>
        </w:rPr>
        <w:t>W</w:t>
      </w:r>
      <w:r>
        <w:rPr>
          <w:rFonts w:cs="Arial"/>
          <w:sz w:val="24"/>
          <w:szCs w:val="24"/>
        </w:rPr>
        <w:t>orks (DPW)</w:t>
      </w:r>
      <w:r w:rsidRPr="008A53C8">
        <w:rPr>
          <w:rFonts w:cs="Arial"/>
          <w:sz w:val="24"/>
          <w:szCs w:val="24"/>
        </w:rPr>
        <w:t xml:space="preserve"> confirms that it did not sidestep or circumvent the provisions of the </w:t>
      </w:r>
      <w:r w:rsidRPr="008717E7">
        <w:rPr>
          <w:rFonts w:cs="Arial"/>
          <w:color w:val="000000"/>
          <w:sz w:val="24"/>
          <w:szCs w:val="24"/>
          <w:lang w:val="en-GB" w:eastAsia="en-ZA"/>
        </w:rPr>
        <w:t xml:space="preserve">Public Finance Management Act, </w:t>
      </w:r>
      <w:r>
        <w:rPr>
          <w:rFonts w:cs="Arial"/>
          <w:color w:val="000000"/>
          <w:sz w:val="24"/>
          <w:szCs w:val="24"/>
          <w:lang w:val="en-GB" w:eastAsia="en-ZA"/>
        </w:rPr>
        <w:t>(</w:t>
      </w:r>
      <w:r w:rsidRPr="008717E7">
        <w:rPr>
          <w:rFonts w:cs="Arial"/>
          <w:color w:val="000000"/>
          <w:sz w:val="24"/>
          <w:szCs w:val="24"/>
          <w:lang w:val="en-GB" w:eastAsia="en-ZA"/>
        </w:rPr>
        <w:t xml:space="preserve">Act </w:t>
      </w:r>
      <w:r>
        <w:rPr>
          <w:rFonts w:cs="Arial"/>
          <w:color w:val="000000"/>
          <w:sz w:val="24"/>
          <w:szCs w:val="24"/>
          <w:lang w:val="en-GB" w:eastAsia="en-ZA"/>
        </w:rPr>
        <w:t xml:space="preserve">No. </w:t>
      </w:r>
      <w:r w:rsidRPr="008717E7">
        <w:rPr>
          <w:rFonts w:cs="Arial"/>
          <w:color w:val="000000"/>
          <w:sz w:val="24"/>
          <w:szCs w:val="24"/>
          <w:lang w:val="en-GB" w:eastAsia="en-ZA"/>
        </w:rPr>
        <w:t>1 of 1999</w:t>
      </w:r>
      <w:r>
        <w:rPr>
          <w:rFonts w:cs="Arial"/>
          <w:color w:val="000000"/>
          <w:sz w:val="24"/>
          <w:szCs w:val="24"/>
          <w:lang w:val="en-GB" w:eastAsia="en-ZA"/>
        </w:rPr>
        <w:t>)</w:t>
      </w:r>
      <w:r w:rsidRPr="008717E7">
        <w:rPr>
          <w:rFonts w:cs="Arial"/>
          <w:color w:val="000000"/>
          <w:sz w:val="24"/>
          <w:szCs w:val="24"/>
          <w:lang w:val="en-GB" w:eastAsia="en-ZA"/>
        </w:rPr>
        <w:t xml:space="preserve">, </w:t>
      </w:r>
      <w:r>
        <w:rPr>
          <w:rFonts w:cs="Arial"/>
          <w:color w:val="000000"/>
          <w:sz w:val="24"/>
          <w:szCs w:val="24"/>
          <w:lang w:val="en-GB" w:eastAsia="en-ZA"/>
        </w:rPr>
        <w:t>(</w:t>
      </w:r>
      <w:r w:rsidRPr="008A53C8">
        <w:rPr>
          <w:rFonts w:cs="Arial"/>
          <w:sz w:val="24"/>
          <w:szCs w:val="24"/>
        </w:rPr>
        <w:t>PFMA</w:t>
      </w:r>
      <w:r>
        <w:rPr>
          <w:rFonts w:cs="Arial"/>
          <w:sz w:val="24"/>
          <w:szCs w:val="24"/>
        </w:rPr>
        <w:t xml:space="preserve">) when awarding tenders. However, there are situations where deviations are permitted in terms of </w:t>
      </w:r>
      <w:r w:rsidRPr="008A53C8">
        <w:rPr>
          <w:rFonts w:cs="Arial"/>
          <w:sz w:val="24"/>
          <w:szCs w:val="24"/>
        </w:rPr>
        <w:t>the applicable legis</w:t>
      </w:r>
      <w:r>
        <w:rPr>
          <w:rFonts w:cs="Arial"/>
          <w:sz w:val="24"/>
          <w:szCs w:val="24"/>
        </w:rPr>
        <w:t>lation, regulations and policy prescripts.</w:t>
      </w:r>
      <w:r w:rsidRPr="008A53C8">
        <w:rPr>
          <w:rFonts w:cs="Arial"/>
          <w:sz w:val="24"/>
          <w:szCs w:val="24"/>
        </w:rPr>
        <w:t xml:space="preserve"> </w:t>
      </w:r>
      <w:r>
        <w:rPr>
          <w:rFonts w:cs="Arial"/>
          <w:sz w:val="24"/>
          <w:szCs w:val="24"/>
        </w:rPr>
        <w:t>A</w:t>
      </w:r>
      <w:r w:rsidRPr="008A53C8">
        <w:rPr>
          <w:rFonts w:cs="Arial"/>
          <w:sz w:val="24"/>
          <w:szCs w:val="24"/>
        </w:rPr>
        <w:t>ll tenders awarded were done in accordance with prescribed and legislated procurement methods and within the duly approved procurement systems of the DPW.</w:t>
      </w:r>
    </w:p>
    <w:p w:rsidR="00AC5A51" w:rsidRDefault="00AC5A51" w:rsidP="00E76DE3">
      <w:pPr>
        <w:pStyle w:val="BodyTextIndent2"/>
        <w:spacing w:line="300" w:lineRule="auto"/>
        <w:ind w:right="178"/>
        <w:jc w:val="both"/>
      </w:pPr>
    </w:p>
    <w:p w:rsidR="00AC5A51" w:rsidRPr="00456F27" w:rsidRDefault="00AC5A51" w:rsidP="00DE25F1">
      <w:pPr>
        <w:pStyle w:val="BodyTextIndent2"/>
        <w:spacing w:line="300" w:lineRule="auto"/>
        <w:ind w:left="720" w:right="178"/>
        <w:jc w:val="both"/>
      </w:pPr>
      <w:r>
        <w:t>N</w:t>
      </w:r>
      <w:r w:rsidRPr="00456F27">
        <w:t xml:space="preserve">umerous projects have been launched to ensure that procurement systems are intact and leasing processes are clear, transparent and well-articulated. This includes, </w:t>
      </w:r>
      <w:r>
        <w:t>amongst others</w:t>
      </w:r>
      <w:r w:rsidRPr="00456F27">
        <w:t xml:space="preserve">, </w:t>
      </w:r>
      <w:r>
        <w:t>the introduction of a standardis</w:t>
      </w:r>
      <w:r w:rsidRPr="00456F27">
        <w:t>ed lease agreement that ensures that all salient matters of t</w:t>
      </w:r>
      <w:r>
        <w:t>he lease are captured clearly. The s</w:t>
      </w:r>
      <w:r w:rsidRPr="00456F27">
        <w:t>ign</w:t>
      </w:r>
      <w:r>
        <w:t>ing of leases has been centralis</w:t>
      </w:r>
      <w:r w:rsidRPr="00456F27">
        <w:t xml:space="preserve">ed at </w:t>
      </w:r>
      <w:r>
        <w:t xml:space="preserve">the </w:t>
      </w:r>
      <w:r w:rsidRPr="00456F27">
        <w:t>Head Office to the Head of the</w:t>
      </w:r>
      <w:r>
        <w:t xml:space="preserve"> Property Management Trading Entity</w:t>
      </w:r>
      <w:r w:rsidRPr="00456F27">
        <w:t xml:space="preserve"> </w:t>
      </w:r>
      <w:r>
        <w:t>(</w:t>
      </w:r>
      <w:r w:rsidRPr="00456F27">
        <w:t>PMTE</w:t>
      </w:r>
      <w:r>
        <w:t>)</w:t>
      </w:r>
      <w:r w:rsidRPr="00456F27">
        <w:t xml:space="preserve"> and other delegated officials at Deputy Director</w:t>
      </w:r>
      <w:r>
        <w:t>-</w:t>
      </w:r>
      <w:r w:rsidRPr="00456F27">
        <w:t xml:space="preserve">General level. Due to the unique nature of the property and construction environments, the </w:t>
      </w:r>
      <w:r>
        <w:t>Supply Chain Management (</w:t>
      </w:r>
      <w:r w:rsidRPr="00456F27">
        <w:t>SCM</w:t>
      </w:r>
      <w:r>
        <w:t>)</w:t>
      </w:r>
      <w:r w:rsidRPr="00456F27">
        <w:t xml:space="preserve"> processes for leasing and construction procurement are also in the process of being revised, where unique SCM processes for each of these fields will apply. </w:t>
      </w:r>
    </w:p>
    <w:p w:rsidR="00AC5A51" w:rsidRDefault="00AC5A51" w:rsidP="00E76DE3">
      <w:pPr>
        <w:spacing w:line="300" w:lineRule="auto"/>
        <w:ind w:left="1530"/>
        <w:jc w:val="left"/>
        <w:rPr>
          <w:rFonts w:cs="Arial"/>
          <w:sz w:val="24"/>
          <w:szCs w:val="24"/>
          <w:lang w:eastAsia="en-US"/>
        </w:rPr>
      </w:pPr>
    </w:p>
    <w:p w:rsidR="00AC5A51" w:rsidRDefault="00AC5A51" w:rsidP="00DE25F1">
      <w:pPr>
        <w:pStyle w:val="BodyTextIndent"/>
        <w:spacing w:line="300" w:lineRule="auto"/>
        <w:ind w:left="709" w:firstLine="0"/>
        <w:jc w:val="both"/>
      </w:pPr>
      <w:r>
        <w:t>(1)(b)  Yes, purchases were made and services were procured as part of the DPW’s obligation to render services to clients. However, in light of Government’s drive to reduce expenditure, the DPW focused on areas where spending could be reduced. On furniture, costs were reduced by 80% compared to the previous year: from R8 400 504.62 in 2014/15 to R1 679 383.33 as at end October 2015.</w:t>
      </w:r>
    </w:p>
    <w:p w:rsidR="00AC5A51" w:rsidRDefault="00AC5A51" w:rsidP="00DE25F1">
      <w:pPr>
        <w:pStyle w:val="BodyTextIndent2"/>
        <w:spacing w:line="300" w:lineRule="auto"/>
        <w:ind w:left="709"/>
        <w:jc w:val="both"/>
      </w:pPr>
    </w:p>
    <w:p w:rsidR="00AC5A51" w:rsidRDefault="00AC5A51" w:rsidP="00DE25F1">
      <w:pPr>
        <w:pStyle w:val="BodyTextIndent2"/>
        <w:spacing w:line="300" w:lineRule="auto"/>
        <w:ind w:left="709"/>
        <w:jc w:val="both"/>
      </w:pPr>
      <w:r>
        <w:t>On renovation/upgrades costs were reduced by 30% compared to the previous year: from R176 017 074.00 in 2014/15 to R123 108 435.00 as at end of October 2015.</w:t>
      </w:r>
    </w:p>
    <w:p w:rsidR="00AC5A51" w:rsidRDefault="00AC5A51" w:rsidP="00DE25F1">
      <w:pPr>
        <w:tabs>
          <w:tab w:val="left" w:pos="720"/>
          <w:tab w:val="left" w:pos="810"/>
        </w:tabs>
        <w:spacing w:line="300" w:lineRule="auto"/>
        <w:rPr>
          <w:rFonts w:cs="Arial"/>
          <w:sz w:val="24"/>
          <w:szCs w:val="24"/>
          <w:lang w:eastAsia="en-US"/>
        </w:rPr>
      </w:pPr>
    </w:p>
    <w:p w:rsidR="00AC5A51" w:rsidRPr="00F87D73" w:rsidRDefault="00AC5A51" w:rsidP="00DE25F1">
      <w:pPr>
        <w:spacing w:line="300" w:lineRule="auto"/>
        <w:ind w:left="709" w:hanging="709"/>
        <w:rPr>
          <w:iCs/>
          <w:sz w:val="24"/>
          <w:szCs w:val="24"/>
          <w:lang w:val="en-GB"/>
        </w:rPr>
      </w:pPr>
      <w:r>
        <w:rPr>
          <w:rFonts w:cs="Arial"/>
          <w:sz w:val="24"/>
          <w:szCs w:val="24"/>
          <w:lang w:eastAsia="en-US"/>
        </w:rPr>
        <w:t>(1)(c)</w:t>
      </w:r>
      <w:r>
        <w:rPr>
          <w:rFonts w:cs="Arial"/>
          <w:sz w:val="24"/>
          <w:szCs w:val="24"/>
          <w:lang w:eastAsia="en-US"/>
        </w:rPr>
        <w:tab/>
      </w:r>
      <w:r>
        <w:rPr>
          <w:iCs/>
          <w:sz w:val="24"/>
          <w:szCs w:val="24"/>
          <w:lang w:val="en-GB"/>
        </w:rPr>
        <w:t xml:space="preserve">No money has </w:t>
      </w:r>
      <w:r w:rsidRPr="00F87D73">
        <w:rPr>
          <w:iCs/>
          <w:sz w:val="24"/>
          <w:szCs w:val="24"/>
          <w:lang w:val="en-GB"/>
        </w:rPr>
        <w:t xml:space="preserve">been spent on </w:t>
      </w:r>
      <w:r>
        <w:rPr>
          <w:iCs/>
          <w:sz w:val="24"/>
          <w:szCs w:val="24"/>
          <w:lang w:val="en-GB"/>
        </w:rPr>
        <w:t xml:space="preserve">the extension, </w:t>
      </w:r>
      <w:r w:rsidRPr="00F87D73">
        <w:rPr>
          <w:iCs/>
          <w:sz w:val="24"/>
          <w:szCs w:val="24"/>
          <w:lang w:val="en-GB"/>
        </w:rPr>
        <w:t>maintenance</w:t>
      </w:r>
      <w:r>
        <w:rPr>
          <w:iCs/>
          <w:sz w:val="24"/>
          <w:szCs w:val="24"/>
          <w:lang w:val="en-GB"/>
        </w:rPr>
        <w:t xml:space="preserve"> or</w:t>
      </w:r>
      <w:r w:rsidRPr="00F87D73">
        <w:rPr>
          <w:iCs/>
          <w:sz w:val="24"/>
          <w:szCs w:val="24"/>
          <w:lang w:val="en-GB"/>
        </w:rPr>
        <w:t xml:space="preserve"> upkeep </w:t>
      </w:r>
      <w:r>
        <w:rPr>
          <w:iCs/>
          <w:sz w:val="24"/>
          <w:szCs w:val="24"/>
          <w:lang w:val="en-GB"/>
        </w:rPr>
        <w:t>of            the President’s private residence in Nkandla during the period 1 March 2012 to 31 October 2015.</w:t>
      </w:r>
    </w:p>
    <w:p w:rsidR="00AC5A51" w:rsidRPr="00F87D73" w:rsidRDefault="00AC5A51" w:rsidP="00E76DE3">
      <w:pPr>
        <w:tabs>
          <w:tab w:val="left" w:pos="720"/>
          <w:tab w:val="left" w:pos="810"/>
          <w:tab w:val="left" w:pos="1440"/>
          <w:tab w:val="left" w:pos="1530"/>
          <w:tab w:val="left" w:pos="1620"/>
        </w:tabs>
        <w:spacing w:line="300" w:lineRule="auto"/>
        <w:ind w:left="810"/>
        <w:rPr>
          <w:iCs/>
          <w:sz w:val="24"/>
          <w:szCs w:val="24"/>
          <w:lang w:val="en-GB"/>
        </w:rPr>
      </w:pPr>
    </w:p>
    <w:p w:rsidR="00AC5A51" w:rsidRDefault="00AC5A51" w:rsidP="00DE25F1">
      <w:pPr>
        <w:spacing w:line="300" w:lineRule="auto"/>
        <w:ind w:left="720" w:right="28" w:hanging="720"/>
        <w:rPr>
          <w:sz w:val="24"/>
          <w:szCs w:val="24"/>
          <w:lang w:val="en-US"/>
        </w:rPr>
      </w:pPr>
      <w:r>
        <w:rPr>
          <w:rFonts w:cs="Arial"/>
          <w:sz w:val="24"/>
          <w:szCs w:val="24"/>
          <w:lang w:eastAsia="en-US"/>
        </w:rPr>
        <w:t>(</w:t>
      </w:r>
      <w:r w:rsidRPr="0004755E">
        <w:rPr>
          <w:rFonts w:cs="Arial"/>
          <w:sz w:val="24"/>
          <w:szCs w:val="24"/>
          <w:lang w:eastAsia="en-US"/>
        </w:rPr>
        <w:t>1</w:t>
      </w:r>
      <w:r>
        <w:rPr>
          <w:rFonts w:cs="Arial"/>
          <w:sz w:val="24"/>
          <w:szCs w:val="24"/>
          <w:lang w:eastAsia="en-US"/>
        </w:rPr>
        <w:t>)</w:t>
      </w:r>
      <w:r w:rsidRPr="0004755E">
        <w:rPr>
          <w:rFonts w:cs="Arial"/>
          <w:sz w:val="24"/>
          <w:szCs w:val="24"/>
          <w:lang w:eastAsia="en-US"/>
        </w:rPr>
        <w:t xml:space="preserve">(d) </w:t>
      </w:r>
      <w:r w:rsidRPr="0004755E">
        <w:rPr>
          <w:rFonts w:cs="Arial"/>
          <w:sz w:val="24"/>
          <w:szCs w:val="24"/>
          <w:lang w:eastAsia="en-US"/>
        </w:rPr>
        <w:tab/>
      </w:r>
      <w:r w:rsidRPr="00B46125">
        <w:rPr>
          <w:sz w:val="24"/>
          <w:szCs w:val="24"/>
          <w:lang w:val="en-US"/>
        </w:rPr>
        <w:t xml:space="preserve">The </w:t>
      </w:r>
      <w:r>
        <w:rPr>
          <w:sz w:val="24"/>
          <w:szCs w:val="24"/>
          <w:lang w:val="en-US"/>
        </w:rPr>
        <w:t>DPW</w:t>
      </w:r>
      <w:r w:rsidRPr="00B46125">
        <w:rPr>
          <w:sz w:val="24"/>
          <w:szCs w:val="24"/>
          <w:lang w:val="en-US"/>
        </w:rPr>
        <w:t xml:space="preserve"> embarked on an Immovable Asset Register (IAR) Enhancement Program</w:t>
      </w:r>
      <w:r>
        <w:rPr>
          <w:sz w:val="24"/>
          <w:szCs w:val="24"/>
          <w:lang w:val="en-US"/>
        </w:rPr>
        <w:t>me</w:t>
      </w:r>
      <w:r w:rsidRPr="00B46125">
        <w:rPr>
          <w:sz w:val="24"/>
          <w:szCs w:val="24"/>
          <w:lang w:val="en-US"/>
        </w:rPr>
        <w:t xml:space="preserve"> to provide certainty on the extent of immovable assets,</w:t>
      </w:r>
      <w:r>
        <w:rPr>
          <w:sz w:val="24"/>
          <w:szCs w:val="24"/>
          <w:lang w:val="en-US"/>
        </w:rPr>
        <w:t xml:space="preserve"> and </w:t>
      </w:r>
      <w:r w:rsidRPr="00B46125">
        <w:rPr>
          <w:sz w:val="24"/>
          <w:szCs w:val="24"/>
          <w:lang w:val="en-US"/>
        </w:rPr>
        <w:t>validate completeness and accuracy of immovable assets under its custodianship.</w:t>
      </w:r>
      <w:r>
        <w:rPr>
          <w:rFonts w:cs="Arial"/>
          <w:b/>
          <w:szCs w:val="22"/>
          <w:lang w:eastAsia="en-US"/>
        </w:rPr>
        <w:t xml:space="preserve"> </w:t>
      </w:r>
      <w:r w:rsidRPr="00E70214">
        <w:rPr>
          <w:sz w:val="24"/>
          <w:szCs w:val="24"/>
          <w:lang w:val="en-US"/>
        </w:rPr>
        <w:t>As a continuous exercise to ensure that the Department’s IAR is complete and accurate, the Department’s IAR was recon</w:t>
      </w:r>
      <w:r>
        <w:rPr>
          <w:sz w:val="24"/>
          <w:szCs w:val="24"/>
          <w:lang w:val="en-US"/>
        </w:rPr>
        <w:t>ciled against the Deeds records and</w:t>
      </w:r>
      <w:r w:rsidRPr="00E70214">
        <w:rPr>
          <w:sz w:val="24"/>
          <w:szCs w:val="24"/>
          <w:lang w:val="en-US"/>
        </w:rPr>
        <w:t xml:space="preserve"> other National and Provincial IAR</w:t>
      </w:r>
      <w:r>
        <w:rPr>
          <w:sz w:val="24"/>
          <w:szCs w:val="24"/>
          <w:lang w:val="en-US"/>
        </w:rPr>
        <w:t>’</w:t>
      </w:r>
      <w:r w:rsidRPr="00E70214">
        <w:rPr>
          <w:sz w:val="24"/>
          <w:szCs w:val="24"/>
          <w:lang w:val="en-US"/>
        </w:rPr>
        <w:t xml:space="preserve">s for both the interim and annual financial statements during the </w:t>
      </w:r>
      <w:r>
        <w:rPr>
          <w:sz w:val="24"/>
          <w:szCs w:val="24"/>
          <w:lang w:val="en-US"/>
        </w:rPr>
        <w:t xml:space="preserve">past three financial years (2012/13, 2013/14 and </w:t>
      </w:r>
      <w:r w:rsidRPr="00E70214">
        <w:rPr>
          <w:sz w:val="24"/>
          <w:szCs w:val="24"/>
          <w:lang w:val="en-US"/>
        </w:rPr>
        <w:t>2014/15</w:t>
      </w:r>
      <w:r>
        <w:rPr>
          <w:sz w:val="24"/>
          <w:szCs w:val="24"/>
          <w:lang w:val="en-US"/>
        </w:rPr>
        <w:t xml:space="preserve">). </w:t>
      </w:r>
    </w:p>
    <w:p w:rsidR="00AC5A51" w:rsidRDefault="00AC5A51" w:rsidP="00E76DE3">
      <w:pPr>
        <w:spacing w:line="300" w:lineRule="auto"/>
        <w:ind w:left="709" w:firstLine="11"/>
        <w:rPr>
          <w:sz w:val="24"/>
          <w:szCs w:val="24"/>
          <w:lang w:val="en-US"/>
        </w:rPr>
      </w:pPr>
    </w:p>
    <w:p w:rsidR="00AC5A51" w:rsidRDefault="00AC5A51" w:rsidP="00DE25F1">
      <w:pPr>
        <w:tabs>
          <w:tab w:val="left" w:pos="1530"/>
        </w:tabs>
        <w:spacing w:line="300" w:lineRule="auto"/>
        <w:ind w:left="720" w:hanging="720"/>
        <w:rPr>
          <w:rFonts w:cs="Arial"/>
          <w:sz w:val="24"/>
          <w:szCs w:val="24"/>
        </w:rPr>
      </w:pPr>
      <w:r w:rsidRPr="003971ED">
        <w:rPr>
          <w:rFonts w:cs="Arial"/>
          <w:sz w:val="24"/>
          <w:szCs w:val="24"/>
          <w:lang w:val="en-US"/>
        </w:rPr>
        <w:t xml:space="preserve">(1)(e) </w:t>
      </w:r>
      <w:r>
        <w:rPr>
          <w:rFonts w:cs="Arial"/>
          <w:sz w:val="24"/>
          <w:szCs w:val="24"/>
          <w:lang w:val="en-US"/>
        </w:rPr>
        <w:tab/>
      </w:r>
      <w:r w:rsidRPr="003971ED">
        <w:rPr>
          <w:rFonts w:cs="Arial"/>
          <w:sz w:val="24"/>
          <w:szCs w:val="24"/>
        </w:rPr>
        <w:t>The Department’s program</w:t>
      </w:r>
      <w:r>
        <w:rPr>
          <w:rFonts w:cs="Arial"/>
          <w:sz w:val="24"/>
          <w:szCs w:val="24"/>
        </w:rPr>
        <w:t>me</w:t>
      </w:r>
      <w:r w:rsidRPr="003971ED">
        <w:rPr>
          <w:rFonts w:cs="Arial"/>
          <w:sz w:val="24"/>
          <w:szCs w:val="24"/>
        </w:rPr>
        <w:t xml:space="preserve"> to rebuild its </w:t>
      </w:r>
      <w:r w:rsidRPr="003971ED">
        <w:rPr>
          <w:rFonts w:cs="Arial"/>
          <w:color w:val="000000"/>
          <w:sz w:val="24"/>
          <w:szCs w:val="24"/>
        </w:rPr>
        <w:t xml:space="preserve">Immovable Asset Register (IAR) </w:t>
      </w:r>
      <w:r>
        <w:rPr>
          <w:rFonts w:cs="Arial"/>
          <w:color w:val="000000"/>
          <w:sz w:val="24"/>
          <w:szCs w:val="24"/>
        </w:rPr>
        <w:t xml:space="preserve">that complies with the </w:t>
      </w:r>
      <w:r w:rsidRPr="003971ED">
        <w:rPr>
          <w:rFonts w:cs="Arial"/>
          <w:sz w:val="24"/>
          <w:szCs w:val="24"/>
        </w:rPr>
        <w:t xml:space="preserve">Generally Recognised Accounting Practice (GRAP) </w:t>
      </w:r>
      <w:r w:rsidRPr="003971ED">
        <w:rPr>
          <w:rFonts w:cs="Arial"/>
          <w:color w:val="000000"/>
          <w:sz w:val="24"/>
          <w:szCs w:val="24"/>
        </w:rPr>
        <w:t>by 31 March 2016 is making good progress, as indicated below:</w:t>
      </w:r>
    </w:p>
    <w:p w:rsidR="00AC5A51" w:rsidRPr="003971ED" w:rsidRDefault="00AC5A51" w:rsidP="00E76DE3">
      <w:pPr>
        <w:pStyle w:val="Bullet1"/>
        <w:numPr>
          <w:ilvl w:val="0"/>
          <w:numId w:val="39"/>
        </w:numPr>
        <w:spacing w:line="300" w:lineRule="auto"/>
        <w:ind w:left="1440" w:right="29"/>
        <w:jc w:val="both"/>
        <w:rPr>
          <w:rFonts w:ascii="Arial" w:hAnsi="Arial" w:cs="Arial"/>
          <w:bCs/>
          <w:color w:val="000000"/>
          <w:sz w:val="24"/>
          <w:szCs w:val="24"/>
        </w:rPr>
      </w:pPr>
      <w:r w:rsidRPr="003971ED">
        <w:rPr>
          <w:rFonts w:ascii="Arial" w:hAnsi="Arial" w:cs="Arial"/>
          <w:bCs/>
          <w:color w:val="000000"/>
          <w:sz w:val="24"/>
          <w:szCs w:val="24"/>
        </w:rPr>
        <w:t>The physical verification of specifically identified land parcels by DPW has been concluded. To date the Department has verified 36 852 of the identified land parcels in the 2013/14 financial year</w:t>
      </w:r>
      <w:r>
        <w:rPr>
          <w:rFonts w:ascii="Arial" w:hAnsi="Arial" w:cs="Arial"/>
          <w:bCs/>
          <w:color w:val="000000"/>
          <w:sz w:val="24"/>
          <w:szCs w:val="24"/>
        </w:rPr>
        <w:t>.</w:t>
      </w:r>
    </w:p>
    <w:p w:rsidR="00AC5A51" w:rsidRPr="003971ED" w:rsidRDefault="00AC5A51" w:rsidP="00E76DE3">
      <w:pPr>
        <w:pStyle w:val="Bullet1"/>
        <w:numPr>
          <w:ilvl w:val="0"/>
          <w:numId w:val="36"/>
        </w:numPr>
        <w:spacing w:line="300" w:lineRule="auto"/>
        <w:jc w:val="both"/>
        <w:rPr>
          <w:rFonts w:ascii="Arial" w:hAnsi="Arial" w:cs="Arial"/>
          <w:bCs/>
          <w:color w:val="000000"/>
          <w:sz w:val="24"/>
          <w:szCs w:val="24"/>
        </w:rPr>
      </w:pPr>
      <w:r w:rsidRPr="003971ED">
        <w:rPr>
          <w:rFonts w:ascii="Arial" w:hAnsi="Arial" w:cs="Arial"/>
          <w:bCs/>
          <w:color w:val="000000"/>
          <w:sz w:val="24"/>
          <w:szCs w:val="24"/>
        </w:rPr>
        <w:t xml:space="preserve">The remaining 6900 land parcels </w:t>
      </w:r>
      <w:r>
        <w:rPr>
          <w:rFonts w:ascii="Arial" w:hAnsi="Arial" w:cs="Arial"/>
          <w:bCs/>
          <w:color w:val="000000"/>
          <w:sz w:val="24"/>
          <w:szCs w:val="24"/>
        </w:rPr>
        <w:t>are being</w:t>
      </w:r>
      <w:r w:rsidRPr="003971ED">
        <w:rPr>
          <w:rFonts w:ascii="Arial" w:hAnsi="Arial" w:cs="Arial"/>
          <w:bCs/>
          <w:color w:val="000000"/>
          <w:sz w:val="24"/>
          <w:szCs w:val="24"/>
        </w:rPr>
        <w:t xml:space="preserve"> verified and assessed during the 2015/16 financial year</w:t>
      </w:r>
      <w:r>
        <w:rPr>
          <w:rFonts w:ascii="Arial" w:hAnsi="Arial" w:cs="Arial"/>
          <w:bCs/>
          <w:color w:val="000000"/>
          <w:sz w:val="24"/>
          <w:szCs w:val="24"/>
        </w:rPr>
        <w:t>.</w:t>
      </w:r>
      <w:r w:rsidRPr="003971ED">
        <w:rPr>
          <w:rFonts w:ascii="Arial" w:hAnsi="Arial" w:cs="Arial"/>
          <w:bCs/>
          <w:color w:val="000000"/>
          <w:sz w:val="24"/>
          <w:szCs w:val="24"/>
        </w:rPr>
        <w:t xml:space="preserve"> </w:t>
      </w:r>
    </w:p>
    <w:p w:rsidR="00AC5A51" w:rsidRPr="003971ED" w:rsidRDefault="00AC5A51" w:rsidP="00E76DE3">
      <w:pPr>
        <w:pStyle w:val="Bullet1"/>
        <w:numPr>
          <w:ilvl w:val="0"/>
          <w:numId w:val="36"/>
        </w:numPr>
        <w:spacing w:line="300" w:lineRule="auto"/>
        <w:jc w:val="both"/>
        <w:rPr>
          <w:rFonts w:ascii="Arial" w:hAnsi="Arial" w:cs="Arial"/>
          <w:bCs/>
          <w:sz w:val="24"/>
          <w:szCs w:val="24"/>
        </w:rPr>
      </w:pPr>
      <w:r w:rsidRPr="003971ED">
        <w:rPr>
          <w:rFonts w:ascii="Arial" w:hAnsi="Arial" w:cs="Arial"/>
          <w:bCs/>
          <w:color w:val="000000"/>
          <w:sz w:val="24"/>
          <w:szCs w:val="24"/>
        </w:rPr>
        <w:t xml:space="preserve">The Department’s State Domestic Facilities not on State land have been identified and accounted for. </w:t>
      </w:r>
    </w:p>
    <w:p w:rsidR="00AC5A51" w:rsidRPr="003971ED" w:rsidRDefault="00AC5A51" w:rsidP="00E76DE3">
      <w:pPr>
        <w:pStyle w:val="Bullet1"/>
        <w:numPr>
          <w:ilvl w:val="0"/>
          <w:numId w:val="36"/>
        </w:numPr>
        <w:spacing w:line="300" w:lineRule="auto"/>
        <w:jc w:val="both"/>
        <w:rPr>
          <w:rFonts w:ascii="Arial" w:hAnsi="Arial" w:cs="Arial"/>
          <w:bCs/>
          <w:sz w:val="24"/>
          <w:szCs w:val="24"/>
        </w:rPr>
      </w:pPr>
      <w:r w:rsidRPr="003971ED">
        <w:rPr>
          <w:rFonts w:ascii="Arial" w:hAnsi="Arial" w:cs="Arial"/>
          <w:sz w:val="24"/>
          <w:szCs w:val="24"/>
        </w:rPr>
        <w:t>A</w:t>
      </w:r>
      <w:r w:rsidRPr="003971ED">
        <w:rPr>
          <w:rFonts w:ascii="Arial" w:hAnsi="Arial" w:cs="Arial"/>
          <w:bCs/>
          <w:sz w:val="24"/>
          <w:szCs w:val="24"/>
        </w:rPr>
        <w:t>pproximately 60% of DPW’s properties have had municipal values applied</w:t>
      </w:r>
      <w:r>
        <w:rPr>
          <w:rFonts w:ascii="Arial" w:hAnsi="Arial" w:cs="Arial"/>
          <w:bCs/>
          <w:sz w:val="24"/>
          <w:szCs w:val="24"/>
        </w:rPr>
        <w:t xml:space="preserve"> to them</w:t>
      </w:r>
      <w:r w:rsidRPr="003971ED">
        <w:rPr>
          <w:rFonts w:ascii="Arial" w:hAnsi="Arial" w:cs="Arial"/>
          <w:bCs/>
          <w:sz w:val="24"/>
          <w:szCs w:val="24"/>
        </w:rPr>
        <w:t xml:space="preserve"> in the 2014/15 financial year with the remainder to be completed by 31 March 2016 in line with the GRAP phase-in process as permitted by the Accounting Standards Board (ASB) Directive 2. This has resulted in the disclosure of DPW’s properties </w:t>
      </w:r>
      <w:r w:rsidRPr="00DE25F1">
        <w:rPr>
          <w:rFonts w:ascii="Arial" w:hAnsi="Arial" w:cs="Arial"/>
          <w:bCs/>
          <w:sz w:val="24"/>
          <w:szCs w:val="24"/>
        </w:rPr>
        <w:t xml:space="preserve">at </w:t>
      </w:r>
      <w:r w:rsidRPr="00DE25F1">
        <w:rPr>
          <w:rFonts w:ascii="Arial" w:hAnsi="Arial" w:cs="Arial"/>
          <w:bCs/>
          <w:color w:val="000000"/>
          <w:sz w:val="24"/>
          <w:szCs w:val="24"/>
        </w:rPr>
        <w:t xml:space="preserve">R78.1 </w:t>
      </w:r>
      <w:r w:rsidRPr="00DE25F1">
        <w:rPr>
          <w:rFonts w:ascii="Arial" w:hAnsi="Arial" w:cs="Arial"/>
          <w:bCs/>
          <w:sz w:val="24"/>
          <w:szCs w:val="24"/>
        </w:rPr>
        <w:t>billion</w:t>
      </w:r>
      <w:r w:rsidRPr="003971ED">
        <w:rPr>
          <w:rFonts w:ascii="Arial" w:hAnsi="Arial" w:cs="Arial"/>
          <w:bCs/>
          <w:sz w:val="24"/>
          <w:szCs w:val="24"/>
        </w:rPr>
        <w:t xml:space="preserve"> for the year ending 31 March 2015, compared to the </w:t>
      </w:r>
      <w:r w:rsidRPr="003971ED">
        <w:rPr>
          <w:rFonts w:ascii="Arial" w:hAnsi="Arial" w:cs="Arial"/>
          <w:sz w:val="24"/>
          <w:szCs w:val="24"/>
        </w:rPr>
        <w:t xml:space="preserve">R10.3 billion </w:t>
      </w:r>
      <w:r w:rsidRPr="003971ED">
        <w:rPr>
          <w:rFonts w:ascii="Arial" w:hAnsi="Arial" w:cs="Arial"/>
          <w:bCs/>
          <w:sz w:val="24"/>
          <w:szCs w:val="24"/>
        </w:rPr>
        <w:t>in the 2013/14 financial year.</w:t>
      </w:r>
    </w:p>
    <w:p w:rsidR="00AC5A51" w:rsidRPr="003971ED" w:rsidRDefault="00AC5A51" w:rsidP="00E76DE3">
      <w:pPr>
        <w:pStyle w:val="BodyText"/>
        <w:numPr>
          <w:ilvl w:val="0"/>
          <w:numId w:val="36"/>
        </w:numPr>
        <w:spacing w:after="0" w:line="300" w:lineRule="auto"/>
        <w:ind w:right="282"/>
        <w:rPr>
          <w:rFonts w:cs="Arial"/>
          <w:color w:val="000000"/>
          <w:sz w:val="24"/>
          <w:szCs w:val="24"/>
        </w:rPr>
      </w:pPr>
      <w:r w:rsidRPr="003971ED">
        <w:rPr>
          <w:rFonts w:cs="Arial"/>
          <w:color w:val="000000"/>
          <w:sz w:val="24"/>
          <w:szCs w:val="24"/>
        </w:rPr>
        <w:t>There was no audit qualification pertaining to the Department’s IAR in 2013/14 and 2014/15 financial years.</w:t>
      </w:r>
    </w:p>
    <w:p w:rsidR="00AC5A51" w:rsidRPr="003971ED" w:rsidRDefault="00AC5A51" w:rsidP="00E76DE3">
      <w:pPr>
        <w:pStyle w:val="Bullet1"/>
        <w:numPr>
          <w:ilvl w:val="0"/>
          <w:numId w:val="0"/>
        </w:numPr>
        <w:spacing w:line="300" w:lineRule="auto"/>
        <w:ind w:left="720"/>
        <w:jc w:val="both"/>
        <w:rPr>
          <w:rFonts w:ascii="Arial" w:hAnsi="Arial" w:cs="Arial"/>
          <w:bCs/>
          <w:sz w:val="24"/>
          <w:szCs w:val="24"/>
        </w:rPr>
      </w:pPr>
    </w:p>
    <w:p w:rsidR="00AC5A51" w:rsidRPr="003971ED" w:rsidRDefault="00AC5A51" w:rsidP="00E76DE3">
      <w:pPr>
        <w:spacing w:line="300" w:lineRule="auto"/>
        <w:ind w:left="1440"/>
        <w:rPr>
          <w:rFonts w:cs="Arial"/>
          <w:sz w:val="24"/>
          <w:szCs w:val="24"/>
          <w:lang w:eastAsia="en-US"/>
        </w:rPr>
      </w:pPr>
      <w:r w:rsidRPr="003971ED">
        <w:rPr>
          <w:rFonts w:cs="Arial"/>
          <w:sz w:val="24"/>
          <w:szCs w:val="24"/>
          <w:lang w:eastAsia="en-US"/>
        </w:rPr>
        <w:t>The above key indicators highlight the significant advances made to enhance the Department’s IAR.</w:t>
      </w:r>
    </w:p>
    <w:p w:rsidR="00AC5A51" w:rsidRPr="0004755E" w:rsidRDefault="00AC5A51" w:rsidP="00F87D73">
      <w:pPr>
        <w:tabs>
          <w:tab w:val="left" w:pos="1530"/>
        </w:tabs>
        <w:ind w:left="810"/>
        <w:jc w:val="left"/>
        <w:rPr>
          <w:rFonts w:cs="Arial"/>
          <w:sz w:val="24"/>
          <w:szCs w:val="24"/>
          <w:lang w:eastAsia="en-US"/>
        </w:rPr>
      </w:pPr>
      <w:r>
        <w:rPr>
          <w:sz w:val="24"/>
          <w:szCs w:val="24"/>
          <w:lang w:val="en-US"/>
        </w:rPr>
        <w:t xml:space="preserve"> </w:t>
      </w:r>
    </w:p>
    <w:p w:rsidR="00AC5A51" w:rsidRDefault="00AC5A51" w:rsidP="0004276D">
      <w:pPr>
        <w:ind w:left="1440"/>
        <w:jc w:val="left"/>
        <w:rPr>
          <w:rFonts w:cs="Arial"/>
          <w:sz w:val="24"/>
          <w:szCs w:val="24"/>
          <w:lang w:eastAsia="en-US"/>
        </w:rPr>
      </w:pPr>
    </w:p>
    <w:p w:rsidR="00AC5A51" w:rsidRPr="00DE25F1" w:rsidRDefault="00AC5A51" w:rsidP="00DE25F1">
      <w:pPr>
        <w:tabs>
          <w:tab w:val="left" w:pos="720"/>
        </w:tabs>
        <w:spacing w:line="300" w:lineRule="auto"/>
        <w:ind w:left="720" w:hanging="720"/>
        <w:rPr>
          <w:rFonts w:cs="Arial"/>
          <w:sz w:val="24"/>
          <w:szCs w:val="24"/>
          <w:lang w:eastAsia="en-US"/>
        </w:rPr>
      </w:pPr>
      <w:r>
        <w:rPr>
          <w:rFonts w:cs="Arial"/>
          <w:sz w:val="24"/>
          <w:szCs w:val="24"/>
          <w:lang w:eastAsia="en-US"/>
        </w:rPr>
        <w:t>(2)</w:t>
      </w:r>
      <w:r>
        <w:rPr>
          <w:rFonts w:cs="Arial"/>
          <w:sz w:val="24"/>
          <w:szCs w:val="24"/>
          <w:lang w:eastAsia="en-US"/>
        </w:rPr>
        <w:tab/>
      </w:r>
      <w:r w:rsidRPr="00DE25F1">
        <w:rPr>
          <w:rFonts w:cs="Arial"/>
          <w:sz w:val="24"/>
          <w:szCs w:val="24"/>
          <w:lang w:eastAsia="en-US"/>
        </w:rPr>
        <w:t xml:space="preserve">(a) and (b) Government’s policies are not neo-liberal. In the current global and national context, necessary measures to ensure fiscal consolidation have been collectively agreed upon by Cabinet and I fully support these measures. Naturally, these measures have impacted upon the line budgets of all </w:t>
      </w:r>
      <w:r>
        <w:rPr>
          <w:rFonts w:cs="Arial"/>
          <w:sz w:val="24"/>
          <w:szCs w:val="24"/>
          <w:lang w:eastAsia="en-US"/>
        </w:rPr>
        <w:t xml:space="preserve">Government </w:t>
      </w:r>
      <w:r w:rsidRPr="00DE25F1">
        <w:rPr>
          <w:rFonts w:cs="Arial"/>
          <w:sz w:val="24"/>
          <w:szCs w:val="24"/>
          <w:lang w:eastAsia="en-US"/>
        </w:rPr>
        <w:t>departments and, as indicated above, the DPW has accordingly implemented a range of cost-cutting interventions.</w:t>
      </w:r>
    </w:p>
    <w:p w:rsidR="00AC5A51" w:rsidRDefault="00AC5A51" w:rsidP="0004276D">
      <w:pPr>
        <w:ind w:left="1440"/>
        <w:jc w:val="left"/>
        <w:rPr>
          <w:rFonts w:cs="Arial"/>
          <w:sz w:val="24"/>
          <w:szCs w:val="24"/>
          <w:lang w:eastAsia="en-US"/>
        </w:rPr>
      </w:pPr>
    </w:p>
    <w:p w:rsidR="00AC5A51" w:rsidRDefault="00AC5A51" w:rsidP="00DE25F1">
      <w:pPr>
        <w:ind w:left="709"/>
        <w:jc w:val="left"/>
        <w:rPr>
          <w:rFonts w:cs="Arial"/>
          <w:sz w:val="24"/>
          <w:szCs w:val="24"/>
          <w:lang w:eastAsia="en-US"/>
        </w:rPr>
      </w:pPr>
      <w:r>
        <w:rPr>
          <w:rFonts w:cs="Arial"/>
          <w:sz w:val="24"/>
          <w:szCs w:val="24"/>
          <w:lang w:eastAsia="en-US"/>
        </w:rPr>
        <w:t>_______________________________________________________________</w:t>
      </w:r>
    </w:p>
    <w:sectPr w:rsidR="00AC5A51" w:rsidSect="0023195F">
      <w:headerReference w:type="default" r:id="rId9"/>
      <w:footerReference w:type="default" r:id="rId10"/>
      <w:pgSz w:w="12240" w:h="15840"/>
      <w:pgMar w:top="851" w:right="1531"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A51" w:rsidRDefault="00AC5A51" w:rsidP="00B01072">
      <w:r>
        <w:separator/>
      </w:r>
    </w:p>
  </w:endnote>
  <w:endnote w:type="continuationSeparator" w:id="0">
    <w:p w:rsidR="00AC5A51" w:rsidRDefault="00AC5A51"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EYInterstate Light">
    <w:altName w:val="Franklin Gothic Medium Con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51" w:rsidRPr="000B4F40" w:rsidRDefault="00AC5A51" w:rsidP="00832963">
    <w:pPr>
      <w:pStyle w:val="Footer"/>
      <w:pBdr>
        <w:top w:val="thinThickSmallGap" w:sz="24" w:space="0" w:color="622423"/>
      </w:pBdr>
      <w:tabs>
        <w:tab w:val="clear" w:pos="4680"/>
        <w:tab w:val="clear" w:pos="9360"/>
        <w:tab w:val="right" w:pos="9178"/>
      </w:tabs>
      <w:rPr>
        <w:rFonts w:ascii="Cambria" w:hAnsi="Cambria"/>
        <w:b/>
        <w:sz w:val="16"/>
        <w:szCs w:val="16"/>
      </w:rPr>
    </w:pPr>
    <w:r>
      <w:rPr>
        <w:rFonts w:cs="Arial"/>
        <w:b/>
        <w:sz w:val="18"/>
        <w:szCs w:val="18"/>
      </w:rPr>
      <w:t xml:space="preserve">NATIONAL ASSEMBLY:   </w:t>
    </w:r>
    <w:r w:rsidRPr="00E526CF">
      <w:rPr>
        <w:rFonts w:cs="Arial"/>
        <w:b/>
        <w:sz w:val="18"/>
        <w:szCs w:val="18"/>
      </w:rPr>
      <w:t>QUEST</w:t>
    </w:r>
    <w:r>
      <w:rPr>
        <w:rFonts w:cs="Arial"/>
        <w:b/>
        <w:sz w:val="18"/>
        <w:szCs w:val="18"/>
      </w:rPr>
      <w:t>ION NO. 3907 (WRITTEN)</w:t>
    </w:r>
    <w:r w:rsidRPr="00177367">
      <w:rPr>
        <w:rFonts w:cs="Arial"/>
        <w:b/>
        <w:sz w:val="18"/>
        <w:szCs w:val="18"/>
      </w:rPr>
      <w:t xml:space="preserve"> </w:t>
    </w:r>
    <w:r w:rsidRPr="006D0841">
      <w:rPr>
        <w:rFonts w:cs="Arial"/>
        <w:b/>
        <w:sz w:val="18"/>
        <w:szCs w:val="18"/>
      </w:rPr>
      <w:t>–</w:t>
    </w:r>
    <w:r w:rsidRPr="00432C4E">
      <w:rPr>
        <w:rFonts w:cs="Arial"/>
        <w:b/>
        <w:sz w:val="18"/>
        <w:szCs w:val="18"/>
      </w:rPr>
      <w:t xml:space="preserve"> </w:t>
    </w:r>
    <w:r w:rsidRPr="008717E7">
      <w:rPr>
        <w:rFonts w:cs="Arial"/>
        <w:b/>
        <w:sz w:val="18"/>
        <w:szCs w:val="18"/>
        <w:lang w:val="en-GB" w:eastAsia="en-US"/>
      </w:rPr>
      <w:t xml:space="preserve">Mr M G P Lekota (Cope) </w:t>
    </w:r>
    <w:r w:rsidRPr="00E66692">
      <w:rPr>
        <w:rFonts w:cs="Arial"/>
        <w:b/>
        <w:sz w:val="18"/>
        <w:szCs w:val="18"/>
      </w:rPr>
      <w:tab/>
      <w:t xml:space="preserve">PAGE  </w:t>
    </w:r>
    <w:r w:rsidRPr="00E66692">
      <w:rPr>
        <w:rFonts w:cs="Arial"/>
        <w:b/>
        <w:sz w:val="18"/>
        <w:szCs w:val="18"/>
      </w:rPr>
      <w:fldChar w:fldCharType="begin"/>
    </w:r>
    <w:r w:rsidRPr="00E66692">
      <w:rPr>
        <w:rFonts w:cs="Arial"/>
        <w:b/>
        <w:sz w:val="18"/>
        <w:szCs w:val="18"/>
      </w:rPr>
      <w:instrText xml:space="preserve"> PAGE   \* MERGEFORMAT </w:instrText>
    </w:r>
    <w:r w:rsidRPr="00E66692">
      <w:rPr>
        <w:rFonts w:cs="Arial"/>
        <w:b/>
        <w:sz w:val="18"/>
        <w:szCs w:val="18"/>
      </w:rPr>
      <w:fldChar w:fldCharType="separate"/>
    </w:r>
    <w:r>
      <w:rPr>
        <w:rFonts w:cs="Arial"/>
        <w:b/>
        <w:noProof/>
        <w:sz w:val="18"/>
        <w:szCs w:val="18"/>
      </w:rPr>
      <w:t>1</w:t>
    </w:r>
    <w:r w:rsidRPr="00E66692">
      <w:rPr>
        <w:rFonts w:cs="Arial"/>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A51" w:rsidRDefault="00AC5A51" w:rsidP="00B01072">
      <w:r>
        <w:separator/>
      </w:r>
    </w:p>
  </w:footnote>
  <w:footnote w:type="continuationSeparator" w:id="0">
    <w:p w:rsidR="00AC5A51" w:rsidRDefault="00AC5A51"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51" w:rsidRDefault="00AC5A51">
    <w:pPr>
      <w:pStyle w:val="Header"/>
      <w:jc w:val="right"/>
    </w:pPr>
  </w:p>
  <w:p w:rsidR="00AC5A51" w:rsidRDefault="00AC5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031A"/>
    <w:multiLevelType w:val="hybridMultilevel"/>
    <w:tmpl w:val="3DF67DAA"/>
    <w:lvl w:ilvl="0" w:tplc="1C09000F">
      <w:start w:val="1"/>
      <w:numFmt w:val="decimal"/>
      <w:lvlText w:val="%1."/>
      <w:lvlJc w:val="left"/>
      <w:pPr>
        <w:ind w:left="2160" w:hanging="360"/>
      </w:pPr>
      <w:rPr>
        <w:rFonts w:cs="Times New Roman"/>
      </w:rPr>
    </w:lvl>
    <w:lvl w:ilvl="1" w:tplc="1C090019" w:tentative="1">
      <w:start w:val="1"/>
      <w:numFmt w:val="lowerLetter"/>
      <w:lvlText w:val="%2."/>
      <w:lvlJc w:val="left"/>
      <w:pPr>
        <w:ind w:left="2880" w:hanging="360"/>
      </w:pPr>
      <w:rPr>
        <w:rFonts w:cs="Times New Roman"/>
      </w:rPr>
    </w:lvl>
    <w:lvl w:ilvl="2" w:tplc="1C09001B" w:tentative="1">
      <w:start w:val="1"/>
      <w:numFmt w:val="lowerRoman"/>
      <w:lvlText w:val="%3."/>
      <w:lvlJc w:val="right"/>
      <w:pPr>
        <w:ind w:left="3600" w:hanging="180"/>
      </w:pPr>
      <w:rPr>
        <w:rFonts w:cs="Times New Roman"/>
      </w:rPr>
    </w:lvl>
    <w:lvl w:ilvl="3" w:tplc="1C09000F" w:tentative="1">
      <w:start w:val="1"/>
      <w:numFmt w:val="decimal"/>
      <w:lvlText w:val="%4."/>
      <w:lvlJc w:val="left"/>
      <w:pPr>
        <w:ind w:left="4320" w:hanging="360"/>
      </w:pPr>
      <w:rPr>
        <w:rFonts w:cs="Times New Roman"/>
      </w:rPr>
    </w:lvl>
    <w:lvl w:ilvl="4" w:tplc="1C090019" w:tentative="1">
      <w:start w:val="1"/>
      <w:numFmt w:val="lowerLetter"/>
      <w:lvlText w:val="%5."/>
      <w:lvlJc w:val="left"/>
      <w:pPr>
        <w:ind w:left="5040" w:hanging="360"/>
      </w:pPr>
      <w:rPr>
        <w:rFonts w:cs="Times New Roman"/>
      </w:rPr>
    </w:lvl>
    <w:lvl w:ilvl="5" w:tplc="1C09001B" w:tentative="1">
      <w:start w:val="1"/>
      <w:numFmt w:val="lowerRoman"/>
      <w:lvlText w:val="%6."/>
      <w:lvlJc w:val="right"/>
      <w:pPr>
        <w:ind w:left="5760" w:hanging="180"/>
      </w:pPr>
      <w:rPr>
        <w:rFonts w:cs="Times New Roman"/>
      </w:rPr>
    </w:lvl>
    <w:lvl w:ilvl="6" w:tplc="1C09000F" w:tentative="1">
      <w:start w:val="1"/>
      <w:numFmt w:val="decimal"/>
      <w:lvlText w:val="%7."/>
      <w:lvlJc w:val="left"/>
      <w:pPr>
        <w:ind w:left="6480" w:hanging="360"/>
      </w:pPr>
      <w:rPr>
        <w:rFonts w:cs="Times New Roman"/>
      </w:rPr>
    </w:lvl>
    <w:lvl w:ilvl="7" w:tplc="1C090019" w:tentative="1">
      <w:start w:val="1"/>
      <w:numFmt w:val="lowerLetter"/>
      <w:lvlText w:val="%8."/>
      <w:lvlJc w:val="left"/>
      <w:pPr>
        <w:ind w:left="7200" w:hanging="360"/>
      </w:pPr>
      <w:rPr>
        <w:rFonts w:cs="Times New Roman"/>
      </w:rPr>
    </w:lvl>
    <w:lvl w:ilvl="8" w:tplc="1C09001B" w:tentative="1">
      <w:start w:val="1"/>
      <w:numFmt w:val="lowerRoman"/>
      <w:lvlText w:val="%9."/>
      <w:lvlJc w:val="right"/>
      <w:pPr>
        <w:ind w:left="7920" w:hanging="180"/>
      </w:pPr>
      <w:rPr>
        <w:rFonts w:cs="Times New Roman"/>
      </w:rPr>
    </w:lvl>
  </w:abstractNum>
  <w:abstractNum w:abstractNumId="1">
    <w:nsid w:val="07FA4186"/>
    <w:multiLevelType w:val="hybridMultilevel"/>
    <w:tmpl w:val="C530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119CD"/>
    <w:multiLevelType w:val="hybridMultilevel"/>
    <w:tmpl w:val="09B823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D661A8"/>
    <w:multiLevelType w:val="hybridMultilevel"/>
    <w:tmpl w:val="7A7C7828"/>
    <w:lvl w:ilvl="0" w:tplc="32D693EC">
      <w:start w:val="1"/>
      <w:numFmt w:val="bullet"/>
      <w:pStyle w:val="Bullet1"/>
      <w:lvlText w:val="►"/>
      <w:lvlJc w:val="left"/>
      <w:pPr>
        <w:ind w:left="360" w:hanging="360"/>
      </w:pPr>
      <w:rPr>
        <w:rFonts w:ascii="Arial" w:hAnsi="Arial" w:hint="default"/>
        <w:color w:val="FFE600"/>
        <w:sz w:val="14"/>
      </w:rPr>
    </w:lvl>
    <w:lvl w:ilvl="1" w:tplc="1A9EA15E">
      <w:start w:val="1"/>
      <w:numFmt w:val="bullet"/>
      <w:lvlText w:val="o"/>
      <w:lvlJc w:val="left"/>
      <w:pPr>
        <w:ind w:left="1080" w:hanging="360"/>
      </w:pPr>
      <w:rPr>
        <w:rFonts w:ascii="Courier New" w:hAnsi="Courier New" w:hint="default"/>
      </w:rPr>
    </w:lvl>
    <w:lvl w:ilvl="2" w:tplc="FFF615B6" w:tentative="1">
      <w:start w:val="1"/>
      <w:numFmt w:val="bullet"/>
      <w:lvlText w:val=""/>
      <w:lvlJc w:val="left"/>
      <w:pPr>
        <w:ind w:left="1800" w:hanging="360"/>
      </w:pPr>
      <w:rPr>
        <w:rFonts w:ascii="Wingdings" w:hAnsi="Wingdings" w:hint="default"/>
      </w:rPr>
    </w:lvl>
    <w:lvl w:ilvl="3" w:tplc="661A7F0E" w:tentative="1">
      <w:start w:val="1"/>
      <w:numFmt w:val="bullet"/>
      <w:lvlText w:val=""/>
      <w:lvlJc w:val="left"/>
      <w:pPr>
        <w:ind w:left="2520" w:hanging="360"/>
      </w:pPr>
      <w:rPr>
        <w:rFonts w:ascii="Symbol" w:hAnsi="Symbol" w:hint="default"/>
      </w:rPr>
    </w:lvl>
    <w:lvl w:ilvl="4" w:tplc="C8CA9828" w:tentative="1">
      <w:start w:val="1"/>
      <w:numFmt w:val="bullet"/>
      <w:lvlText w:val="o"/>
      <w:lvlJc w:val="left"/>
      <w:pPr>
        <w:ind w:left="3240" w:hanging="360"/>
      </w:pPr>
      <w:rPr>
        <w:rFonts w:ascii="Courier New" w:hAnsi="Courier New" w:hint="default"/>
      </w:rPr>
    </w:lvl>
    <w:lvl w:ilvl="5" w:tplc="D2AC8DCC" w:tentative="1">
      <w:start w:val="1"/>
      <w:numFmt w:val="bullet"/>
      <w:lvlText w:val=""/>
      <w:lvlJc w:val="left"/>
      <w:pPr>
        <w:ind w:left="3960" w:hanging="360"/>
      </w:pPr>
      <w:rPr>
        <w:rFonts w:ascii="Wingdings" w:hAnsi="Wingdings" w:hint="default"/>
      </w:rPr>
    </w:lvl>
    <w:lvl w:ilvl="6" w:tplc="770C81B6" w:tentative="1">
      <w:start w:val="1"/>
      <w:numFmt w:val="bullet"/>
      <w:lvlText w:val=""/>
      <w:lvlJc w:val="left"/>
      <w:pPr>
        <w:ind w:left="4680" w:hanging="360"/>
      </w:pPr>
      <w:rPr>
        <w:rFonts w:ascii="Symbol" w:hAnsi="Symbol" w:hint="default"/>
      </w:rPr>
    </w:lvl>
    <w:lvl w:ilvl="7" w:tplc="C3DC5518" w:tentative="1">
      <w:start w:val="1"/>
      <w:numFmt w:val="bullet"/>
      <w:lvlText w:val="o"/>
      <w:lvlJc w:val="left"/>
      <w:pPr>
        <w:ind w:left="5400" w:hanging="360"/>
      </w:pPr>
      <w:rPr>
        <w:rFonts w:ascii="Courier New" w:hAnsi="Courier New" w:hint="default"/>
      </w:rPr>
    </w:lvl>
    <w:lvl w:ilvl="8" w:tplc="0DD63278" w:tentative="1">
      <w:start w:val="1"/>
      <w:numFmt w:val="bullet"/>
      <w:lvlText w:val=""/>
      <w:lvlJc w:val="left"/>
      <w:pPr>
        <w:ind w:left="6120" w:hanging="360"/>
      </w:pPr>
      <w:rPr>
        <w:rFonts w:ascii="Wingdings" w:hAnsi="Wingdings" w:hint="default"/>
      </w:rPr>
    </w:lvl>
  </w:abstractNum>
  <w:abstractNum w:abstractNumId="4">
    <w:nsid w:val="0E0F7A88"/>
    <w:multiLevelType w:val="hybridMultilevel"/>
    <w:tmpl w:val="485AF4F6"/>
    <w:lvl w:ilvl="0" w:tplc="D8B2A4F8">
      <w:start w:val="1"/>
      <w:numFmt w:val="decimal"/>
      <w:lvlText w:val="(%1)"/>
      <w:lvlJc w:val="left"/>
      <w:pPr>
        <w:ind w:left="1495"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485476"/>
    <w:multiLevelType w:val="hybridMultilevel"/>
    <w:tmpl w:val="FCE23214"/>
    <w:lvl w:ilvl="0" w:tplc="1C09000F">
      <w:start w:val="1"/>
      <w:numFmt w:val="decimal"/>
      <w:lvlText w:val="%1."/>
      <w:lvlJc w:val="left"/>
      <w:pPr>
        <w:ind w:left="2847" w:hanging="360"/>
      </w:pPr>
      <w:rPr>
        <w:rFonts w:cs="Times New Roman"/>
      </w:rPr>
    </w:lvl>
    <w:lvl w:ilvl="1" w:tplc="1C090019" w:tentative="1">
      <w:start w:val="1"/>
      <w:numFmt w:val="lowerLetter"/>
      <w:lvlText w:val="%2."/>
      <w:lvlJc w:val="left"/>
      <w:pPr>
        <w:ind w:left="3567" w:hanging="360"/>
      </w:pPr>
      <w:rPr>
        <w:rFonts w:cs="Times New Roman"/>
      </w:rPr>
    </w:lvl>
    <w:lvl w:ilvl="2" w:tplc="1C09001B" w:tentative="1">
      <w:start w:val="1"/>
      <w:numFmt w:val="lowerRoman"/>
      <w:lvlText w:val="%3."/>
      <w:lvlJc w:val="right"/>
      <w:pPr>
        <w:ind w:left="4287" w:hanging="180"/>
      </w:pPr>
      <w:rPr>
        <w:rFonts w:cs="Times New Roman"/>
      </w:rPr>
    </w:lvl>
    <w:lvl w:ilvl="3" w:tplc="1C09000F" w:tentative="1">
      <w:start w:val="1"/>
      <w:numFmt w:val="decimal"/>
      <w:lvlText w:val="%4."/>
      <w:lvlJc w:val="left"/>
      <w:pPr>
        <w:ind w:left="5007" w:hanging="360"/>
      </w:pPr>
      <w:rPr>
        <w:rFonts w:cs="Times New Roman"/>
      </w:rPr>
    </w:lvl>
    <w:lvl w:ilvl="4" w:tplc="1C090019" w:tentative="1">
      <w:start w:val="1"/>
      <w:numFmt w:val="lowerLetter"/>
      <w:lvlText w:val="%5."/>
      <w:lvlJc w:val="left"/>
      <w:pPr>
        <w:ind w:left="5727" w:hanging="360"/>
      </w:pPr>
      <w:rPr>
        <w:rFonts w:cs="Times New Roman"/>
      </w:rPr>
    </w:lvl>
    <w:lvl w:ilvl="5" w:tplc="1C09001B" w:tentative="1">
      <w:start w:val="1"/>
      <w:numFmt w:val="lowerRoman"/>
      <w:lvlText w:val="%6."/>
      <w:lvlJc w:val="right"/>
      <w:pPr>
        <w:ind w:left="6447" w:hanging="180"/>
      </w:pPr>
      <w:rPr>
        <w:rFonts w:cs="Times New Roman"/>
      </w:rPr>
    </w:lvl>
    <w:lvl w:ilvl="6" w:tplc="1C09000F" w:tentative="1">
      <w:start w:val="1"/>
      <w:numFmt w:val="decimal"/>
      <w:lvlText w:val="%7."/>
      <w:lvlJc w:val="left"/>
      <w:pPr>
        <w:ind w:left="7167" w:hanging="360"/>
      </w:pPr>
      <w:rPr>
        <w:rFonts w:cs="Times New Roman"/>
      </w:rPr>
    </w:lvl>
    <w:lvl w:ilvl="7" w:tplc="1C090019" w:tentative="1">
      <w:start w:val="1"/>
      <w:numFmt w:val="lowerLetter"/>
      <w:lvlText w:val="%8."/>
      <w:lvlJc w:val="left"/>
      <w:pPr>
        <w:ind w:left="7887" w:hanging="360"/>
      </w:pPr>
      <w:rPr>
        <w:rFonts w:cs="Times New Roman"/>
      </w:rPr>
    </w:lvl>
    <w:lvl w:ilvl="8" w:tplc="1C09001B" w:tentative="1">
      <w:start w:val="1"/>
      <w:numFmt w:val="lowerRoman"/>
      <w:lvlText w:val="%9."/>
      <w:lvlJc w:val="right"/>
      <w:pPr>
        <w:ind w:left="8607" w:hanging="180"/>
      </w:pPr>
      <w:rPr>
        <w:rFonts w:cs="Times New Roman"/>
      </w:rPr>
    </w:lvl>
  </w:abstractNum>
  <w:abstractNum w:abstractNumId="6">
    <w:nsid w:val="1404103F"/>
    <w:multiLevelType w:val="hybridMultilevel"/>
    <w:tmpl w:val="384E78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4F117D3"/>
    <w:multiLevelType w:val="hybridMultilevel"/>
    <w:tmpl w:val="5DC4B898"/>
    <w:lvl w:ilvl="0" w:tplc="745A041E">
      <w:start w:val="5"/>
      <w:numFmt w:val="bullet"/>
      <w:lvlText w:val="-"/>
      <w:lvlJc w:val="left"/>
      <w:pPr>
        <w:ind w:left="2520" w:hanging="360"/>
      </w:pPr>
      <w:rPr>
        <w:rFonts w:ascii="Arial" w:eastAsia="Times New Roman" w:hAnsi="Aria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nsid w:val="180E1530"/>
    <w:multiLevelType w:val="hybridMultilevel"/>
    <w:tmpl w:val="07CEB6E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7A94223"/>
    <w:multiLevelType w:val="hybridMultilevel"/>
    <w:tmpl w:val="738896DE"/>
    <w:lvl w:ilvl="0" w:tplc="117E8B90">
      <w:start w:val="1"/>
      <w:numFmt w:val="lowerLetter"/>
      <w:lvlText w:val="(%1)"/>
      <w:lvlJc w:val="left"/>
      <w:pPr>
        <w:ind w:left="1134" w:hanging="360"/>
      </w:pPr>
      <w:rPr>
        <w:rFonts w:cs="Times New Roman"/>
      </w:rPr>
    </w:lvl>
    <w:lvl w:ilvl="1" w:tplc="1C090019">
      <w:start w:val="1"/>
      <w:numFmt w:val="lowerLetter"/>
      <w:lvlText w:val="%2."/>
      <w:lvlJc w:val="left"/>
      <w:pPr>
        <w:ind w:left="1854" w:hanging="360"/>
      </w:pPr>
      <w:rPr>
        <w:rFonts w:cs="Times New Roman"/>
      </w:rPr>
    </w:lvl>
    <w:lvl w:ilvl="2" w:tplc="1C09001B">
      <w:start w:val="1"/>
      <w:numFmt w:val="lowerRoman"/>
      <w:lvlText w:val="%3."/>
      <w:lvlJc w:val="right"/>
      <w:pPr>
        <w:ind w:left="2574" w:hanging="180"/>
      </w:pPr>
      <w:rPr>
        <w:rFonts w:cs="Times New Roman"/>
      </w:rPr>
    </w:lvl>
    <w:lvl w:ilvl="3" w:tplc="1C09000F">
      <w:start w:val="1"/>
      <w:numFmt w:val="decimal"/>
      <w:lvlText w:val="%4."/>
      <w:lvlJc w:val="left"/>
      <w:pPr>
        <w:ind w:left="3294" w:hanging="360"/>
      </w:pPr>
      <w:rPr>
        <w:rFonts w:cs="Times New Roman"/>
      </w:rPr>
    </w:lvl>
    <w:lvl w:ilvl="4" w:tplc="1C090019">
      <w:start w:val="1"/>
      <w:numFmt w:val="lowerLetter"/>
      <w:lvlText w:val="%5."/>
      <w:lvlJc w:val="left"/>
      <w:pPr>
        <w:ind w:left="4014" w:hanging="360"/>
      </w:pPr>
      <w:rPr>
        <w:rFonts w:cs="Times New Roman"/>
      </w:rPr>
    </w:lvl>
    <w:lvl w:ilvl="5" w:tplc="1C09001B">
      <w:start w:val="1"/>
      <w:numFmt w:val="lowerRoman"/>
      <w:lvlText w:val="%6."/>
      <w:lvlJc w:val="right"/>
      <w:pPr>
        <w:ind w:left="4734" w:hanging="180"/>
      </w:pPr>
      <w:rPr>
        <w:rFonts w:cs="Times New Roman"/>
      </w:rPr>
    </w:lvl>
    <w:lvl w:ilvl="6" w:tplc="1C09000F">
      <w:start w:val="1"/>
      <w:numFmt w:val="decimal"/>
      <w:lvlText w:val="%7."/>
      <w:lvlJc w:val="left"/>
      <w:pPr>
        <w:ind w:left="5454" w:hanging="360"/>
      </w:pPr>
      <w:rPr>
        <w:rFonts w:cs="Times New Roman"/>
      </w:rPr>
    </w:lvl>
    <w:lvl w:ilvl="7" w:tplc="1C090019">
      <w:start w:val="1"/>
      <w:numFmt w:val="lowerLetter"/>
      <w:lvlText w:val="%8."/>
      <w:lvlJc w:val="left"/>
      <w:pPr>
        <w:ind w:left="6174" w:hanging="360"/>
      </w:pPr>
      <w:rPr>
        <w:rFonts w:cs="Times New Roman"/>
      </w:rPr>
    </w:lvl>
    <w:lvl w:ilvl="8" w:tplc="1C09001B">
      <w:start w:val="1"/>
      <w:numFmt w:val="lowerRoman"/>
      <w:lvlText w:val="%9."/>
      <w:lvlJc w:val="right"/>
      <w:pPr>
        <w:ind w:left="6894" w:hanging="180"/>
      </w:pPr>
      <w:rPr>
        <w:rFonts w:cs="Times New Roman"/>
      </w:rPr>
    </w:lvl>
  </w:abstractNum>
  <w:abstractNum w:abstractNumId="10">
    <w:nsid w:val="282D7363"/>
    <w:multiLevelType w:val="hybridMultilevel"/>
    <w:tmpl w:val="DFA8C76E"/>
    <w:lvl w:ilvl="0" w:tplc="1C09000F">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1">
    <w:nsid w:val="2C700534"/>
    <w:multiLevelType w:val="hybridMultilevel"/>
    <w:tmpl w:val="B776E1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E454E54"/>
    <w:multiLevelType w:val="hybridMultilevel"/>
    <w:tmpl w:val="09B4B038"/>
    <w:lvl w:ilvl="0" w:tplc="1AE87C40">
      <w:start w:val="1"/>
      <w:numFmt w:val="lowerLetter"/>
      <w:lvlText w:val="(%1)"/>
      <w:lvlJc w:val="left"/>
      <w:pPr>
        <w:ind w:left="1504" w:hanging="360"/>
      </w:pPr>
      <w:rPr>
        <w:rFonts w:cs="Times New Roman" w:hint="default"/>
      </w:rPr>
    </w:lvl>
    <w:lvl w:ilvl="1" w:tplc="1C090019" w:tentative="1">
      <w:start w:val="1"/>
      <w:numFmt w:val="lowerLetter"/>
      <w:lvlText w:val="%2."/>
      <w:lvlJc w:val="left"/>
      <w:pPr>
        <w:ind w:left="2224" w:hanging="360"/>
      </w:pPr>
      <w:rPr>
        <w:rFonts w:cs="Times New Roman"/>
      </w:rPr>
    </w:lvl>
    <w:lvl w:ilvl="2" w:tplc="1C09001B" w:tentative="1">
      <w:start w:val="1"/>
      <w:numFmt w:val="lowerRoman"/>
      <w:lvlText w:val="%3."/>
      <w:lvlJc w:val="right"/>
      <w:pPr>
        <w:ind w:left="2944" w:hanging="180"/>
      </w:pPr>
      <w:rPr>
        <w:rFonts w:cs="Times New Roman"/>
      </w:rPr>
    </w:lvl>
    <w:lvl w:ilvl="3" w:tplc="1C09000F" w:tentative="1">
      <w:start w:val="1"/>
      <w:numFmt w:val="decimal"/>
      <w:lvlText w:val="%4."/>
      <w:lvlJc w:val="left"/>
      <w:pPr>
        <w:ind w:left="3664" w:hanging="360"/>
      </w:pPr>
      <w:rPr>
        <w:rFonts w:cs="Times New Roman"/>
      </w:rPr>
    </w:lvl>
    <w:lvl w:ilvl="4" w:tplc="1C090019" w:tentative="1">
      <w:start w:val="1"/>
      <w:numFmt w:val="lowerLetter"/>
      <w:lvlText w:val="%5."/>
      <w:lvlJc w:val="left"/>
      <w:pPr>
        <w:ind w:left="4384" w:hanging="360"/>
      </w:pPr>
      <w:rPr>
        <w:rFonts w:cs="Times New Roman"/>
      </w:rPr>
    </w:lvl>
    <w:lvl w:ilvl="5" w:tplc="1C09001B" w:tentative="1">
      <w:start w:val="1"/>
      <w:numFmt w:val="lowerRoman"/>
      <w:lvlText w:val="%6."/>
      <w:lvlJc w:val="right"/>
      <w:pPr>
        <w:ind w:left="5104" w:hanging="180"/>
      </w:pPr>
      <w:rPr>
        <w:rFonts w:cs="Times New Roman"/>
      </w:rPr>
    </w:lvl>
    <w:lvl w:ilvl="6" w:tplc="1C09000F" w:tentative="1">
      <w:start w:val="1"/>
      <w:numFmt w:val="decimal"/>
      <w:lvlText w:val="%7."/>
      <w:lvlJc w:val="left"/>
      <w:pPr>
        <w:ind w:left="5824" w:hanging="360"/>
      </w:pPr>
      <w:rPr>
        <w:rFonts w:cs="Times New Roman"/>
      </w:rPr>
    </w:lvl>
    <w:lvl w:ilvl="7" w:tplc="1C090019" w:tentative="1">
      <w:start w:val="1"/>
      <w:numFmt w:val="lowerLetter"/>
      <w:lvlText w:val="%8."/>
      <w:lvlJc w:val="left"/>
      <w:pPr>
        <w:ind w:left="6544" w:hanging="360"/>
      </w:pPr>
      <w:rPr>
        <w:rFonts w:cs="Times New Roman"/>
      </w:rPr>
    </w:lvl>
    <w:lvl w:ilvl="8" w:tplc="1C09001B" w:tentative="1">
      <w:start w:val="1"/>
      <w:numFmt w:val="lowerRoman"/>
      <w:lvlText w:val="%9."/>
      <w:lvlJc w:val="right"/>
      <w:pPr>
        <w:ind w:left="7264" w:hanging="180"/>
      </w:pPr>
      <w:rPr>
        <w:rFonts w:cs="Times New Roman"/>
      </w:rPr>
    </w:lvl>
  </w:abstractNum>
  <w:abstractNum w:abstractNumId="13">
    <w:nsid w:val="30DB6C06"/>
    <w:multiLevelType w:val="hybridMultilevel"/>
    <w:tmpl w:val="FFA2B2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22E4E15"/>
    <w:multiLevelType w:val="hybridMultilevel"/>
    <w:tmpl w:val="6D20C1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50126BB"/>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276638C"/>
    <w:multiLevelType w:val="hybridMultilevel"/>
    <w:tmpl w:val="85AA5B36"/>
    <w:lvl w:ilvl="0" w:tplc="1C090019">
      <w:start w:val="1"/>
      <w:numFmt w:val="lowerLetter"/>
      <w:lvlText w:val="%1."/>
      <w:lvlJc w:val="left"/>
      <w:pPr>
        <w:ind w:left="1980" w:hanging="360"/>
      </w:pPr>
      <w:rPr>
        <w:rFonts w:cs="Times New Roman"/>
      </w:rPr>
    </w:lvl>
    <w:lvl w:ilvl="1" w:tplc="1C090019" w:tentative="1">
      <w:start w:val="1"/>
      <w:numFmt w:val="lowerLetter"/>
      <w:lvlText w:val="%2."/>
      <w:lvlJc w:val="left"/>
      <w:pPr>
        <w:ind w:left="2700" w:hanging="360"/>
      </w:pPr>
      <w:rPr>
        <w:rFonts w:cs="Times New Roman"/>
      </w:rPr>
    </w:lvl>
    <w:lvl w:ilvl="2" w:tplc="1C09001B" w:tentative="1">
      <w:start w:val="1"/>
      <w:numFmt w:val="lowerRoman"/>
      <w:lvlText w:val="%3."/>
      <w:lvlJc w:val="right"/>
      <w:pPr>
        <w:ind w:left="3420" w:hanging="180"/>
      </w:pPr>
      <w:rPr>
        <w:rFonts w:cs="Times New Roman"/>
      </w:rPr>
    </w:lvl>
    <w:lvl w:ilvl="3" w:tplc="1C09000F" w:tentative="1">
      <w:start w:val="1"/>
      <w:numFmt w:val="decimal"/>
      <w:lvlText w:val="%4."/>
      <w:lvlJc w:val="left"/>
      <w:pPr>
        <w:ind w:left="4140" w:hanging="360"/>
      </w:pPr>
      <w:rPr>
        <w:rFonts w:cs="Times New Roman"/>
      </w:rPr>
    </w:lvl>
    <w:lvl w:ilvl="4" w:tplc="1C090019" w:tentative="1">
      <w:start w:val="1"/>
      <w:numFmt w:val="lowerLetter"/>
      <w:lvlText w:val="%5."/>
      <w:lvlJc w:val="left"/>
      <w:pPr>
        <w:ind w:left="4860" w:hanging="360"/>
      </w:pPr>
      <w:rPr>
        <w:rFonts w:cs="Times New Roman"/>
      </w:rPr>
    </w:lvl>
    <w:lvl w:ilvl="5" w:tplc="1C09001B" w:tentative="1">
      <w:start w:val="1"/>
      <w:numFmt w:val="lowerRoman"/>
      <w:lvlText w:val="%6."/>
      <w:lvlJc w:val="right"/>
      <w:pPr>
        <w:ind w:left="5580" w:hanging="180"/>
      </w:pPr>
      <w:rPr>
        <w:rFonts w:cs="Times New Roman"/>
      </w:rPr>
    </w:lvl>
    <w:lvl w:ilvl="6" w:tplc="1C09000F" w:tentative="1">
      <w:start w:val="1"/>
      <w:numFmt w:val="decimal"/>
      <w:lvlText w:val="%7."/>
      <w:lvlJc w:val="left"/>
      <w:pPr>
        <w:ind w:left="6300" w:hanging="360"/>
      </w:pPr>
      <w:rPr>
        <w:rFonts w:cs="Times New Roman"/>
      </w:rPr>
    </w:lvl>
    <w:lvl w:ilvl="7" w:tplc="1C090019" w:tentative="1">
      <w:start w:val="1"/>
      <w:numFmt w:val="lowerLetter"/>
      <w:lvlText w:val="%8."/>
      <w:lvlJc w:val="left"/>
      <w:pPr>
        <w:ind w:left="7020" w:hanging="360"/>
      </w:pPr>
      <w:rPr>
        <w:rFonts w:cs="Times New Roman"/>
      </w:rPr>
    </w:lvl>
    <w:lvl w:ilvl="8" w:tplc="1C09001B" w:tentative="1">
      <w:start w:val="1"/>
      <w:numFmt w:val="lowerRoman"/>
      <w:lvlText w:val="%9."/>
      <w:lvlJc w:val="right"/>
      <w:pPr>
        <w:ind w:left="7740" w:hanging="180"/>
      </w:pPr>
      <w:rPr>
        <w:rFonts w:cs="Times New Roman"/>
      </w:rPr>
    </w:lvl>
  </w:abstractNum>
  <w:abstractNum w:abstractNumId="17">
    <w:nsid w:val="4C3A0B39"/>
    <w:multiLevelType w:val="hybridMultilevel"/>
    <w:tmpl w:val="939E7C8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nsid w:val="5112719C"/>
    <w:multiLevelType w:val="hybridMultilevel"/>
    <w:tmpl w:val="8EB2C7C0"/>
    <w:lvl w:ilvl="0" w:tplc="90E8BC70">
      <w:start w:val="1"/>
      <w:numFmt w:val="decimal"/>
      <w:lvlText w:val="%1-"/>
      <w:lvlJc w:val="left"/>
      <w:pPr>
        <w:ind w:left="432" w:hanging="360"/>
      </w:pPr>
      <w:rPr>
        <w:rFonts w:cs="Times New Roman" w:hint="default"/>
      </w:rPr>
    </w:lvl>
    <w:lvl w:ilvl="1" w:tplc="1C090019" w:tentative="1">
      <w:start w:val="1"/>
      <w:numFmt w:val="lowerLetter"/>
      <w:lvlText w:val="%2."/>
      <w:lvlJc w:val="left"/>
      <w:pPr>
        <w:ind w:left="1152" w:hanging="360"/>
      </w:pPr>
      <w:rPr>
        <w:rFonts w:cs="Times New Roman"/>
      </w:rPr>
    </w:lvl>
    <w:lvl w:ilvl="2" w:tplc="1C09001B" w:tentative="1">
      <w:start w:val="1"/>
      <w:numFmt w:val="lowerRoman"/>
      <w:lvlText w:val="%3."/>
      <w:lvlJc w:val="right"/>
      <w:pPr>
        <w:ind w:left="1872" w:hanging="180"/>
      </w:pPr>
      <w:rPr>
        <w:rFonts w:cs="Times New Roman"/>
      </w:rPr>
    </w:lvl>
    <w:lvl w:ilvl="3" w:tplc="1C09000F" w:tentative="1">
      <w:start w:val="1"/>
      <w:numFmt w:val="decimal"/>
      <w:lvlText w:val="%4."/>
      <w:lvlJc w:val="left"/>
      <w:pPr>
        <w:ind w:left="2592" w:hanging="360"/>
      </w:pPr>
      <w:rPr>
        <w:rFonts w:cs="Times New Roman"/>
      </w:rPr>
    </w:lvl>
    <w:lvl w:ilvl="4" w:tplc="1C090019" w:tentative="1">
      <w:start w:val="1"/>
      <w:numFmt w:val="lowerLetter"/>
      <w:lvlText w:val="%5."/>
      <w:lvlJc w:val="left"/>
      <w:pPr>
        <w:ind w:left="3312" w:hanging="360"/>
      </w:pPr>
      <w:rPr>
        <w:rFonts w:cs="Times New Roman"/>
      </w:rPr>
    </w:lvl>
    <w:lvl w:ilvl="5" w:tplc="1C09001B" w:tentative="1">
      <w:start w:val="1"/>
      <w:numFmt w:val="lowerRoman"/>
      <w:lvlText w:val="%6."/>
      <w:lvlJc w:val="right"/>
      <w:pPr>
        <w:ind w:left="4032" w:hanging="180"/>
      </w:pPr>
      <w:rPr>
        <w:rFonts w:cs="Times New Roman"/>
      </w:rPr>
    </w:lvl>
    <w:lvl w:ilvl="6" w:tplc="1C09000F" w:tentative="1">
      <w:start w:val="1"/>
      <w:numFmt w:val="decimal"/>
      <w:lvlText w:val="%7."/>
      <w:lvlJc w:val="left"/>
      <w:pPr>
        <w:ind w:left="4752" w:hanging="360"/>
      </w:pPr>
      <w:rPr>
        <w:rFonts w:cs="Times New Roman"/>
      </w:rPr>
    </w:lvl>
    <w:lvl w:ilvl="7" w:tplc="1C090019" w:tentative="1">
      <w:start w:val="1"/>
      <w:numFmt w:val="lowerLetter"/>
      <w:lvlText w:val="%8."/>
      <w:lvlJc w:val="left"/>
      <w:pPr>
        <w:ind w:left="5472" w:hanging="360"/>
      </w:pPr>
      <w:rPr>
        <w:rFonts w:cs="Times New Roman"/>
      </w:rPr>
    </w:lvl>
    <w:lvl w:ilvl="8" w:tplc="1C09001B" w:tentative="1">
      <w:start w:val="1"/>
      <w:numFmt w:val="lowerRoman"/>
      <w:lvlText w:val="%9."/>
      <w:lvlJc w:val="right"/>
      <w:pPr>
        <w:ind w:left="6192" w:hanging="180"/>
      </w:pPr>
      <w:rPr>
        <w:rFonts w:cs="Times New Roman"/>
      </w:rPr>
    </w:lvl>
  </w:abstractNum>
  <w:abstractNum w:abstractNumId="19">
    <w:nsid w:val="520D7F28"/>
    <w:multiLevelType w:val="hybridMultilevel"/>
    <w:tmpl w:val="F4FADE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2A26129"/>
    <w:multiLevelType w:val="hybridMultilevel"/>
    <w:tmpl w:val="34E48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4051CB1"/>
    <w:multiLevelType w:val="hybridMultilevel"/>
    <w:tmpl w:val="9C6099A0"/>
    <w:lvl w:ilvl="0" w:tplc="C2826BB0">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654565"/>
    <w:multiLevelType w:val="hybridMultilevel"/>
    <w:tmpl w:val="523A0C48"/>
    <w:lvl w:ilvl="0" w:tplc="1C090017">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3">
    <w:nsid w:val="5FF62A1F"/>
    <w:multiLevelType w:val="hybridMultilevel"/>
    <w:tmpl w:val="E9146094"/>
    <w:lvl w:ilvl="0" w:tplc="587C1216">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16058DF"/>
    <w:multiLevelType w:val="hybridMultilevel"/>
    <w:tmpl w:val="688C5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1DE3B45"/>
    <w:multiLevelType w:val="hybridMultilevel"/>
    <w:tmpl w:val="A400056C"/>
    <w:lvl w:ilvl="0" w:tplc="223E2820">
      <w:start w:val="1"/>
      <w:numFmt w:val="lowerRoman"/>
      <w:lvlText w:val="(%1)"/>
      <w:lvlJc w:val="left"/>
      <w:pPr>
        <w:ind w:left="3240" w:hanging="720"/>
      </w:pPr>
      <w:rPr>
        <w:rFonts w:cs="Times New Roman" w:hint="default"/>
      </w:rPr>
    </w:lvl>
    <w:lvl w:ilvl="1" w:tplc="1C090019" w:tentative="1">
      <w:start w:val="1"/>
      <w:numFmt w:val="lowerLetter"/>
      <w:lvlText w:val="%2."/>
      <w:lvlJc w:val="left"/>
      <w:pPr>
        <w:ind w:left="3600" w:hanging="360"/>
      </w:pPr>
      <w:rPr>
        <w:rFonts w:cs="Times New Roman"/>
      </w:rPr>
    </w:lvl>
    <w:lvl w:ilvl="2" w:tplc="1C09001B" w:tentative="1">
      <w:start w:val="1"/>
      <w:numFmt w:val="lowerRoman"/>
      <w:lvlText w:val="%3."/>
      <w:lvlJc w:val="right"/>
      <w:pPr>
        <w:ind w:left="4320" w:hanging="180"/>
      </w:pPr>
      <w:rPr>
        <w:rFonts w:cs="Times New Roman"/>
      </w:rPr>
    </w:lvl>
    <w:lvl w:ilvl="3" w:tplc="1C09000F" w:tentative="1">
      <w:start w:val="1"/>
      <w:numFmt w:val="decimal"/>
      <w:lvlText w:val="%4."/>
      <w:lvlJc w:val="left"/>
      <w:pPr>
        <w:ind w:left="5040" w:hanging="360"/>
      </w:pPr>
      <w:rPr>
        <w:rFonts w:cs="Times New Roman"/>
      </w:rPr>
    </w:lvl>
    <w:lvl w:ilvl="4" w:tplc="1C090019" w:tentative="1">
      <w:start w:val="1"/>
      <w:numFmt w:val="lowerLetter"/>
      <w:lvlText w:val="%5."/>
      <w:lvlJc w:val="left"/>
      <w:pPr>
        <w:ind w:left="5760" w:hanging="360"/>
      </w:pPr>
      <w:rPr>
        <w:rFonts w:cs="Times New Roman"/>
      </w:rPr>
    </w:lvl>
    <w:lvl w:ilvl="5" w:tplc="1C09001B" w:tentative="1">
      <w:start w:val="1"/>
      <w:numFmt w:val="lowerRoman"/>
      <w:lvlText w:val="%6."/>
      <w:lvlJc w:val="right"/>
      <w:pPr>
        <w:ind w:left="6480" w:hanging="180"/>
      </w:pPr>
      <w:rPr>
        <w:rFonts w:cs="Times New Roman"/>
      </w:rPr>
    </w:lvl>
    <w:lvl w:ilvl="6" w:tplc="1C09000F" w:tentative="1">
      <w:start w:val="1"/>
      <w:numFmt w:val="decimal"/>
      <w:lvlText w:val="%7."/>
      <w:lvlJc w:val="left"/>
      <w:pPr>
        <w:ind w:left="7200" w:hanging="360"/>
      </w:pPr>
      <w:rPr>
        <w:rFonts w:cs="Times New Roman"/>
      </w:rPr>
    </w:lvl>
    <w:lvl w:ilvl="7" w:tplc="1C090019" w:tentative="1">
      <w:start w:val="1"/>
      <w:numFmt w:val="lowerLetter"/>
      <w:lvlText w:val="%8."/>
      <w:lvlJc w:val="left"/>
      <w:pPr>
        <w:ind w:left="7920" w:hanging="360"/>
      </w:pPr>
      <w:rPr>
        <w:rFonts w:cs="Times New Roman"/>
      </w:rPr>
    </w:lvl>
    <w:lvl w:ilvl="8" w:tplc="1C09001B" w:tentative="1">
      <w:start w:val="1"/>
      <w:numFmt w:val="lowerRoman"/>
      <w:lvlText w:val="%9."/>
      <w:lvlJc w:val="right"/>
      <w:pPr>
        <w:ind w:left="8640" w:hanging="180"/>
      </w:pPr>
      <w:rPr>
        <w:rFonts w:cs="Times New Roman"/>
      </w:rPr>
    </w:lvl>
  </w:abstractNum>
  <w:abstractNum w:abstractNumId="26">
    <w:nsid w:val="654E3D50"/>
    <w:multiLevelType w:val="hybridMultilevel"/>
    <w:tmpl w:val="E1B0B878"/>
    <w:lvl w:ilvl="0" w:tplc="1C090019">
      <w:start w:val="1"/>
      <w:numFmt w:val="lowerLetter"/>
      <w:lvlText w:val="%1."/>
      <w:lvlJc w:val="left"/>
      <w:pPr>
        <w:ind w:left="3567" w:hanging="360"/>
      </w:pPr>
      <w:rPr>
        <w:rFonts w:cs="Times New Roman"/>
      </w:rPr>
    </w:lvl>
    <w:lvl w:ilvl="1" w:tplc="1C090019" w:tentative="1">
      <w:start w:val="1"/>
      <w:numFmt w:val="lowerLetter"/>
      <w:lvlText w:val="%2."/>
      <w:lvlJc w:val="left"/>
      <w:pPr>
        <w:ind w:left="4287" w:hanging="360"/>
      </w:pPr>
      <w:rPr>
        <w:rFonts w:cs="Times New Roman"/>
      </w:rPr>
    </w:lvl>
    <w:lvl w:ilvl="2" w:tplc="1C09001B" w:tentative="1">
      <w:start w:val="1"/>
      <w:numFmt w:val="lowerRoman"/>
      <w:lvlText w:val="%3."/>
      <w:lvlJc w:val="right"/>
      <w:pPr>
        <w:ind w:left="5007" w:hanging="180"/>
      </w:pPr>
      <w:rPr>
        <w:rFonts w:cs="Times New Roman"/>
      </w:rPr>
    </w:lvl>
    <w:lvl w:ilvl="3" w:tplc="1C09000F" w:tentative="1">
      <w:start w:val="1"/>
      <w:numFmt w:val="decimal"/>
      <w:lvlText w:val="%4."/>
      <w:lvlJc w:val="left"/>
      <w:pPr>
        <w:ind w:left="5727" w:hanging="360"/>
      </w:pPr>
      <w:rPr>
        <w:rFonts w:cs="Times New Roman"/>
      </w:rPr>
    </w:lvl>
    <w:lvl w:ilvl="4" w:tplc="1C090019" w:tentative="1">
      <w:start w:val="1"/>
      <w:numFmt w:val="lowerLetter"/>
      <w:lvlText w:val="%5."/>
      <w:lvlJc w:val="left"/>
      <w:pPr>
        <w:ind w:left="6447" w:hanging="360"/>
      </w:pPr>
      <w:rPr>
        <w:rFonts w:cs="Times New Roman"/>
      </w:rPr>
    </w:lvl>
    <w:lvl w:ilvl="5" w:tplc="1C09001B" w:tentative="1">
      <w:start w:val="1"/>
      <w:numFmt w:val="lowerRoman"/>
      <w:lvlText w:val="%6."/>
      <w:lvlJc w:val="right"/>
      <w:pPr>
        <w:ind w:left="7167" w:hanging="180"/>
      </w:pPr>
      <w:rPr>
        <w:rFonts w:cs="Times New Roman"/>
      </w:rPr>
    </w:lvl>
    <w:lvl w:ilvl="6" w:tplc="1C09000F" w:tentative="1">
      <w:start w:val="1"/>
      <w:numFmt w:val="decimal"/>
      <w:lvlText w:val="%7."/>
      <w:lvlJc w:val="left"/>
      <w:pPr>
        <w:ind w:left="7887" w:hanging="360"/>
      </w:pPr>
      <w:rPr>
        <w:rFonts w:cs="Times New Roman"/>
      </w:rPr>
    </w:lvl>
    <w:lvl w:ilvl="7" w:tplc="1C090019" w:tentative="1">
      <w:start w:val="1"/>
      <w:numFmt w:val="lowerLetter"/>
      <w:lvlText w:val="%8."/>
      <w:lvlJc w:val="left"/>
      <w:pPr>
        <w:ind w:left="8607" w:hanging="360"/>
      </w:pPr>
      <w:rPr>
        <w:rFonts w:cs="Times New Roman"/>
      </w:rPr>
    </w:lvl>
    <w:lvl w:ilvl="8" w:tplc="1C09001B" w:tentative="1">
      <w:start w:val="1"/>
      <w:numFmt w:val="lowerRoman"/>
      <w:lvlText w:val="%9."/>
      <w:lvlJc w:val="right"/>
      <w:pPr>
        <w:ind w:left="9327" w:hanging="180"/>
      </w:pPr>
      <w:rPr>
        <w:rFonts w:cs="Times New Roman"/>
      </w:rPr>
    </w:lvl>
  </w:abstractNum>
  <w:abstractNum w:abstractNumId="27">
    <w:nsid w:val="67917F34"/>
    <w:multiLevelType w:val="hybridMultilevel"/>
    <w:tmpl w:val="6632F332"/>
    <w:lvl w:ilvl="0" w:tplc="260CF9F8">
      <w:start w:val="1"/>
      <w:numFmt w:val="lowerLetter"/>
      <w:lvlText w:val="(%1)"/>
      <w:lvlJc w:val="left"/>
      <w:pPr>
        <w:ind w:left="2520" w:hanging="360"/>
      </w:pPr>
      <w:rPr>
        <w:rFonts w:cs="Times New Roman" w:hint="default"/>
      </w:rPr>
    </w:lvl>
    <w:lvl w:ilvl="1" w:tplc="1C090019" w:tentative="1">
      <w:start w:val="1"/>
      <w:numFmt w:val="lowerLetter"/>
      <w:lvlText w:val="%2."/>
      <w:lvlJc w:val="lef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9BE66FA"/>
    <w:multiLevelType w:val="hybridMultilevel"/>
    <w:tmpl w:val="FD6009D4"/>
    <w:lvl w:ilvl="0" w:tplc="DA2EB128">
      <w:start w:val="1"/>
      <w:numFmt w:val="decimal"/>
      <w:lvlText w:val="(%1)"/>
      <w:lvlJc w:val="left"/>
      <w:pPr>
        <w:ind w:left="2061" w:hanging="360"/>
      </w:pPr>
      <w:rPr>
        <w:rFonts w:cs="Times New Roman" w:hint="default"/>
      </w:rPr>
    </w:lvl>
    <w:lvl w:ilvl="1" w:tplc="1C090019" w:tentative="1">
      <w:start w:val="1"/>
      <w:numFmt w:val="lowerLetter"/>
      <w:lvlText w:val="%2."/>
      <w:lvlJc w:val="left"/>
      <w:pPr>
        <w:ind w:left="2781" w:hanging="360"/>
      </w:pPr>
      <w:rPr>
        <w:rFonts w:cs="Times New Roman"/>
      </w:rPr>
    </w:lvl>
    <w:lvl w:ilvl="2" w:tplc="1C09001B" w:tentative="1">
      <w:start w:val="1"/>
      <w:numFmt w:val="lowerRoman"/>
      <w:lvlText w:val="%3."/>
      <w:lvlJc w:val="right"/>
      <w:pPr>
        <w:ind w:left="3501" w:hanging="180"/>
      </w:pPr>
      <w:rPr>
        <w:rFonts w:cs="Times New Roman"/>
      </w:rPr>
    </w:lvl>
    <w:lvl w:ilvl="3" w:tplc="1C09000F" w:tentative="1">
      <w:start w:val="1"/>
      <w:numFmt w:val="decimal"/>
      <w:lvlText w:val="%4."/>
      <w:lvlJc w:val="left"/>
      <w:pPr>
        <w:ind w:left="4221" w:hanging="360"/>
      </w:pPr>
      <w:rPr>
        <w:rFonts w:cs="Times New Roman"/>
      </w:rPr>
    </w:lvl>
    <w:lvl w:ilvl="4" w:tplc="1C090019" w:tentative="1">
      <w:start w:val="1"/>
      <w:numFmt w:val="lowerLetter"/>
      <w:lvlText w:val="%5."/>
      <w:lvlJc w:val="left"/>
      <w:pPr>
        <w:ind w:left="4941" w:hanging="360"/>
      </w:pPr>
      <w:rPr>
        <w:rFonts w:cs="Times New Roman"/>
      </w:rPr>
    </w:lvl>
    <w:lvl w:ilvl="5" w:tplc="1C09001B" w:tentative="1">
      <w:start w:val="1"/>
      <w:numFmt w:val="lowerRoman"/>
      <w:lvlText w:val="%6."/>
      <w:lvlJc w:val="right"/>
      <w:pPr>
        <w:ind w:left="5661" w:hanging="180"/>
      </w:pPr>
      <w:rPr>
        <w:rFonts w:cs="Times New Roman"/>
      </w:rPr>
    </w:lvl>
    <w:lvl w:ilvl="6" w:tplc="1C09000F" w:tentative="1">
      <w:start w:val="1"/>
      <w:numFmt w:val="decimal"/>
      <w:lvlText w:val="%7."/>
      <w:lvlJc w:val="left"/>
      <w:pPr>
        <w:ind w:left="6381" w:hanging="360"/>
      </w:pPr>
      <w:rPr>
        <w:rFonts w:cs="Times New Roman"/>
      </w:rPr>
    </w:lvl>
    <w:lvl w:ilvl="7" w:tplc="1C090019" w:tentative="1">
      <w:start w:val="1"/>
      <w:numFmt w:val="lowerLetter"/>
      <w:lvlText w:val="%8."/>
      <w:lvlJc w:val="left"/>
      <w:pPr>
        <w:ind w:left="7101" w:hanging="360"/>
      </w:pPr>
      <w:rPr>
        <w:rFonts w:cs="Times New Roman"/>
      </w:rPr>
    </w:lvl>
    <w:lvl w:ilvl="8" w:tplc="1C09001B" w:tentative="1">
      <w:start w:val="1"/>
      <w:numFmt w:val="lowerRoman"/>
      <w:lvlText w:val="%9."/>
      <w:lvlJc w:val="right"/>
      <w:pPr>
        <w:ind w:left="7821" w:hanging="180"/>
      </w:pPr>
      <w:rPr>
        <w:rFonts w:cs="Times New Roman"/>
      </w:rPr>
    </w:lvl>
  </w:abstractNum>
  <w:abstractNum w:abstractNumId="30">
    <w:nsid w:val="6A5E5CB2"/>
    <w:multiLevelType w:val="hybridMultilevel"/>
    <w:tmpl w:val="6FB4C608"/>
    <w:lvl w:ilvl="0" w:tplc="1C090017">
      <w:start w:val="1"/>
      <w:numFmt w:val="lowerLetter"/>
      <w:lvlText w:val="%1)"/>
      <w:lvlJc w:val="left"/>
      <w:pPr>
        <w:ind w:left="720" w:hanging="360"/>
      </w:pPr>
      <w:rPr>
        <w:rFonts w:cs="Times New Roman"/>
      </w:rPr>
    </w:lvl>
    <w:lvl w:ilvl="1" w:tplc="959ABF72">
      <w:start w:val="1"/>
      <w:numFmt w:val="decimal"/>
      <w:lvlText w:val="%2."/>
      <w:lvlJc w:val="left"/>
      <w:pPr>
        <w:ind w:left="1440" w:hanging="360"/>
      </w:pPr>
      <w:rPr>
        <w:rFonts w:ascii="Calibri" w:hAnsi="Calibri" w:cs="Times New Roman" w:hint="default"/>
        <w:sz w:val="28"/>
        <w:szCs w:val="28"/>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1">
    <w:nsid w:val="6B1560A1"/>
    <w:multiLevelType w:val="hybridMultilevel"/>
    <w:tmpl w:val="F488BEF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2">
    <w:nsid w:val="6E3952C6"/>
    <w:multiLevelType w:val="hybridMultilevel"/>
    <w:tmpl w:val="78DA9EEA"/>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3">
    <w:nsid w:val="70217CBE"/>
    <w:multiLevelType w:val="hybridMultilevel"/>
    <w:tmpl w:val="CBF05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4859E1"/>
    <w:multiLevelType w:val="hybridMultilevel"/>
    <w:tmpl w:val="A754BF14"/>
    <w:lvl w:ilvl="0" w:tplc="B33CA294">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7931DB8"/>
    <w:multiLevelType w:val="hybridMultilevel"/>
    <w:tmpl w:val="C27A53C0"/>
    <w:lvl w:ilvl="0" w:tplc="1C090001">
      <w:start w:val="1"/>
      <w:numFmt w:val="bullet"/>
      <w:lvlText w:val=""/>
      <w:lvlJc w:val="left"/>
      <w:pPr>
        <w:ind w:left="1167" w:hanging="360"/>
      </w:pPr>
      <w:rPr>
        <w:rFonts w:ascii="Symbol" w:hAnsi="Symbol" w:hint="default"/>
      </w:rPr>
    </w:lvl>
    <w:lvl w:ilvl="1" w:tplc="1C090003" w:tentative="1">
      <w:start w:val="1"/>
      <w:numFmt w:val="bullet"/>
      <w:lvlText w:val="o"/>
      <w:lvlJc w:val="left"/>
      <w:pPr>
        <w:ind w:left="1887" w:hanging="360"/>
      </w:pPr>
      <w:rPr>
        <w:rFonts w:ascii="Courier New" w:hAnsi="Courier New" w:hint="default"/>
      </w:rPr>
    </w:lvl>
    <w:lvl w:ilvl="2" w:tplc="1C090005" w:tentative="1">
      <w:start w:val="1"/>
      <w:numFmt w:val="bullet"/>
      <w:lvlText w:val=""/>
      <w:lvlJc w:val="left"/>
      <w:pPr>
        <w:ind w:left="2607" w:hanging="360"/>
      </w:pPr>
      <w:rPr>
        <w:rFonts w:ascii="Wingdings" w:hAnsi="Wingdings" w:hint="default"/>
      </w:rPr>
    </w:lvl>
    <w:lvl w:ilvl="3" w:tplc="1C090001" w:tentative="1">
      <w:start w:val="1"/>
      <w:numFmt w:val="bullet"/>
      <w:lvlText w:val=""/>
      <w:lvlJc w:val="left"/>
      <w:pPr>
        <w:ind w:left="3327" w:hanging="360"/>
      </w:pPr>
      <w:rPr>
        <w:rFonts w:ascii="Symbol" w:hAnsi="Symbol" w:hint="default"/>
      </w:rPr>
    </w:lvl>
    <w:lvl w:ilvl="4" w:tplc="1C090003" w:tentative="1">
      <w:start w:val="1"/>
      <w:numFmt w:val="bullet"/>
      <w:lvlText w:val="o"/>
      <w:lvlJc w:val="left"/>
      <w:pPr>
        <w:ind w:left="4047" w:hanging="360"/>
      </w:pPr>
      <w:rPr>
        <w:rFonts w:ascii="Courier New" w:hAnsi="Courier New" w:hint="default"/>
      </w:rPr>
    </w:lvl>
    <w:lvl w:ilvl="5" w:tplc="1C090005" w:tentative="1">
      <w:start w:val="1"/>
      <w:numFmt w:val="bullet"/>
      <w:lvlText w:val=""/>
      <w:lvlJc w:val="left"/>
      <w:pPr>
        <w:ind w:left="4767" w:hanging="360"/>
      </w:pPr>
      <w:rPr>
        <w:rFonts w:ascii="Wingdings" w:hAnsi="Wingdings" w:hint="default"/>
      </w:rPr>
    </w:lvl>
    <w:lvl w:ilvl="6" w:tplc="1C090001" w:tentative="1">
      <w:start w:val="1"/>
      <w:numFmt w:val="bullet"/>
      <w:lvlText w:val=""/>
      <w:lvlJc w:val="left"/>
      <w:pPr>
        <w:ind w:left="5487" w:hanging="360"/>
      </w:pPr>
      <w:rPr>
        <w:rFonts w:ascii="Symbol" w:hAnsi="Symbol" w:hint="default"/>
      </w:rPr>
    </w:lvl>
    <w:lvl w:ilvl="7" w:tplc="1C090003" w:tentative="1">
      <w:start w:val="1"/>
      <w:numFmt w:val="bullet"/>
      <w:lvlText w:val="o"/>
      <w:lvlJc w:val="left"/>
      <w:pPr>
        <w:ind w:left="6207" w:hanging="360"/>
      </w:pPr>
      <w:rPr>
        <w:rFonts w:ascii="Courier New" w:hAnsi="Courier New" w:hint="default"/>
      </w:rPr>
    </w:lvl>
    <w:lvl w:ilvl="8" w:tplc="1C090005" w:tentative="1">
      <w:start w:val="1"/>
      <w:numFmt w:val="bullet"/>
      <w:lvlText w:val=""/>
      <w:lvlJc w:val="left"/>
      <w:pPr>
        <w:ind w:left="6927" w:hanging="360"/>
      </w:pPr>
      <w:rPr>
        <w:rFonts w:ascii="Wingdings" w:hAnsi="Wingdings" w:hint="default"/>
      </w:rPr>
    </w:lvl>
  </w:abstractNum>
  <w:abstractNum w:abstractNumId="36">
    <w:nsid w:val="7A086ABE"/>
    <w:multiLevelType w:val="hybridMultilevel"/>
    <w:tmpl w:val="3BFA608A"/>
    <w:lvl w:ilvl="0" w:tplc="2766BAAA">
      <w:start w:val="1"/>
      <w:numFmt w:val="decimal"/>
      <w:lvlText w:val="(%1)"/>
      <w:lvlJc w:val="left"/>
      <w:pPr>
        <w:ind w:left="1211" w:hanging="360"/>
      </w:pPr>
      <w:rPr>
        <w:rFonts w:ascii="Arial" w:eastAsia="Times New Roman" w:hAnsi="Arial" w:cs="Arial"/>
      </w:rPr>
    </w:lvl>
    <w:lvl w:ilvl="1" w:tplc="1C090019">
      <w:start w:val="1"/>
      <w:numFmt w:val="lowerLetter"/>
      <w:lvlText w:val="%2."/>
      <w:lvlJc w:val="left"/>
      <w:pPr>
        <w:ind w:left="1931" w:hanging="360"/>
      </w:pPr>
      <w:rPr>
        <w:rFonts w:cs="Times New Roman"/>
      </w:rPr>
    </w:lvl>
    <w:lvl w:ilvl="2" w:tplc="1C09001B" w:tentative="1">
      <w:start w:val="1"/>
      <w:numFmt w:val="lowerRoman"/>
      <w:lvlText w:val="%3."/>
      <w:lvlJc w:val="right"/>
      <w:pPr>
        <w:ind w:left="2651" w:hanging="180"/>
      </w:pPr>
      <w:rPr>
        <w:rFonts w:cs="Times New Roman"/>
      </w:rPr>
    </w:lvl>
    <w:lvl w:ilvl="3" w:tplc="1C09000F" w:tentative="1">
      <w:start w:val="1"/>
      <w:numFmt w:val="decimal"/>
      <w:lvlText w:val="%4."/>
      <w:lvlJc w:val="left"/>
      <w:pPr>
        <w:ind w:left="3371" w:hanging="360"/>
      </w:pPr>
      <w:rPr>
        <w:rFonts w:cs="Times New Roman"/>
      </w:rPr>
    </w:lvl>
    <w:lvl w:ilvl="4" w:tplc="1C090019" w:tentative="1">
      <w:start w:val="1"/>
      <w:numFmt w:val="lowerLetter"/>
      <w:lvlText w:val="%5."/>
      <w:lvlJc w:val="left"/>
      <w:pPr>
        <w:ind w:left="4091" w:hanging="360"/>
      </w:pPr>
      <w:rPr>
        <w:rFonts w:cs="Times New Roman"/>
      </w:rPr>
    </w:lvl>
    <w:lvl w:ilvl="5" w:tplc="1C09001B" w:tentative="1">
      <w:start w:val="1"/>
      <w:numFmt w:val="lowerRoman"/>
      <w:lvlText w:val="%6."/>
      <w:lvlJc w:val="right"/>
      <w:pPr>
        <w:ind w:left="4811" w:hanging="180"/>
      </w:pPr>
      <w:rPr>
        <w:rFonts w:cs="Times New Roman"/>
      </w:rPr>
    </w:lvl>
    <w:lvl w:ilvl="6" w:tplc="1C09000F" w:tentative="1">
      <w:start w:val="1"/>
      <w:numFmt w:val="decimal"/>
      <w:lvlText w:val="%7."/>
      <w:lvlJc w:val="left"/>
      <w:pPr>
        <w:ind w:left="5531" w:hanging="360"/>
      </w:pPr>
      <w:rPr>
        <w:rFonts w:cs="Times New Roman"/>
      </w:rPr>
    </w:lvl>
    <w:lvl w:ilvl="7" w:tplc="1C090019" w:tentative="1">
      <w:start w:val="1"/>
      <w:numFmt w:val="lowerLetter"/>
      <w:lvlText w:val="%8."/>
      <w:lvlJc w:val="left"/>
      <w:pPr>
        <w:ind w:left="6251" w:hanging="360"/>
      </w:pPr>
      <w:rPr>
        <w:rFonts w:cs="Times New Roman"/>
      </w:rPr>
    </w:lvl>
    <w:lvl w:ilvl="8" w:tplc="1C09001B" w:tentative="1">
      <w:start w:val="1"/>
      <w:numFmt w:val="lowerRoman"/>
      <w:lvlText w:val="%9."/>
      <w:lvlJc w:val="right"/>
      <w:pPr>
        <w:ind w:left="6971" w:hanging="180"/>
      </w:pPr>
      <w:rPr>
        <w:rFonts w:cs="Times New Roman"/>
      </w:rPr>
    </w:lvl>
  </w:abstractNum>
  <w:num w:numId="1">
    <w:abstractNumId w:val="28"/>
  </w:num>
  <w:num w:numId="2">
    <w:abstractNumId w:val="28"/>
  </w:num>
  <w:num w:numId="3">
    <w:abstractNumId w:val="28"/>
  </w:num>
  <w:num w:numId="4">
    <w:abstractNumId w:val="36"/>
  </w:num>
  <w:num w:numId="5">
    <w:abstractNumId w:val="21"/>
  </w:num>
  <w:num w:numId="6">
    <w:abstractNumId w:val="5"/>
  </w:num>
  <w:num w:numId="7">
    <w:abstractNumId w:val="26"/>
  </w:num>
  <w:num w:numId="8">
    <w:abstractNumId w:val="16"/>
  </w:num>
  <w:num w:numId="9">
    <w:abstractNumId w:val="31"/>
  </w:num>
  <w:num w:numId="10">
    <w:abstractNumId w:val="18"/>
  </w:num>
  <w:num w:numId="11">
    <w:abstractNumId w:val="32"/>
  </w:num>
  <w:num w:numId="12">
    <w:abstractNumId w:val="10"/>
  </w:num>
  <w:num w:numId="13">
    <w:abstractNumId w:val="19"/>
  </w:num>
  <w:num w:numId="14">
    <w:abstractNumId w:val="35"/>
  </w:num>
  <w:num w:numId="15">
    <w:abstractNumId w:val="2"/>
  </w:num>
  <w:num w:numId="16">
    <w:abstractNumId w:val="8"/>
  </w:num>
  <w:num w:numId="17">
    <w:abstractNumId w:val="30"/>
  </w:num>
  <w:num w:numId="18">
    <w:abstractNumId w:val="33"/>
  </w:num>
  <w:num w:numId="19">
    <w:abstractNumId w:val="20"/>
  </w:num>
  <w:num w:numId="20">
    <w:abstractNumId w:val="6"/>
  </w:num>
  <w:num w:numId="21">
    <w:abstractNumId w:val="24"/>
  </w:num>
  <w:num w:numId="22">
    <w:abstractNumId w:val="4"/>
  </w:num>
  <w:num w:numId="23">
    <w:abstractNumId w:val="34"/>
  </w:num>
  <w:num w:numId="24">
    <w:abstractNumId w:val="12"/>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3"/>
  </w:num>
  <w:num w:numId="28">
    <w:abstractNumId w:val="14"/>
  </w:num>
  <w:num w:numId="29">
    <w:abstractNumId w:val="13"/>
  </w:num>
  <w:num w:numId="30">
    <w:abstractNumId w:val="27"/>
  </w:num>
  <w:num w:numId="31">
    <w:abstractNumId w:val="25"/>
  </w:num>
  <w:num w:numId="32">
    <w:abstractNumId w:val="29"/>
  </w:num>
  <w:num w:numId="33">
    <w:abstractNumId w:val="0"/>
  </w:num>
  <w:num w:numId="34">
    <w:abstractNumId w:val="15"/>
  </w:num>
  <w:num w:numId="35">
    <w:abstractNumId w:val="7"/>
  </w:num>
  <w:num w:numId="36">
    <w:abstractNumId w:val="11"/>
  </w:num>
  <w:num w:numId="37">
    <w:abstractNumId w:val="3"/>
  </w:num>
  <w:num w:numId="38">
    <w:abstractNumId w:val="17"/>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24"/>
    <w:rsid w:val="00006F15"/>
    <w:rsid w:val="00007995"/>
    <w:rsid w:val="0001153D"/>
    <w:rsid w:val="00012BEB"/>
    <w:rsid w:val="000173E2"/>
    <w:rsid w:val="000205FB"/>
    <w:rsid w:val="00020C71"/>
    <w:rsid w:val="00020EBB"/>
    <w:rsid w:val="000211D5"/>
    <w:rsid w:val="00021C96"/>
    <w:rsid w:val="00021CD9"/>
    <w:rsid w:val="00022D2D"/>
    <w:rsid w:val="00041696"/>
    <w:rsid w:val="0004276D"/>
    <w:rsid w:val="00045D9F"/>
    <w:rsid w:val="0004755E"/>
    <w:rsid w:val="000528E1"/>
    <w:rsid w:val="000574C9"/>
    <w:rsid w:val="00057DA6"/>
    <w:rsid w:val="00063548"/>
    <w:rsid w:val="000656CA"/>
    <w:rsid w:val="00070C85"/>
    <w:rsid w:val="00074F49"/>
    <w:rsid w:val="00095FFF"/>
    <w:rsid w:val="0009751E"/>
    <w:rsid w:val="000A0134"/>
    <w:rsid w:val="000A08C0"/>
    <w:rsid w:val="000B1923"/>
    <w:rsid w:val="000B3F01"/>
    <w:rsid w:val="000B4241"/>
    <w:rsid w:val="000B4F40"/>
    <w:rsid w:val="000C70FB"/>
    <w:rsid w:val="000D3F7C"/>
    <w:rsid w:val="000D41E1"/>
    <w:rsid w:val="000D5A5D"/>
    <w:rsid w:val="000D600B"/>
    <w:rsid w:val="000D7CF1"/>
    <w:rsid w:val="000E0C57"/>
    <w:rsid w:val="000E6D54"/>
    <w:rsid w:val="000F00BB"/>
    <w:rsid w:val="00107822"/>
    <w:rsid w:val="00110781"/>
    <w:rsid w:val="00123E02"/>
    <w:rsid w:val="00131356"/>
    <w:rsid w:val="001340CE"/>
    <w:rsid w:val="00140E93"/>
    <w:rsid w:val="001449BF"/>
    <w:rsid w:val="00152C01"/>
    <w:rsid w:val="00162A0F"/>
    <w:rsid w:val="001729E9"/>
    <w:rsid w:val="00173F8B"/>
    <w:rsid w:val="00177367"/>
    <w:rsid w:val="001833AC"/>
    <w:rsid w:val="001872A2"/>
    <w:rsid w:val="001A22C6"/>
    <w:rsid w:val="001C2A53"/>
    <w:rsid w:val="001C2B34"/>
    <w:rsid w:val="001C602F"/>
    <w:rsid w:val="001C6CA1"/>
    <w:rsid w:val="001E486F"/>
    <w:rsid w:val="001E6A79"/>
    <w:rsid w:val="001F070C"/>
    <w:rsid w:val="001F0D11"/>
    <w:rsid w:val="001F1F16"/>
    <w:rsid w:val="00203E0F"/>
    <w:rsid w:val="00206C11"/>
    <w:rsid w:val="002229B7"/>
    <w:rsid w:val="002265CB"/>
    <w:rsid w:val="0023195F"/>
    <w:rsid w:val="00232B54"/>
    <w:rsid w:val="00232D48"/>
    <w:rsid w:val="00242D25"/>
    <w:rsid w:val="00243357"/>
    <w:rsid w:val="002561DA"/>
    <w:rsid w:val="00275F2F"/>
    <w:rsid w:val="00294275"/>
    <w:rsid w:val="002A5D13"/>
    <w:rsid w:val="002B2F32"/>
    <w:rsid w:val="002B3C07"/>
    <w:rsid w:val="002C175C"/>
    <w:rsid w:val="002C603A"/>
    <w:rsid w:val="002C7394"/>
    <w:rsid w:val="00300E03"/>
    <w:rsid w:val="003074FB"/>
    <w:rsid w:val="00307BEC"/>
    <w:rsid w:val="00321FAA"/>
    <w:rsid w:val="003241F6"/>
    <w:rsid w:val="00325E8F"/>
    <w:rsid w:val="00330E0B"/>
    <w:rsid w:val="00343207"/>
    <w:rsid w:val="00351A07"/>
    <w:rsid w:val="00352AC2"/>
    <w:rsid w:val="003718A9"/>
    <w:rsid w:val="003731CC"/>
    <w:rsid w:val="00381A30"/>
    <w:rsid w:val="00382C94"/>
    <w:rsid w:val="003971ED"/>
    <w:rsid w:val="003D262F"/>
    <w:rsid w:val="003E5694"/>
    <w:rsid w:val="003F2674"/>
    <w:rsid w:val="003F3ABB"/>
    <w:rsid w:val="003F4CD0"/>
    <w:rsid w:val="003F628A"/>
    <w:rsid w:val="00413C62"/>
    <w:rsid w:val="00432C4E"/>
    <w:rsid w:val="004342FE"/>
    <w:rsid w:val="00435691"/>
    <w:rsid w:val="0044149F"/>
    <w:rsid w:val="00453445"/>
    <w:rsid w:val="00453C72"/>
    <w:rsid w:val="00456F27"/>
    <w:rsid w:val="004739D7"/>
    <w:rsid w:val="00480DAB"/>
    <w:rsid w:val="00495D3A"/>
    <w:rsid w:val="0049710C"/>
    <w:rsid w:val="00497BF9"/>
    <w:rsid w:val="004B7128"/>
    <w:rsid w:val="004C3C1E"/>
    <w:rsid w:val="004C5597"/>
    <w:rsid w:val="004C6EB7"/>
    <w:rsid w:val="004D1377"/>
    <w:rsid w:val="004D2F24"/>
    <w:rsid w:val="004D48E8"/>
    <w:rsid w:val="004E5CC4"/>
    <w:rsid w:val="0052239F"/>
    <w:rsid w:val="00532219"/>
    <w:rsid w:val="0053382B"/>
    <w:rsid w:val="005449EC"/>
    <w:rsid w:val="005458C5"/>
    <w:rsid w:val="005534CB"/>
    <w:rsid w:val="00560E8F"/>
    <w:rsid w:val="00563D73"/>
    <w:rsid w:val="005716A7"/>
    <w:rsid w:val="0057746F"/>
    <w:rsid w:val="00591850"/>
    <w:rsid w:val="005940D1"/>
    <w:rsid w:val="005B1E2B"/>
    <w:rsid w:val="005B334A"/>
    <w:rsid w:val="005C570C"/>
    <w:rsid w:val="005D1762"/>
    <w:rsid w:val="005E2D86"/>
    <w:rsid w:val="005E535A"/>
    <w:rsid w:val="005E6AF1"/>
    <w:rsid w:val="005F4C62"/>
    <w:rsid w:val="0060047A"/>
    <w:rsid w:val="00605B29"/>
    <w:rsid w:val="00610830"/>
    <w:rsid w:val="00616097"/>
    <w:rsid w:val="00623007"/>
    <w:rsid w:val="00623053"/>
    <w:rsid w:val="00624A4D"/>
    <w:rsid w:val="00625573"/>
    <w:rsid w:val="006343C2"/>
    <w:rsid w:val="006462D7"/>
    <w:rsid w:val="00651B6F"/>
    <w:rsid w:val="00670BA5"/>
    <w:rsid w:val="00675570"/>
    <w:rsid w:val="00684BB6"/>
    <w:rsid w:val="00685646"/>
    <w:rsid w:val="006A027A"/>
    <w:rsid w:val="006A05C9"/>
    <w:rsid w:val="006B44C7"/>
    <w:rsid w:val="006B79CB"/>
    <w:rsid w:val="006C3E5B"/>
    <w:rsid w:val="006D0841"/>
    <w:rsid w:val="006D1A51"/>
    <w:rsid w:val="006D4597"/>
    <w:rsid w:val="006E54EA"/>
    <w:rsid w:val="006F2930"/>
    <w:rsid w:val="006F36F8"/>
    <w:rsid w:val="006F487A"/>
    <w:rsid w:val="00705DD0"/>
    <w:rsid w:val="007144AF"/>
    <w:rsid w:val="007209D4"/>
    <w:rsid w:val="0073270F"/>
    <w:rsid w:val="007422B3"/>
    <w:rsid w:val="00760875"/>
    <w:rsid w:val="00770C52"/>
    <w:rsid w:val="00794233"/>
    <w:rsid w:val="007950DA"/>
    <w:rsid w:val="007A03D5"/>
    <w:rsid w:val="007C14F2"/>
    <w:rsid w:val="007D5AF9"/>
    <w:rsid w:val="007E0072"/>
    <w:rsid w:val="007E3B7C"/>
    <w:rsid w:val="007E4E3E"/>
    <w:rsid w:val="007E63B3"/>
    <w:rsid w:val="007F0322"/>
    <w:rsid w:val="008039CD"/>
    <w:rsid w:val="008232E5"/>
    <w:rsid w:val="00832963"/>
    <w:rsid w:val="00836EA6"/>
    <w:rsid w:val="008400B7"/>
    <w:rsid w:val="00851132"/>
    <w:rsid w:val="00866261"/>
    <w:rsid w:val="008717E7"/>
    <w:rsid w:val="00873D00"/>
    <w:rsid w:val="0088064A"/>
    <w:rsid w:val="00883352"/>
    <w:rsid w:val="008A147E"/>
    <w:rsid w:val="008A53C8"/>
    <w:rsid w:val="008B3660"/>
    <w:rsid w:val="008C472C"/>
    <w:rsid w:val="008D1494"/>
    <w:rsid w:val="008F177A"/>
    <w:rsid w:val="008F5F8C"/>
    <w:rsid w:val="009148F7"/>
    <w:rsid w:val="00916AD1"/>
    <w:rsid w:val="00916D71"/>
    <w:rsid w:val="00926BCD"/>
    <w:rsid w:val="0096320F"/>
    <w:rsid w:val="00970F77"/>
    <w:rsid w:val="00974E4B"/>
    <w:rsid w:val="00976436"/>
    <w:rsid w:val="00980BB4"/>
    <w:rsid w:val="00987C21"/>
    <w:rsid w:val="00997315"/>
    <w:rsid w:val="009A02DF"/>
    <w:rsid w:val="009A121F"/>
    <w:rsid w:val="009A34AE"/>
    <w:rsid w:val="009B418A"/>
    <w:rsid w:val="009B7DB2"/>
    <w:rsid w:val="009D5DC7"/>
    <w:rsid w:val="009E5397"/>
    <w:rsid w:val="009F39C8"/>
    <w:rsid w:val="009F4EFA"/>
    <w:rsid w:val="00A02F3E"/>
    <w:rsid w:val="00A11644"/>
    <w:rsid w:val="00A213AD"/>
    <w:rsid w:val="00A23D03"/>
    <w:rsid w:val="00A23DF5"/>
    <w:rsid w:val="00A4432D"/>
    <w:rsid w:val="00A46014"/>
    <w:rsid w:val="00A50E27"/>
    <w:rsid w:val="00A5375C"/>
    <w:rsid w:val="00A70E0E"/>
    <w:rsid w:val="00A7275E"/>
    <w:rsid w:val="00A81EDA"/>
    <w:rsid w:val="00A83487"/>
    <w:rsid w:val="00A8443E"/>
    <w:rsid w:val="00A852C4"/>
    <w:rsid w:val="00A91F96"/>
    <w:rsid w:val="00AB531E"/>
    <w:rsid w:val="00AC5A51"/>
    <w:rsid w:val="00AD0793"/>
    <w:rsid w:val="00AD0F40"/>
    <w:rsid w:val="00AD36D1"/>
    <w:rsid w:val="00AE3D8F"/>
    <w:rsid w:val="00AF0430"/>
    <w:rsid w:val="00AF06B1"/>
    <w:rsid w:val="00AF6ED5"/>
    <w:rsid w:val="00B01072"/>
    <w:rsid w:val="00B016B6"/>
    <w:rsid w:val="00B32F50"/>
    <w:rsid w:val="00B44E3D"/>
    <w:rsid w:val="00B46125"/>
    <w:rsid w:val="00B51D43"/>
    <w:rsid w:val="00B718DC"/>
    <w:rsid w:val="00B76EA0"/>
    <w:rsid w:val="00BA40E9"/>
    <w:rsid w:val="00BA4544"/>
    <w:rsid w:val="00BD53C1"/>
    <w:rsid w:val="00BF4CF4"/>
    <w:rsid w:val="00C12E9B"/>
    <w:rsid w:val="00C143AE"/>
    <w:rsid w:val="00C143C0"/>
    <w:rsid w:val="00C16434"/>
    <w:rsid w:val="00C2072D"/>
    <w:rsid w:val="00C244A2"/>
    <w:rsid w:val="00C438C9"/>
    <w:rsid w:val="00C55CF0"/>
    <w:rsid w:val="00C6228E"/>
    <w:rsid w:val="00C663A6"/>
    <w:rsid w:val="00C734C8"/>
    <w:rsid w:val="00C94B70"/>
    <w:rsid w:val="00CC07E1"/>
    <w:rsid w:val="00CC255F"/>
    <w:rsid w:val="00CC2ECC"/>
    <w:rsid w:val="00CC69B7"/>
    <w:rsid w:val="00CE70D6"/>
    <w:rsid w:val="00CF508E"/>
    <w:rsid w:val="00D0111E"/>
    <w:rsid w:val="00D13719"/>
    <w:rsid w:val="00D20078"/>
    <w:rsid w:val="00D26A6A"/>
    <w:rsid w:val="00D377B6"/>
    <w:rsid w:val="00D41166"/>
    <w:rsid w:val="00D42FF6"/>
    <w:rsid w:val="00D43797"/>
    <w:rsid w:val="00D51778"/>
    <w:rsid w:val="00D74A2D"/>
    <w:rsid w:val="00DA5567"/>
    <w:rsid w:val="00DC0282"/>
    <w:rsid w:val="00DC10B2"/>
    <w:rsid w:val="00DC4E5A"/>
    <w:rsid w:val="00DC5378"/>
    <w:rsid w:val="00DC7EE3"/>
    <w:rsid w:val="00DD044F"/>
    <w:rsid w:val="00DD25EB"/>
    <w:rsid w:val="00DD2E6A"/>
    <w:rsid w:val="00DD5FC2"/>
    <w:rsid w:val="00DD6879"/>
    <w:rsid w:val="00DE05AF"/>
    <w:rsid w:val="00DE24CD"/>
    <w:rsid w:val="00DE25F1"/>
    <w:rsid w:val="00DE5BDE"/>
    <w:rsid w:val="00DF1799"/>
    <w:rsid w:val="00DF6074"/>
    <w:rsid w:val="00E0095B"/>
    <w:rsid w:val="00E0385B"/>
    <w:rsid w:val="00E123EB"/>
    <w:rsid w:val="00E16F8D"/>
    <w:rsid w:val="00E23474"/>
    <w:rsid w:val="00E260B7"/>
    <w:rsid w:val="00E36049"/>
    <w:rsid w:val="00E3748A"/>
    <w:rsid w:val="00E44ADB"/>
    <w:rsid w:val="00E5051E"/>
    <w:rsid w:val="00E51AD5"/>
    <w:rsid w:val="00E51FF7"/>
    <w:rsid w:val="00E526CF"/>
    <w:rsid w:val="00E60FD3"/>
    <w:rsid w:val="00E66692"/>
    <w:rsid w:val="00E70214"/>
    <w:rsid w:val="00E74EEE"/>
    <w:rsid w:val="00E76DE3"/>
    <w:rsid w:val="00E779E4"/>
    <w:rsid w:val="00E808B7"/>
    <w:rsid w:val="00E8666B"/>
    <w:rsid w:val="00EA26C6"/>
    <w:rsid w:val="00EB2C0B"/>
    <w:rsid w:val="00EC4852"/>
    <w:rsid w:val="00ED18ED"/>
    <w:rsid w:val="00ED4290"/>
    <w:rsid w:val="00EE465F"/>
    <w:rsid w:val="00EF2079"/>
    <w:rsid w:val="00EF3E7D"/>
    <w:rsid w:val="00EF608A"/>
    <w:rsid w:val="00EF7DE9"/>
    <w:rsid w:val="00F07CC1"/>
    <w:rsid w:val="00F26CF4"/>
    <w:rsid w:val="00F26E1D"/>
    <w:rsid w:val="00F318FF"/>
    <w:rsid w:val="00F31E59"/>
    <w:rsid w:val="00F3566A"/>
    <w:rsid w:val="00F43075"/>
    <w:rsid w:val="00F50930"/>
    <w:rsid w:val="00F5621E"/>
    <w:rsid w:val="00F57765"/>
    <w:rsid w:val="00F63F16"/>
    <w:rsid w:val="00F73C7B"/>
    <w:rsid w:val="00F8042B"/>
    <w:rsid w:val="00F809F4"/>
    <w:rsid w:val="00F84401"/>
    <w:rsid w:val="00F84A5B"/>
    <w:rsid w:val="00F87D73"/>
    <w:rsid w:val="00F930FA"/>
    <w:rsid w:val="00F959A7"/>
    <w:rsid w:val="00FA039D"/>
    <w:rsid w:val="00FA5EB0"/>
    <w:rsid w:val="00FC336B"/>
    <w:rsid w:val="00FC4E26"/>
    <w:rsid w:val="00FD62B3"/>
    <w:rsid w:val="00FE516A"/>
    <w:rsid w:val="00FE6E14"/>
    <w:rsid w:val="00FF6F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Cs w:val="20"/>
      <w:lang w:val="en-ZA" w:eastAsia="en-GB"/>
    </w:rPr>
  </w:style>
  <w:style w:type="paragraph" w:styleId="Heading1">
    <w:name w:val="heading 1"/>
    <w:basedOn w:val="Normal"/>
    <w:link w:val="Heading1Char"/>
    <w:uiPriority w:val="99"/>
    <w:qFormat/>
    <w:rsid w:val="000D600B"/>
    <w:pPr>
      <w:numPr>
        <w:numId w:val="3"/>
      </w:numPr>
      <w:spacing w:after="240"/>
      <w:outlineLvl w:val="0"/>
    </w:pPr>
    <w:rPr>
      <w:rFonts w:ascii="Cambria" w:hAnsi="Cambria"/>
      <w:b/>
      <w:bCs/>
      <w:kern w:val="32"/>
      <w:sz w:val="32"/>
      <w:szCs w:val="32"/>
    </w:rPr>
  </w:style>
  <w:style w:type="paragraph" w:styleId="Heading2">
    <w:name w:val="heading 2"/>
    <w:basedOn w:val="Normal"/>
    <w:link w:val="Heading2Char"/>
    <w:uiPriority w:val="99"/>
    <w:qFormat/>
    <w:rsid w:val="000D600B"/>
    <w:pPr>
      <w:numPr>
        <w:ilvl w:val="1"/>
        <w:numId w:val="3"/>
      </w:numPr>
      <w:spacing w:after="240"/>
      <w:outlineLvl w:val="1"/>
    </w:pPr>
    <w:rPr>
      <w:rFonts w:ascii="Cambria" w:hAnsi="Cambria"/>
      <w:b/>
      <w:bCs/>
      <w:i/>
      <w:iCs/>
      <w:sz w:val="28"/>
      <w:szCs w:val="28"/>
    </w:rPr>
  </w:style>
  <w:style w:type="paragraph" w:styleId="Heading3">
    <w:name w:val="heading 3"/>
    <w:basedOn w:val="Normal"/>
    <w:link w:val="Heading3Char"/>
    <w:uiPriority w:val="99"/>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600B"/>
    <w:rPr>
      <w:rFonts w:ascii="Cambria" w:hAnsi="Cambria" w:cs="Times New Roman"/>
      <w:b/>
      <w:bCs/>
      <w:kern w:val="32"/>
      <w:sz w:val="32"/>
      <w:szCs w:val="32"/>
      <w:lang w:val="en-ZA" w:eastAsia="en-GB"/>
    </w:rPr>
  </w:style>
  <w:style w:type="character" w:customStyle="1" w:styleId="Heading2Char">
    <w:name w:val="Heading 2 Char"/>
    <w:basedOn w:val="DefaultParagraphFont"/>
    <w:link w:val="Heading2"/>
    <w:uiPriority w:val="99"/>
    <w:locked/>
    <w:rsid w:val="000D600B"/>
    <w:rPr>
      <w:rFonts w:ascii="Cambria" w:hAnsi="Cambria" w:cs="Times New Roman"/>
      <w:b/>
      <w:bCs/>
      <w:i/>
      <w:iCs/>
      <w:sz w:val="28"/>
      <w:szCs w:val="28"/>
      <w:lang w:val="en-ZA" w:eastAsia="en-GB"/>
    </w:rPr>
  </w:style>
  <w:style w:type="character" w:customStyle="1" w:styleId="Heading3Char">
    <w:name w:val="Heading 3 Char"/>
    <w:basedOn w:val="DefaultParagraphFont"/>
    <w:link w:val="Heading3"/>
    <w:uiPriority w:val="99"/>
    <w:locked/>
    <w:rsid w:val="000D600B"/>
    <w:rPr>
      <w:rFonts w:ascii="Cambria" w:hAnsi="Cambria" w:cs="Times New Roman"/>
      <w:b/>
      <w:bCs/>
      <w:sz w:val="26"/>
      <w:szCs w:val="26"/>
      <w:lang w:val="en-ZA" w:eastAsia="en-GB"/>
    </w:rPr>
  </w:style>
  <w:style w:type="paragraph" w:styleId="Subtitle">
    <w:name w:val="Subtitle"/>
    <w:basedOn w:val="Normal"/>
    <w:next w:val="Normal"/>
    <w:link w:val="SubtitleChar"/>
    <w:uiPriority w:val="99"/>
    <w:qFormat/>
    <w:rsid w:val="000D600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0D600B"/>
    <w:rPr>
      <w:rFonts w:ascii="Cambria" w:hAnsi="Cambria" w:cs="Times New Roman"/>
      <w:sz w:val="24"/>
      <w:szCs w:val="24"/>
      <w:lang w:val="en-ZA" w:eastAsia="en-GB"/>
    </w:rPr>
  </w:style>
  <w:style w:type="character" w:styleId="Strong">
    <w:name w:val="Strong"/>
    <w:basedOn w:val="DefaultParagraphFont"/>
    <w:uiPriority w:val="99"/>
    <w:qFormat/>
    <w:rsid w:val="000D600B"/>
    <w:rPr>
      <w:rFonts w:cs="Times New Roman"/>
      <w:b/>
      <w:bCs/>
    </w:rPr>
  </w:style>
  <w:style w:type="character" w:styleId="Emphasis">
    <w:name w:val="Emphasis"/>
    <w:basedOn w:val="DefaultParagraphFont"/>
    <w:uiPriority w:val="99"/>
    <w:qFormat/>
    <w:rsid w:val="000D600B"/>
    <w:rPr>
      <w:rFonts w:cs="Times New Roman"/>
      <w:i/>
      <w:iCs/>
    </w:rPr>
  </w:style>
  <w:style w:type="paragraph" w:styleId="Footer">
    <w:name w:val="footer"/>
    <w:basedOn w:val="Normal"/>
    <w:link w:val="FooterChar"/>
    <w:uiPriority w:val="99"/>
    <w:rsid w:val="004D2F24"/>
    <w:pPr>
      <w:tabs>
        <w:tab w:val="center" w:pos="4680"/>
        <w:tab w:val="right" w:pos="9360"/>
      </w:tabs>
    </w:pPr>
  </w:style>
  <w:style w:type="character" w:customStyle="1" w:styleId="FooterChar">
    <w:name w:val="Footer Char"/>
    <w:basedOn w:val="DefaultParagraphFont"/>
    <w:link w:val="Footer"/>
    <w:uiPriority w:val="99"/>
    <w:locked/>
    <w:rsid w:val="004D2F24"/>
    <w:rPr>
      <w:rFonts w:ascii="Arial" w:hAnsi="Arial" w:cs="Times New Roman"/>
      <w:sz w:val="22"/>
      <w:lang w:val="en-ZA" w:eastAsia="en-GB"/>
    </w:rPr>
  </w:style>
  <w:style w:type="table" w:styleId="TableGrid">
    <w:name w:val="Table Grid"/>
    <w:basedOn w:val="TableNormal"/>
    <w:uiPriority w:val="99"/>
    <w:rsid w:val="004D2F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24"/>
    <w:rPr>
      <w:rFonts w:ascii="Tahoma" w:hAnsi="Tahoma" w:cs="Tahoma"/>
      <w:sz w:val="16"/>
      <w:szCs w:val="16"/>
      <w:lang w:val="en-ZA" w:eastAsia="en-GB"/>
    </w:rPr>
  </w:style>
  <w:style w:type="paragraph" w:styleId="Header">
    <w:name w:val="header"/>
    <w:basedOn w:val="Normal"/>
    <w:link w:val="HeaderChar"/>
    <w:uiPriority w:val="99"/>
    <w:rsid w:val="00B01072"/>
    <w:pPr>
      <w:tabs>
        <w:tab w:val="center" w:pos="4680"/>
        <w:tab w:val="right" w:pos="9360"/>
      </w:tabs>
    </w:pPr>
  </w:style>
  <w:style w:type="character" w:customStyle="1" w:styleId="HeaderChar">
    <w:name w:val="Header Char"/>
    <w:basedOn w:val="DefaultParagraphFont"/>
    <w:link w:val="Header"/>
    <w:uiPriority w:val="99"/>
    <w:locked/>
    <w:rsid w:val="00B01072"/>
    <w:rPr>
      <w:rFonts w:ascii="Arial" w:hAnsi="Arial" w:cs="Times New Roman"/>
      <w:sz w:val="22"/>
      <w:lang w:val="en-ZA" w:eastAsia="en-GB"/>
    </w:rPr>
  </w:style>
  <w:style w:type="paragraph" w:styleId="PlainText">
    <w:name w:val="Plain Text"/>
    <w:basedOn w:val="Normal"/>
    <w:link w:val="PlainTextChar"/>
    <w:uiPriority w:val="99"/>
    <w:rsid w:val="006D4597"/>
    <w:pPr>
      <w:jc w:val="left"/>
    </w:pPr>
    <w:rPr>
      <w:rFonts w:ascii="Calibri" w:hAnsi="Calibri"/>
      <w:szCs w:val="21"/>
      <w:lang w:eastAsia="en-US"/>
    </w:rPr>
  </w:style>
  <w:style w:type="character" w:customStyle="1" w:styleId="PlainTextChar">
    <w:name w:val="Plain Text Char"/>
    <w:basedOn w:val="DefaultParagraphFont"/>
    <w:link w:val="PlainText"/>
    <w:uiPriority w:val="99"/>
    <w:locked/>
    <w:rsid w:val="006D4597"/>
    <w:rPr>
      <w:rFonts w:ascii="Calibri" w:eastAsia="Times New Roman" w:hAnsi="Calibri" w:cs="Times New Roman"/>
      <w:sz w:val="21"/>
      <w:szCs w:val="21"/>
      <w:lang w:val="en-ZA"/>
    </w:rPr>
  </w:style>
  <w:style w:type="paragraph" w:styleId="NoSpacing">
    <w:name w:val="No Spacing"/>
    <w:link w:val="NoSpacingChar"/>
    <w:uiPriority w:val="99"/>
    <w:qFormat/>
    <w:rsid w:val="006F36F8"/>
    <w:rPr>
      <w:rFonts w:ascii="Calibri" w:hAnsi="Calibri"/>
      <w:lang w:eastAsia="ja-JP"/>
    </w:rPr>
  </w:style>
  <w:style w:type="character" w:customStyle="1" w:styleId="NoSpacingChar">
    <w:name w:val="No Spacing Char"/>
    <w:basedOn w:val="DefaultParagraphFont"/>
    <w:link w:val="NoSpacing"/>
    <w:uiPriority w:val="99"/>
    <w:locked/>
    <w:rsid w:val="006F36F8"/>
    <w:rPr>
      <w:rFonts w:ascii="Calibri" w:hAnsi="Calibri" w:cs="Times New Roman"/>
      <w:sz w:val="22"/>
      <w:szCs w:val="22"/>
      <w:lang w:val="en-US" w:eastAsia="ja-JP" w:bidi="ar-SA"/>
    </w:rPr>
  </w:style>
  <w:style w:type="paragraph" w:styleId="ListParagraph">
    <w:name w:val="List Paragraph"/>
    <w:basedOn w:val="Normal"/>
    <w:uiPriority w:val="99"/>
    <w:qFormat/>
    <w:rsid w:val="0023195F"/>
    <w:pPr>
      <w:ind w:left="720"/>
      <w:contextualSpacing/>
    </w:pPr>
  </w:style>
  <w:style w:type="table" w:customStyle="1" w:styleId="TableGrid1">
    <w:name w:val="Table Grid1"/>
    <w:uiPriority w:val="99"/>
    <w:rsid w:val="001C2B3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276D"/>
    <w:pPr>
      <w:ind w:left="2880" w:hanging="720"/>
      <w:jc w:val="left"/>
    </w:pPr>
    <w:rPr>
      <w:rFonts w:cs="Arial"/>
      <w:sz w:val="24"/>
      <w:szCs w:val="24"/>
      <w:lang w:eastAsia="en-US"/>
    </w:rPr>
  </w:style>
  <w:style w:type="character" w:customStyle="1" w:styleId="BodyTextIndentChar">
    <w:name w:val="Body Text Indent Char"/>
    <w:basedOn w:val="DefaultParagraphFont"/>
    <w:link w:val="BodyTextIndent"/>
    <w:uiPriority w:val="99"/>
    <w:locked/>
    <w:rsid w:val="0004276D"/>
    <w:rPr>
      <w:rFonts w:ascii="Arial" w:hAnsi="Arial" w:cs="Arial"/>
      <w:sz w:val="24"/>
      <w:szCs w:val="24"/>
      <w:lang w:val="en-ZA"/>
    </w:rPr>
  </w:style>
  <w:style w:type="paragraph" w:styleId="BodyTextIndent2">
    <w:name w:val="Body Text Indent 2"/>
    <w:basedOn w:val="Normal"/>
    <w:link w:val="BodyTextIndent2Char"/>
    <w:uiPriority w:val="99"/>
    <w:rsid w:val="0004755E"/>
    <w:pPr>
      <w:ind w:left="1530"/>
      <w:jc w:val="left"/>
    </w:pPr>
    <w:rPr>
      <w:rFonts w:cs="Arial"/>
      <w:sz w:val="24"/>
      <w:szCs w:val="24"/>
      <w:lang w:eastAsia="en-US"/>
    </w:rPr>
  </w:style>
  <w:style w:type="character" w:customStyle="1" w:styleId="BodyTextIndent2Char">
    <w:name w:val="Body Text Indent 2 Char"/>
    <w:basedOn w:val="DefaultParagraphFont"/>
    <w:link w:val="BodyTextIndent2"/>
    <w:uiPriority w:val="99"/>
    <w:locked/>
    <w:rsid w:val="0004755E"/>
    <w:rPr>
      <w:rFonts w:ascii="Arial" w:hAnsi="Arial" w:cs="Arial"/>
      <w:sz w:val="24"/>
      <w:szCs w:val="24"/>
      <w:lang w:val="en-ZA"/>
    </w:rPr>
  </w:style>
  <w:style w:type="paragraph" w:styleId="BodyText">
    <w:name w:val="Body Text"/>
    <w:basedOn w:val="Normal"/>
    <w:link w:val="BodyTextChar"/>
    <w:uiPriority w:val="99"/>
    <w:semiHidden/>
    <w:rsid w:val="003971ED"/>
    <w:pPr>
      <w:spacing w:after="120"/>
    </w:pPr>
  </w:style>
  <w:style w:type="character" w:customStyle="1" w:styleId="BodyTextChar">
    <w:name w:val="Body Text Char"/>
    <w:basedOn w:val="DefaultParagraphFont"/>
    <w:link w:val="BodyText"/>
    <w:uiPriority w:val="99"/>
    <w:semiHidden/>
    <w:locked/>
    <w:rsid w:val="003971ED"/>
    <w:rPr>
      <w:rFonts w:ascii="Arial" w:hAnsi="Arial" w:cs="Times New Roman"/>
      <w:sz w:val="22"/>
      <w:lang w:val="en-ZA" w:eastAsia="en-GB"/>
    </w:rPr>
  </w:style>
  <w:style w:type="paragraph" w:customStyle="1" w:styleId="Bullet1">
    <w:name w:val="Bullet 1"/>
    <w:basedOn w:val="Normal"/>
    <w:link w:val="Bullet1Char"/>
    <w:uiPriority w:val="99"/>
    <w:rsid w:val="003971ED"/>
    <w:pPr>
      <w:numPr>
        <w:numId w:val="37"/>
      </w:numPr>
      <w:spacing w:before="60" w:after="60" w:line="280" w:lineRule="atLeast"/>
      <w:jc w:val="left"/>
    </w:pPr>
    <w:rPr>
      <w:rFonts w:ascii="EYInterstate Light" w:hAnsi="EYInterstate Light"/>
      <w:sz w:val="20"/>
      <w:lang w:eastAsia="en-US"/>
    </w:rPr>
  </w:style>
  <w:style w:type="character" w:customStyle="1" w:styleId="Bullet1Char">
    <w:name w:val="Bullet 1 Char"/>
    <w:link w:val="Bullet1"/>
    <w:uiPriority w:val="99"/>
    <w:locked/>
    <w:rsid w:val="003971ED"/>
    <w:rPr>
      <w:rFonts w:ascii="EYInterstate Light" w:hAnsi="EYInterstate Light"/>
      <w:lang w:val="en-ZA"/>
    </w:rPr>
  </w:style>
</w:styles>
</file>

<file path=word/webSettings.xml><?xml version="1.0" encoding="utf-8"?>
<w:webSettings xmlns:r="http://schemas.openxmlformats.org/officeDocument/2006/relationships" xmlns:w="http://schemas.openxmlformats.org/wordprocessingml/2006/main">
  <w:divs>
    <w:div w:id="986321822">
      <w:marLeft w:val="0"/>
      <w:marRight w:val="0"/>
      <w:marTop w:val="0"/>
      <w:marBottom w:val="0"/>
      <w:divBdr>
        <w:top w:val="none" w:sz="0" w:space="0" w:color="auto"/>
        <w:left w:val="none" w:sz="0" w:space="0" w:color="auto"/>
        <w:bottom w:val="none" w:sz="0" w:space="0" w:color="auto"/>
        <w:right w:val="none" w:sz="0" w:space="0" w:color="auto"/>
      </w:divBdr>
    </w:div>
    <w:div w:id="986321823">
      <w:marLeft w:val="0"/>
      <w:marRight w:val="0"/>
      <w:marTop w:val="0"/>
      <w:marBottom w:val="0"/>
      <w:divBdr>
        <w:top w:val="none" w:sz="0" w:space="0" w:color="auto"/>
        <w:left w:val="none" w:sz="0" w:space="0" w:color="auto"/>
        <w:bottom w:val="none" w:sz="0" w:space="0" w:color="auto"/>
        <w:right w:val="none" w:sz="0" w:space="0" w:color="auto"/>
      </w:divBdr>
    </w:div>
    <w:div w:id="986321824">
      <w:marLeft w:val="0"/>
      <w:marRight w:val="0"/>
      <w:marTop w:val="0"/>
      <w:marBottom w:val="0"/>
      <w:divBdr>
        <w:top w:val="none" w:sz="0" w:space="0" w:color="auto"/>
        <w:left w:val="none" w:sz="0" w:space="0" w:color="auto"/>
        <w:bottom w:val="none" w:sz="0" w:space="0" w:color="auto"/>
        <w:right w:val="none" w:sz="0" w:space="0" w:color="auto"/>
      </w:divBdr>
    </w:div>
    <w:div w:id="986321825">
      <w:marLeft w:val="0"/>
      <w:marRight w:val="0"/>
      <w:marTop w:val="0"/>
      <w:marBottom w:val="0"/>
      <w:divBdr>
        <w:top w:val="none" w:sz="0" w:space="0" w:color="auto"/>
        <w:left w:val="none" w:sz="0" w:space="0" w:color="auto"/>
        <w:bottom w:val="none" w:sz="0" w:space="0" w:color="auto"/>
        <w:right w:val="none" w:sz="0" w:space="0" w:color="auto"/>
      </w:divBdr>
    </w:div>
    <w:div w:id="986321826">
      <w:marLeft w:val="0"/>
      <w:marRight w:val="0"/>
      <w:marTop w:val="0"/>
      <w:marBottom w:val="0"/>
      <w:divBdr>
        <w:top w:val="none" w:sz="0" w:space="0" w:color="auto"/>
        <w:left w:val="none" w:sz="0" w:space="0" w:color="auto"/>
        <w:bottom w:val="none" w:sz="0" w:space="0" w:color="auto"/>
        <w:right w:val="none" w:sz="0" w:space="0" w:color="auto"/>
      </w:divBdr>
    </w:div>
    <w:div w:id="986321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cworks.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924</Words>
  <Characters>5267</Characters>
  <Application>Microsoft Office Outlook</Application>
  <DocSecurity>0</DocSecurity>
  <Lines>0</Lines>
  <Paragraphs>0</Paragraphs>
  <ScaleCrop>false</ScaleCrop>
  <Company>NDPW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schuene</cp:lastModifiedBy>
  <cp:revision>2</cp:revision>
  <cp:lastPrinted>2015-11-26T15:52:00Z</cp:lastPrinted>
  <dcterms:created xsi:type="dcterms:W3CDTF">2015-12-08T10:35:00Z</dcterms:created>
  <dcterms:modified xsi:type="dcterms:W3CDTF">2015-12-08T10:35:00Z</dcterms:modified>
</cp:coreProperties>
</file>