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5A9E" w14:textId="110253F5" w:rsidR="00262F05" w:rsidRPr="00A23517" w:rsidRDefault="00262F05" w:rsidP="00A235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3517">
        <w:rPr>
          <w:rFonts w:ascii="Arial" w:hAnsi="Arial" w:cs="Arial"/>
          <w:b/>
          <w:sz w:val="22"/>
          <w:szCs w:val="22"/>
        </w:rPr>
        <w:t>NATIONAL ASSEMBLY</w:t>
      </w:r>
    </w:p>
    <w:p w14:paraId="47532621" w14:textId="77777777" w:rsidR="00262F05" w:rsidRPr="00A23517" w:rsidRDefault="00262F05" w:rsidP="00A235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3517">
        <w:rPr>
          <w:rFonts w:ascii="Arial" w:hAnsi="Arial" w:cs="Arial"/>
          <w:b/>
          <w:sz w:val="22"/>
          <w:szCs w:val="22"/>
        </w:rPr>
        <w:t>QUESTION FOR WRITTEN REPLY</w:t>
      </w:r>
    </w:p>
    <w:p w14:paraId="5BEAABCF" w14:textId="15F18A8F" w:rsidR="00262F05" w:rsidRPr="00A23517" w:rsidRDefault="004709BD" w:rsidP="00A235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3517">
        <w:rPr>
          <w:rFonts w:ascii="Arial" w:hAnsi="Arial" w:cs="Arial"/>
          <w:b/>
          <w:sz w:val="22"/>
          <w:szCs w:val="22"/>
        </w:rPr>
        <w:t xml:space="preserve">QUESTION NUMBER: </w:t>
      </w:r>
      <w:r w:rsidR="003C1519" w:rsidRPr="00A23517">
        <w:rPr>
          <w:rFonts w:ascii="Arial" w:hAnsi="Arial" w:cs="Arial"/>
          <w:b/>
          <w:sz w:val="22"/>
          <w:szCs w:val="22"/>
        </w:rPr>
        <w:t>39</w:t>
      </w:r>
      <w:r w:rsidR="00262F05" w:rsidRPr="00A23517">
        <w:rPr>
          <w:rFonts w:ascii="Arial" w:hAnsi="Arial" w:cs="Arial"/>
          <w:b/>
          <w:sz w:val="22"/>
          <w:szCs w:val="22"/>
        </w:rPr>
        <w:t xml:space="preserve"> [NW</w:t>
      </w:r>
      <w:r w:rsidR="003C1519" w:rsidRPr="00A23517">
        <w:rPr>
          <w:rFonts w:ascii="Arial" w:hAnsi="Arial" w:cs="Arial"/>
          <w:b/>
          <w:sz w:val="22"/>
          <w:szCs w:val="22"/>
        </w:rPr>
        <w:t>44</w:t>
      </w:r>
      <w:r w:rsidR="00262F05" w:rsidRPr="00A23517">
        <w:rPr>
          <w:rFonts w:ascii="Arial" w:hAnsi="Arial" w:cs="Arial"/>
          <w:b/>
          <w:sz w:val="22"/>
          <w:szCs w:val="22"/>
        </w:rPr>
        <w:t>E]</w:t>
      </w:r>
    </w:p>
    <w:p w14:paraId="54CE0CA6" w14:textId="73DEAB6C" w:rsidR="00262F05" w:rsidRPr="00A23517" w:rsidRDefault="0097786E" w:rsidP="00A2351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3517">
        <w:rPr>
          <w:rFonts w:ascii="Arial" w:hAnsi="Arial" w:cs="Arial"/>
          <w:b/>
          <w:sz w:val="22"/>
          <w:szCs w:val="22"/>
        </w:rPr>
        <w:t xml:space="preserve">DATE OF PUBLICATION: </w:t>
      </w:r>
      <w:r w:rsidR="003C1519" w:rsidRPr="00A23517">
        <w:rPr>
          <w:rFonts w:ascii="Arial" w:hAnsi="Arial" w:cs="Arial"/>
          <w:b/>
          <w:sz w:val="22"/>
          <w:szCs w:val="22"/>
        </w:rPr>
        <w:t>7</w:t>
      </w:r>
      <w:r w:rsidR="00D61422" w:rsidRPr="00A23517">
        <w:rPr>
          <w:rFonts w:ascii="Arial" w:hAnsi="Arial" w:cs="Arial"/>
          <w:b/>
          <w:sz w:val="22"/>
          <w:szCs w:val="22"/>
        </w:rPr>
        <w:t xml:space="preserve"> </w:t>
      </w:r>
      <w:r w:rsidR="00F903C3" w:rsidRPr="00A23517">
        <w:rPr>
          <w:rFonts w:ascii="Arial" w:hAnsi="Arial" w:cs="Arial"/>
          <w:b/>
          <w:sz w:val="22"/>
          <w:szCs w:val="22"/>
        </w:rPr>
        <w:t>FEBRUARY</w:t>
      </w:r>
      <w:r w:rsidR="00262F05" w:rsidRPr="00A23517">
        <w:rPr>
          <w:rFonts w:ascii="Arial" w:hAnsi="Arial" w:cs="Arial"/>
          <w:b/>
          <w:sz w:val="22"/>
          <w:szCs w:val="22"/>
        </w:rPr>
        <w:t xml:space="preserve"> 2018</w:t>
      </w:r>
    </w:p>
    <w:p w14:paraId="7FC81E15" w14:textId="77777777" w:rsidR="0062770E" w:rsidRPr="00A23517" w:rsidRDefault="0062770E" w:rsidP="00A235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30CECF" w14:textId="77777777" w:rsidR="003C1519" w:rsidRPr="00A23517" w:rsidRDefault="003C1519" w:rsidP="00A23517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noProof/>
          <w:sz w:val="22"/>
          <w:szCs w:val="22"/>
        </w:rPr>
      </w:pPr>
      <w:r w:rsidRPr="00A23517">
        <w:rPr>
          <w:rFonts w:ascii="Arial" w:eastAsia="Calibri" w:hAnsi="Arial" w:cs="Arial"/>
          <w:b/>
          <w:noProof/>
          <w:sz w:val="22"/>
          <w:szCs w:val="22"/>
        </w:rPr>
        <w:t xml:space="preserve">39. Mr T </w:t>
      </w:r>
      <w:bookmarkStart w:id="0" w:name="_GoBack"/>
      <w:r w:rsidRPr="00A23517">
        <w:rPr>
          <w:rFonts w:ascii="Arial" w:eastAsia="Calibri" w:hAnsi="Arial" w:cs="Arial"/>
          <w:b/>
          <w:noProof/>
          <w:sz w:val="22"/>
          <w:szCs w:val="22"/>
        </w:rPr>
        <w:t xml:space="preserve">Rawula </w:t>
      </w:r>
      <w:bookmarkEnd w:id="0"/>
      <w:r w:rsidRPr="00A23517">
        <w:rPr>
          <w:rFonts w:ascii="Arial" w:eastAsia="Calibri" w:hAnsi="Arial" w:cs="Arial"/>
          <w:b/>
          <w:noProof/>
          <w:sz w:val="22"/>
          <w:szCs w:val="22"/>
        </w:rPr>
        <w:t xml:space="preserve">(EFF) to ask the Minister of Finance: </w:t>
      </w:r>
    </w:p>
    <w:p w14:paraId="41E1CDE8" w14:textId="77777777" w:rsidR="003C1519" w:rsidRPr="00A23517" w:rsidRDefault="003C1519" w:rsidP="00A23517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</w:rPr>
      </w:pPr>
      <w:r w:rsidRPr="00A23517">
        <w:rPr>
          <w:rFonts w:ascii="Arial" w:eastAsia="Calibri" w:hAnsi="Arial" w:cs="Arial"/>
          <w:noProof/>
          <w:sz w:val="22"/>
          <w:szCs w:val="22"/>
        </w:rPr>
        <w:t xml:space="preserve">Whether the Public Affairs Research Institute has had any working relationship with the (a) National Treasury and/or (b) SA Revenue Service since 1 January 2010; if so, what are the relevant details? </w:t>
      </w:r>
    </w:p>
    <w:p w14:paraId="70633BB0" w14:textId="77777777" w:rsidR="003C1519" w:rsidRPr="00A23517" w:rsidRDefault="003C1519" w:rsidP="00A23517">
      <w:pPr>
        <w:spacing w:before="100" w:beforeAutospacing="1" w:after="100" w:afterAutospacing="1" w:line="276" w:lineRule="auto"/>
        <w:ind w:left="6480" w:firstLine="720"/>
        <w:jc w:val="both"/>
        <w:outlineLvl w:val="0"/>
        <w:rPr>
          <w:rFonts w:ascii="Arial" w:eastAsia="Calibri" w:hAnsi="Arial" w:cs="Arial"/>
          <w:noProof/>
          <w:sz w:val="22"/>
          <w:szCs w:val="22"/>
        </w:rPr>
      </w:pPr>
      <w:r w:rsidRPr="00A23517">
        <w:rPr>
          <w:rFonts w:ascii="Arial" w:eastAsia="Calibri" w:hAnsi="Arial" w:cs="Arial"/>
          <w:noProof/>
          <w:sz w:val="22"/>
          <w:szCs w:val="22"/>
        </w:rPr>
        <w:t>NW44E</w:t>
      </w:r>
    </w:p>
    <w:p w14:paraId="007AC7D2" w14:textId="0EA52403" w:rsidR="001433AE" w:rsidRPr="00A23517" w:rsidRDefault="001433AE" w:rsidP="00A2351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23517">
        <w:rPr>
          <w:rFonts w:ascii="Arial" w:hAnsi="Arial" w:cs="Arial"/>
          <w:b/>
          <w:sz w:val="22"/>
          <w:szCs w:val="22"/>
        </w:rPr>
        <w:t>REPLY</w:t>
      </w:r>
      <w:r w:rsidRPr="00A23517">
        <w:rPr>
          <w:rFonts w:ascii="Arial" w:hAnsi="Arial" w:cs="Arial"/>
          <w:sz w:val="22"/>
          <w:szCs w:val="22"/>
        </w:rPr>
        <w:t>:</w:t>
      </w:r>
    </w:p>
    <w:p w14:paraId="6D30A155" w14:textId="5D40A82D" w:rsidR="00281238" w:rsidRPr="00A23517" w:rsidRDefault="00281238" w:rsidP="00A23517">
      <w:pPr>
        <w:pStyle w:val="ListParagraph"/>
        <w:numPr>
          <w:ilvl w:val="0"/>
          <w:numId w:val="6"/>
        </w:numPr>
        <w:tabs>
          <w:tab w:val="left" w:pos="567"/>
        </w:tabs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23517">
        <w:rPr>
          <w:rFonts w:ascii="Arial" w:hAnsi="Arial" w:cs="Arial"/>
          <w:sz w:val="22"/>
          <w:szCs w:val="22"/>
        </w:rPr>
        <w:t>No</w:t>
      </w:r>
    </w:p>
    <w:p w14:paraId="659BE4EE" w14:textId="12016BE0" w:rsidR="00A23517" w:rsidRPr="00A23517" w:rsidRDefault="00A23517" w:rsidP="00A23517">
      <w:pPr>
        <w:pStyle w:val="ListParagraph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517">
        <w:rPr>
          <w:rFonts w:ascii="Arial" w:hAnsi="Arial" w:cs="Arial"/>
          <w:sz w:val="22"/>
          <w:szCs w:val="22"/>
        </w:rPr>
        <w:t>SA Revenue Service contracted the services of the Public Affairs Research Institute in 2011. This followed a request for quotation, RFQ 39/2010 for purposes of conducting a SARS Corruption Study on a national basis. This was awarded on the 02 February 2011 to the value of R799,755.00.</w:t>
      </w:r>
    </w:p>
    <w:p w14:paraId="7E35490E" w14:textId="77777777" w:rsidR="00A23517" w:rsidRPr="00A23517" w:rsidRDefault="00A23517" w:rsidP="00A23517">
      <w:pPr>
        <w:pStyle w:val="ListParagraph"/>
        <w:tabs>
          <w:tab w:val="left" w:pos="567"/>
        </w:tabs>
        <w:spacing w:before="100" w:beforeAutospacing="1" w:after="100" w:afterAutospacing="1" w:line="276" w:lineRule="auto"/>
        <w:ind w:left="930"/>
        <w:jc w:val="both"/>
        <w:outlineLvl w:val="0"/>
        <w:rPr>
          <w:rFonts w:ascii="Arial" w:hAnsi="Arial" w:cs="Arial"/>
          <w:sz w:val="22"/>
          <w:szCs w:val="22"/>
        </w:rPr>
      </w:pPr>
    </w:p>
    <w:p w14:paraId="01507306" w14:textId="77777777" w:rsidR="00262F05" w:rsidRPr="002D499A" w:rsidRDefault="00262F05" w:rsidP="00FD2E66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14:paraId="06595559" w14:textId="65BFB993" w:rsidR="008631A7" w:rsidRDefault="008631A7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3F199E" w14:textId="1AC67461"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6B66A2" w14:textId="154D33F0"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CE44EB" w14:textId="7D36D731"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A5B40" w14:textId="28BB882F"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643610" w14:textId="487AC620"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0F89F3" w14:textId="542BFE53"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C8A832" w14:textId="11F3B2E2" w:rsidR="00F903C3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223A87" w14:textId="352C3040" w:rsidR="003C1519" w:rsidRDefault="003C1519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3CD9B" w14:textId="7333A2A6" w:rsidR="003C1519" w:rsidRDefault="003C1519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F3B783" w14:textId="06D3E426" w:rsidR="003C1519" w:rsidRDefault="003C1519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44B31" w14:textId="162551EC" w:rsidR="003C1519" w:rsidRDefault="003C1519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7FA8FA" w14:textId="215B9AEC" w:rsidR="00751942" w:rsidRPr="002D499A" w:rsidRDefault="00751942" w:rsidP="00281238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2D499A" w:rsidSect="00281238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86E36" w14:textId="77777777" w:rsidR="0087014E" w:rsidRDefault="0087014E" w:rsidP="00281238">
      <w:r>
        <w:separator/>
      </w:r>
    </w:p>
  </w:endnote>
  <w:endnote w:type="continuationSeparator" w:id="0">
    <w:p w14:paraId="288A7D0C" w14:textId="77777777" w:rsidR="0087014E" w:rsidRDefault="0087014E" w:rsidP="0028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6294" w14:textId="77777777" w:rsidR="0087014E" w:rsidRDefault="0087014E" w:rsidP="00281238">
      <w:r>
        <w:separator/>
      </w:r>
    </w:p>
  </w:footnote>
  <w:footnote w:type="continuationSeparator" w:id="0">
    <w:p w14:paraId="2054B8B7" w14:textId="77777777" w:rsidR="0087014E" w:rsidRDefault="0087014E" w:rsidP="0028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9F4"/>
    <w:multiLevelType w:val="hybridMultilevel"/>
    <w:tmpl w:val="3E7EE3D8"/>
    <w:lvl w:ilvl="0" w:tplc="C426769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41437"/>
    <w:rsid w:val="00042E4A"/>
    <w:rsid w:val="00053303"/>
    <w:rsid w:val="00063E28"/>
    <w:rsid w:val="0008596C"/>
    <w:rsid w:val="000A3C32"/>
    <w:rsid w:val="000B16E9"/>
    <w:rsid w:val="000C2BEF"/>
    <w:rsid w:val="000C3917"/>
    <w:rsid w:val="000C48D8"/>
    <w:rsid w:val="000E1B36"/>
    <w:rsid w:val="000F3B14"/>
    <w:rsid w:val="000F5178"/>
    <w:rsid w:val="00110946"/>
    <w:rsid w:val="00130348"/>
    <w:rsid w:val="001433AE"/>
    <w:rsid w:val="0014441E"/>
    <w:rsid w:val="0015727B"/>
    <w:rsid w:val="00197576"/>
    <w:rsid w:val="001B0917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1238"/>
    <w:rsid w:val="002855CE"/>
    <w:rsid w:val="0028635F"/>
    <w:rsid w:val="002867DD"/>
    <w:rsid w:val="002A4157"/>
    <w:rsid w:val="002B3B25"/>
    <w:rsid w:val="002B7345"/>
    <w:rsid w:val="002D499A"/>
    <w:rsid w:val="002F6E86"/>
    <w:rsid w:val="00326CF2"/>
    <w:rsid w:val="00334994"/>
    <w:rsid w:val="003421BD"/>
    <w:rsid w:val="00344553"/>
    <w:rsid w:val="00351BF5"/>
    <w:rsid w:val="0037795E"/>
    <w:rsid w:val="00393919"/>
    <w:rsid w:val="003A6BD5"/>
    <w:rsid w:val="003B0A2D"/>
    <w:rsid w:val="003C1519"/>
    <w:rsid w:val="003E2711"/>
    <w:rsid w:val="003E6A8B"/>
    <w:rsid w:val="003F1329"/>
    <w:rsid w:val="00413ABE"/>
    <w:rsid w:val="00413C95"/>
    <w:rsid w:val="004257D1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F43FB"/>
    <w:rsid w:val="00503CF8"/>
    <w:rsid w:val="005141B3"/>
    <w:rsid w:val="00522B65"/>
    <w:rsid w:val="00532BB4"/>
    <w:rsid w:val="00533C35"/>
    <w:rsid w:val="00547158"/>
    <w:rsid w:val="0055290F"/>
    <w:rsid w:val="005706F1"/>
    <w:rsid w:val="00574E1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2C61"/>
    <w:rsid w:val="006F231B"/>
    <w:rsid w:val="007118EA"/>
    <w:rsid w:val="00726A9C"/>
    <w:rsid w:val="007359BF"/>
    <w:rsid w:val="00743F26"/>
    <w:rsid w:val="00751942"/>
    <w:rsid w:val="007540E0"/>
    <w:rsid w:val="007544A8"/>
    <w:rsid w:val="007614EB"/>
    <w:rsid w:val="0076668B"/>
    <w:rsid w:val="007749D9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014E"/>
    <w:rsid w:val="00876CBB"/>
    <w:rsid w:val="00891265"/>
    <w:rsid w:val="00897498"/>
    <w:rsid w:val="00897F0B"/>
    <w:rsid w:val="008C2559"/>
    <w:rsid w:val="008E01C3"/>
    <w:rsid w:val="008E4142"/>
    <w:rsid w:val="008F2375"/>
    <w:rsid w:val="00910B58"/>
    <w:rsid w:val="00911717"/>
    <w:rsid w:val="009163A5"/>
    <w:rsid w:val="009203A2"/>
    <w:rsid w:val="00943145"/>
    <w:rsid w:val="009449DF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23517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1ED3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30A3"/>
    <w:rsid w:val="00B95452"/>
    <w:rsid w:val="00BA517C"/>
    <w:rsid w:val="00BC0A3B"/>
    <w:rsid w:val="00BC3150"/>
    <w:rsid w:val="00BD31C6"/>
    <w:rsid w:val="00C25C7E"/>
    <w:rsid w:val="00C312EA"/>
    <w:rsid w:val="00C35B4F"/>
    <w:rsid w:val="00C44C35"/>
    <w:rsid w:val="00C472D6"/>
    <w:rsid w:val="00C60822"/>
    <w:rsid w:val="00C87C5C"/>
    <w:rsid w:val="00C905A7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754AB"/>
    <w:rsid w:val="00F8147B"/>
    <w:rsid w:val="00F87EA6"/>
    <w:rsid w:val="00F903C3"/>
    <w:rsid w:val="00FB0ABC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D64504B"/>
  <w15:docId w15:val="{D57B5BF5-529B-4C02-9668-8E479F29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F23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8D89-F2FD-4562-BD01-60BF1D08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3</cp:revision>
  <cp:lastPrinted>2019-03-06T09:53:00Z</cp:lastPrinted>
  <dcterms:created xsi:type="dcterms:W3CDTF">2019-03-06T09:54:00Z</dcterms:created>
  <dcterms:modified xsi:type="dcterms:W3CDTF">2019-03-13T14:07:00Z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Adele.Haarhoff@Treasury.gov.za</vt:lpwstr>
  </property>
  <property fmtid="{D5CDD505-2E9C-101B-9397-08002B2CF9AE}" pid="5" name="MSIP_Label_93c4247e-447d-4732-af29-2e529a4288f1_SetDate">
    <vt:lpwstr>2019-02-28T09:41:46.0262534Z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