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B8" w:rsidRPr="0032538F" w:rsidRDefault="00951BB8" w:rsidP="00E8116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51BB8" w:rsidRPr="008C2F92" w:rsidRDefault="00951BB8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8C2F92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951BB8" w:rsidRPr="008C2F92" w:rsidRDefault="00951BB8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951BB8" w:rsidRDefault="00951BB8" w:rsidP="002A6B00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8C2F92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389</w:t>
      </w:r>
    </w:p>
    <w:p w:rsidR="00951BB8" w:rsidRPr="00470357" w:rsidRDefault="00951BB8" w:rsidP="00854F10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lang w:val="en-ZA"/>
        </w:rPr>
      </w:pPr>
      <w:r w:rsidRPr="00470357">
        <w:rPr>
          <w:rFonts w:ascii="Arial" w:hAnsi="Arial" w:cs="Arial"/>
          <w:b/>
          <w:lang w:val="en-ZA"/>
        </w:rPr>
        <w:t>Dr G A Grootboom (DA) to ask the Minister of Transport:</w:t>
      </w:r>
    </w:p>
    <w:p w:rsidR="00951BB8" w:rsidRPr="00C942A1" w:rsidRDefault="00951BB8" w:rsidP="00854F10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color w:val="252525"/>
          <w:sz w:val="22"/>
          <w:szCs w:val="22"/>
          <w:lang w:eastAsia="en-ZA"/>
        </w:rPr>
      </w:pPr>
      <w:r w:rsidRPr="00C942A1">
        <w:rPr>
          <w:rFonts w:ascii="Arial" w:hAnsi="Arial" w:cs="Arial"/>
          <w:sz w:val="22"/>
          <w:szCs w:val="22"/>
        </w:rPr>
        <w:t xml:space="preserve">With reference to President Jacob G Zuma’s undertaking in his State of the Nation Address delivered on 12 February 2015, that the </w:t>
      </w:r>
      <w:r w:rsidRPr="00C942A1">
        <w:rPr>
          <w:rFonts w:ascii="Arial" w:hAnsi="Arial" w:cs="Arial"/>
          <w:color w:val="252525"/>
          <w:sz w:val="22"/>
          <w:szCs w:val="22"/>
          <w:lang w:eastAsia="en-ZA"/>
        </w:rPr>
        <w:t xml:space="preserve">Government will set </w:t>
      </w:r>
      <w:r w:rsidRPr="00C942A1">
        <w:rPr>
          <w:rFonts w:ascii="Arial" w:hAnsi="Arial" w:cs="Arial"/>
          <w:sz w:val="22"/>
          <w:szCs w:val="22"/>
        </w:rPr>
        <w:t>aside</w:t>
      </w:r>
      <w:r w:rsidRPr="00C942A1">
        <w:rPr>
          <w:rFonts w:ascii="Arial" w:hAnsi="Arial" w:cs="Arial"/>
          <w:color w:val="252525"/>
          <w:sz w:val="22"/>
          <w:szCs w:val="22"/>
          <w:lang w:eastAsia="en-ZA"/>
        </w:rPr>
        <w:t xml:space="preserve"> 30% of appropriate categories of state procurement for purchasing from Small, Medium and Micro-sized Enterprises (SMMEs), co-operatives, as well as </w:t>
      </w:r>
      <w:r w:rsidRPr="00C942A1">
        <w:rPr>
          <w:rFonts w:ascii="Arial" w:hAnsi="Arial" w:cs="Arial"/>
          <w:sz w:val="22"/>
          <w:szCs w:val="22"/>
        </w:rPr>
        <w:t>township</w:t>
      </w:r>
      <w:r w:rsidRPr="00C942A1">
        <w:rPr>
          <w:rFonts w:ascii="Arial" w:hAnsi="Arial" w:cs="Arial"/>
          <w:color w:val="252525"/>
          <w:sz w:val="22"/>
          <w:szCs w:val="22"/>
          <w:lang w:eastAsia="en-ZA"/>
        </w:rPr>
        <w:t xml:space="preserve"> and rural </w:t>
      </w:r>
    </w:p>
    <w:p w:rsidR="00951BB8" w:rsidRPr="00C942A1" w:rsidRDefault="00951BB8" w:rsidP="00854F10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C942A1">
        <w:rPr>
          <w:rFonts w:ascii="Arial" w:hAnsi="Arial" w:cs="Arial"/>
          <w:color w:val="252525"/>
          <w:sz w:val="22"/>
          <w:szCs w:val="22"/>
          <w:lang w:eastAsia="en-ZA"/>
        </w:rPr>
        <w:t xml:space="preserve">enterprises, </w:t>
      </w:r>
      <w:r w:rsidRPr="00C942A1">
        <w:rPr>
          <w:rFonts w:ascii="Arial" w:hAnsi="Arial" w:cs="Arial"/>
          <w:sz w:val="22"/>
          <w:szCs w:val="22"/>
        </w:rPr>
        <w:t>what percentage of the total procurement of (a) her department and (b) every entity reporting to her went to (i) SMMEs and (ii) co-operatives from 1 April 2015 up to the latest specified date for which information is available?</w:t>
      </w:r>
      <w:r w:rsidRPr="00C942A1">
        <w:rPr>
          <w:rFonts w:ascii="Arial" w:hAnsi="Arial" w:cs="Arial"/>
          <w:sz w:val="22"/>
          <w:szCs w:val="22"/>
        </w:rPr>
        <w:tab/>
        <w:t>NW401E</w:t>
      </w:r>
    </w:p>
    <w:p w:rsidR="00951BB8" w:rsidRDefault="00951BB8" w:rsidP="008023FD">
      <w:pPr>
        <w:rPr>
          <w:rFonts w:ascii="Arial" w:hAnsi="Arial" w:cs="Arial"/>
          <w:b/>
          <w:lang w:val="en-ZA"/>
        </w:rPr>
      </w:pPr>
      <w:r w:rsidRPr="003471B2">
        <w:rPr>
          <w:rFonts w:ascii="Arial" w:hAnsi="Arial" w:cs="Arial"/>
          <w:b/>
          <w:lang w:val="en-ZA"/>
        </w:rPr>
        <w:t>Reply:</w:t>
      </w:r>
    </w:p>
    <w:p w:rsidR="00951BB8" w:rsidRPr="003471B2" w:rsidRDefault="00951BB8" w:rsidP="008023FD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Department of Transport</w:t>
      </w:r>
    </w:p>
    <w:p w:rsidR="00951BB8" w:rsidRPr="003471B2" w:rsidRDefault="00951BB8" w:rsidP="00E941DF">
      <w:pPr>
        <w:rPr>
          <w:rFonts w:ascii="Arial" w:hAnsi="Arial" w:cs="Arial"/>
          <w:b/>
          <w:lang w:val="en-ZA"/>
        </w:rPr>
      </w:pPr>
      <w:r w:rsidRPr="003471B2">
        <w:rPr>
          <w:rFonts w:ascii="Arial" w:hAnsi="Arial" w:cs="Arial"/>
          <w:b/>
          <w:lang w:val="en-ZA"/>
        </w:rPr>
        <w:t>Reply:</w:t>
      </w:r>
    </w:p>
    <w:p w:rsidR="00951BB8" w:rsidRDefault="00951BB8" w:rsidP="00E941D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en-ZA"/>
        </w:rPr>
      </w:pPr>
      <w:r w:rsidRPr="00D0215C">
        <w:rPr>
          <w:rFonts w:ascii="Arial" w:hAnsi="Arial" w:cs="Arial"/>
          <w:lang w:val="en-ZA"/>
        </w:rPr>
        <w:t>The percentage of total procurement of (a) the Department that went to (i) SMME's was 3.21% and that went to (ii) Co-operatives was 0% for the period 1 April 2015 to 31 January 2016.</w:t>
      </w:r>
    </w:p>
    <w:p w:rsidR="00951BB8" w:rsidRDefault="00951BB8" w:rsidP="00E941DF">
      <w:pPr>
        <w:pStyle w:val="ListParagraph"/>
        <w:jc w:val="both"/>
        <w:rPr>
          <w:rFonts w:ascii="Arial" w:hAnsi="Arial" w:cs="Arial"/>
          <w:lang w:val="en-ZA"/>
        </w:rPr>
      </w:pPr>
    </w:p>
    <w:p w:rsidR="00951BB8" w:rsidRDefault="00951BB8" w:rsidP="00E941DF">
      <w:pPr>
        <w:pStyle w:val="ListParagraph"/>
        <w:jc w:val="both"/>
        <w:rPr>
          <w:rFonts w:ascii="Arial" w:hAnsi="Arial" w:cs="Arial"/>
          <w:lang w:val="en-ZA"/>
        </w:rPr>
      </w:pPr>
      <w:r w:rsidRPr="00D0215C">
        <w:rPr>
          <w:rFonts w:ascii="Arial" w:hAnsi="Arial" w:cs="Arial"/>
          <w:lang w:val="en-ZA"/>
        </w:rPr>
        <w:t>The percentage of appropriate categories of procurement of (a) the Department that went to</w:t>
      </w:r>
      <w:r>
        <w:rPr>
          <w:rFonts w:ascii="Arial" w:hAnsi="Arial" w:cs="Arial"/>
          <w:lang w:val="en-ZA"/>
        </w:rPr>
        <w:br/>
      </w:r>
      <w:r w:rsidRPr="00D0215C">
        <w:rPr>
          <w:rFonts w:ascii="Arial" w:hAnsi="Arial" w:cs="Arial"/>
          <w:lang w:val="en-ZA"/>
        </w:rPr>
        <w:t>(i) SMME's was 44.58% and that went to (ii) Co-operatives was 0% for the period 1 April 2015 to</w:t>
      </w:r>
      <w:r>
        <w:rPr>
          <w:rFonts w:ascii="Arial" w:hAnsi="Arial" w:cs="Arial"/>
          <w:lang w:val="en-ZA"/>
        </w:rPr>
        <w:br/>
      </w:r>
      <w:r w:rsidRPr="00D0215C">
        <w:rPr>
          <w:rFonts w:ascii="Arial" w:hAnsi="Arial" w:cs="Arial"/>
          <w:lang w:val="en-ZA"/>
        </w:rPr>
        <w:t>31 January 2016.</w:t>
      </w:r>
    </w:p>
    <w:p w:rsidR="00951BB8" w:rsidRDefault="00951BB8" w:rsidP="00E941DF">
      <w:pPr>
        <w:pStyle w:val="ListParagraph"/>
        <w:jc w:val="both"/>
        <w:rPr>
          <w:rFonts w:ascii="Arial" w:hAnsi="Arial" w:cs="Arial"/>
          <w:lang w:val="en-ZA"/>
        </w:rPr>
      </w:pPr>
    </w:p>
    <w:p w:rsidR="00951BB8" w:rsidRDefault="00951BB8" w:rsidP="00E941D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 w:type="page"/>
      </w:r>
    </w:p>
    <w:p w:rsidR="00951BB8" w:rsidRPr="00D0215C" w:rsidRDefault="00951BB8" w:rsidP="00E941DF">
      <w:pPr>
        <w:pStyle w:val="ListParagraph"/>
        <w:ind w:left="0"/>
        <w:jc w:val="both"/>
        <w:rPr>
          <w:rFonts w:ascii="Arial" w:hAnsi="Arial" w:cs="Arial"/>
          <w:b/>
          <w:lang w:val="en-ZA"/>
        </w:rPr>
      </w:pPr>
      <w:r w:rsidRPr="00D0215C">
        <w:rPr>
          <w:rFonts w:ascii="Arial" w:hAnsi="Arial" w:cs="Arial"/>
          <w:b/>
          <w:lang w:val="en-ZA"/>
        </w:rPr>
        <w:t>Notes for Minister:</w:t>
      </w:r>
    </w:p>
    <w:p w:rsidR="00951BB8" w:rsidRDefault="00951BB8" w:rsidP="00E941DF">
      <w:pPr>
        <w:pStyle w:val="ListParagraph"/>
        <w:ind w:left="0"/>
        <w:jc w:val="both"/>
        <w:rPr>
          <w:rFonts w:ascii="Arial" w:hAnsi="Arial" w:cs="Arial"/>
          <w:lang w:val="en-ZA"/>
        </w:rPr>
      </w:pPr>
    </w:p>
    <w:p w:rsidR="00951BB8" w:rsidRPr="0001305C" w:rsidRDefault="00951BB8" w:rsidP="00E941DF">
      <w:pPr>
        <w:pStyle w:val="ListParagraph"/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hAnsi="Arial" w:cs="Arial"/>
          <w:b/>
          <w:lang w:val="en-ZA"/>
        </w:rPr>
      </w:pPr>
      <w:r w:rsidRPr="0001305C">
        <w:rPr>
          <w:rFonts w:ascii="Arial" w:hAnsi="Arial" w:cs="Arial"/>
          <w:b/>
          <w:lang w:val="en-ZA"/>
        </w:rPr>
        <w:t>Department of Transport:</w:t>
      </w:r>
    </w:p>
    <w:p w:rsidR="00951BB8" w:rsidRPr="0001305C" w:rsidRDefault="00951BB8" w:rsidP="00E941DF">
      <w:pPr>
        <w:pStyle w:val="ListParagraph"/>
        <w:spacing w:after="0" w:line="240" w:lineRule="auto"/>
        <w:jc w:val="both"/>
        <w:rPr>
          <w:rFonts w:ascii="Arial" w:hAnsi="Arial" w:cs="Arial"/>
          <w:b/>
          <w:lang w:val="en-ZA"/>
        </w:rPr>
      </w:pPr>
    </w:p>
    <w:tbl>
      <w:tblPr>
        <w:tblW w:w="9844" w:type="dxa"/>
        <w:tblInd w:w="93" w:type="dxa"/>
        <w:tblLayout w:type="fixed"/>
        <w:tblLook w:val="00A0"/>
      </w:tblPr>
      <w:tblGrid>
        <w:gridCol w:w="4040"/>
        <w:gridCol w:w="2040"/>
        <w:gridCol w:w="1135"/>
        <w:gridCol w:w="1300"/>
        <w:gridCol w:w="1329"/>
      </w:tblGrid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Rands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300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procurement for the Department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 April 2015 to 31 January 2016)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361,768,433</w:t>
            </w:r>
          </w:p>
        </w:tc>
      </w:tr>
      <w:tr w:rsidR="00951BB8" w:rsidRPr="00CE225C" w:rsidTr="00602A8E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290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procurement is made up as follows: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290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Large contracts (excluded from appropriate categories of procurement):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81.2%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293,910,526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Tasima (Pty) Ltd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eNaTIS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33.5%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121,429,317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Taxi Scrapping Agency (Pty) Ltd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Taxi Scrapping Administrator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22.3%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80,892,621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Smit Amandla Marine (Pty) Ltd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Oil pollution prevention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9.0%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32,636,412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Telkom SA Ltd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Watchkeeping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32,077,190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Royal Haskoning Joint Venture (Pty) Ltd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S'Hamba Sonke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13,975,443</w:t>
            </w:r>
          </w:p>
        </w:tc>
      </w:tr>
      <w:tr w:rsidR="00951BB8" w:rsidRPr="00CE225C" w:rsidTr="00602A8E">
        <w:trPr>
          <w:trHeight w:val="5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Aurecon South Africa (Pty) Ltd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National Transport Planning Databank and NATMAP 2050 Review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6,890,551</w:t>
            </w:r>
          </w:p>
        </w:tc>
      </w:tr>
      <w:tr w:rsidR="00951BB8" w:rsidRPr="00CE225C" w:rsidTr="00602A8E">
        <w:trPr>
          <w:trHeight w:val="3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Full core Facilities Management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S'Hamba Sonke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6,008,992</w:t>
            </w:r>
          </w:p>
        </w:tc>
      </w:tr>
      <w:tr w:rsidR="00951BB8" w:rsidRPr="00CE225C" w:rsidTr="00602A8E">
        <w:trPr>
          <w:trHeight w:val="3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290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Exclusions from appropriate categories of procurement: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41,775,203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Bids invited via the State Tender Bulletin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28,287,552</w:t>
            </w:r>
          </w:p>
        </w:tc>
      </w:tr>
      <w:tr w:rsidR="00951BB8" w:rsidRPr="00CE225C" w:rsidTr="00602A8E">
        <w:trPr>
          <w:trHeight w:val="290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Procurement of Government Forms from Government Printer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1,643,052</w:t>
            </w:r>
          </w:p>
        </w:tc>
      </w:tr>
      <w:tr w:rsidR="00951BB8" w:rsidRPr="00CE225C" w:rsidTr="00602A8E">
        <w:trPr>
          <w:trHeight w:val="290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Advertisements via the South African Broadcasting Corporation (SABC)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2,302,668</w:t>
            </w:r>
          </w:p>
        </w:tc>
      </w:tr>
      <w:tr w:rsidR="00951BB8" w:rsidRPr="00CE225C" w:rsidTr="00602A8E">
        <w:trPr>
          <w:trHeight w:val="290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Procurements via the State Information Technology Agency (SITA)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8,516,731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Procurements via Transversal Contracts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785,781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Training done by School of Government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239,419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290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Appropriate categories of procurement for SMME's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26,082,704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Procured from enterprises that are: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SMME's: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44.58%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11,628,255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614,803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Not classified (most may be SMME's)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ind w:right="2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13,839,646</w:t>
            </w: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procurement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361,768,433</w:t>
            </w:r>
          </w:p>
        </w:tc>
      </w:tr>
      <w:tr w:rsidR="00951BB8" w:rsidRPr="00CE225C" w:rsidTr="00602A8E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07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Notes: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BB8" w:rsidRPr="00CE225C" w:rsidTr="00602A8E">
        <w:trPr>
          <w:trHeight w:val="145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BB8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Procurement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 SMME's total</w:t>
            </w: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 xml:space="preserve">ed R11,628,255 from 1 April 2015 to 31 January 2016. This amount represents 3.2% of the total amount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procurement over the period.</w:t>
            </w:r>
          </w:p>
          <w:p w:rsidR="00951BB8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1BB8" w:rsidRPr="009E0796" w:rsidRDefault="00951BB8" w:rsidP="00602A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ocurement from appropriate categories of procurement total</w:t>
            </w:r>
            <w:r w:rsidRPr="009E0796">
              <w:rPr>
                <w:rFonts w:ascii="Arial" w:hAnsi="Arial" w:cs="Arial"/>
                <w:color w:val="000000"/>
                <w:sz w:val="20"/>
                <w:szCs w:val="20"/>
              </w:rPr>
              <w:t>ed R26,082,704. Procurement from SMME's of R11,628,255 represents 44.58% of procurement from appropriate categories of procurement.</w:t>
            </w:r>
          </w:p>
        </w:tc>
      </w:tr>
    </w:tbl>
    <w:p w:rsidR="00951BB8" w:rsidRPr="00D0215C" w:rsidRDefault="00951BB8" w:rsidP="00E941DF">
      <w:pPr>
        <w:pStyle w:val="ListParagraph"/>
        <w:ind w:left="0"/>
        <w:jc w:val="both"/>
        <w:rPr>
          <w:rFonts w:ascii="Arial" w:hAnsi="Arial" w:cs="Arial"/>
          <w:lang w:val="en-ZA"/>
        </w:rPr>
      </w:pPr>
    </w:p>
    <w:p w:rsidR="00951BB8" w:rsidRDefault="00951BB8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 w:type="page"/>
      </w:r>
    </w:p>
    <w:p w:rsidR="00951BB8" w:rsidRDefault="00951BB8" w:rsidP="00D0215C">
      <w:pPr>
        <w:pStyle w:val="ListParagraph"/>
        <w:ind w:left="0"/>
        <w:jc w:val="both"/>
        <w:rPr>
          <w:rFonts w:ascii="Arial" w:hAnsi="Arial" w:cs="Arial"/>
          <w:lang w:val="en-ZA"/>
        </w:rPr>
      </w:pPr>
    </w:p>
    <w:p w:rsidR="00951BB8" w:rsidRDefault="00951BB8" w:rsidP="00470357">
      <w:pPr>
        <w:jc w:val="both"/>
        <w:rPr>
          <w:rFonts w:ascii="Arial" w:hAnsi="Arial" w:cs="Arial"/>
          <w:b/>
          <w:lang w:val="en-ZA"/>
        </w:rPr>
      </w:pPr>
      <w:r w:rsidRPr="005B01AD">
        <w:rPr>
          <w:rFonts w:ascii="Arial" w:hAnsi="Arial" w:cs="Arial"/>
          <w:b/>
          <w:lang w:val="en-ZA"/>
        </w:rPr>
        <w:t xml:space="preserve">Airports Company South Africa </w:t>
      </w:r>
      <w:r>
        <w:rPr>
          <w:rFonts w:ascii="Arial" w:hAnsi="Arial" w:cs="Arial"/>
          <w:b/>
          <w:lang w:val="en-ZA"/>
        </w:rPr>
        <w:t xml:space="preserve">SOC Limited </w:t>
      </w:r>
      <w:r w:rsidRPr="005B01AD">
        <w:rPr>
          <w:rFonts w:ascii="Arial" w:hAnsi="Arial" w:cs="Arial"/>
          <w:b/>
          <w:lang w:val="en-ZA"/>
        </w:rPr>
        <w:t>(ACSA)</w:t>
      </w:r>
    </w:p>
    <w:p w:rsidR="00951BB8" w:rsidRPr="00AD3A45" w:rsidRDefault="00951BB8" w:rsidP="00470357">
      <w:pPr>
        <w:jc w:val="both"/>
        <w:rPr>
          <w:rFonts w:ascii="Arial" w:hAnsi="Arial" w:cs="Arial"/>
          <w:lang w:val="en-ZA"/>
        </w:rPr>
      </w:pPr>
      <w:r w:rsidRPr="00AD3A45">
        <w:rPr>
          <w:rFonts w:ascii="Arial" w:hAnsi="Arial" w:cs="Arial"/>
          <w:lang w:val="en-ZA"/>
        </w:rPr>
        <w:t>Response for the period 1 April – 31 January 2016.</w:t>
      </w:r>
    </w:p>
    <w:p w:rsidR="00951BB8" w:rsidRPr="00AD3A45" w:rsidRDefault="00951BB8" w:rsidP="00470357">
      <w:pPr>
        <w:pStyle w:val="ListParagraph"/>
        <w:numPr>
          <w:ilvl w:val="0"/>
          <w:numId w:val="33"/>
        </w:numPr>
        <w:tabs>
          <w:tab w:val="left" w:pos="450"/>
        </w:tabs>
        <w:ind w:hanging="720"/>
        <w:jc w:val="both"/>
        <w:rPr>
          <w:rFonts w:ascii="Arial" w:hAnsi="Arial" w:cs="Arial"/>
          <w:lang w:val="en-ZA"/>
        </w:rPr>
      </w:pPr>
      <w:r w:rsidRPr="00AD3A45">
        <w:rPr>
          <w:rFonts w:ascii="Arial" w:hAnsi="Arial" w:cs="Arial"/>
          <w:lang w:val="en-ZA"/>
        </w:rPr>
        <w:t>Airports Company South Africa</w:t>
      </w:r>
    </w:p>
    <w:p w:rsidR="00951BB8" w:rsidRPr="005B01AD" w:rsidRDefault="00951BB8" w:rsidP="00470357">
      <w:pPr>
        <w:pStyle w:val="ListParagraph"/>
        <w:numPr>
          <w:ilvl w:val="0"/>
          <w:numId w:val="33"/>
        </w:numPr>
        <w:ind w:left="450" w:hanging="450"/>
        <w:jc w:val="both"/>
        <w:rPr>
          <w:rFonts w:ascii="Arial" w:hAnsi="Arial" w:cs="Arial"/>
          <w:lang w:val="en-ZA"/>
        </w:rPr>
      </w:pPr>
      <w:r w:rsidRPr="005B01AD">
        <w:rPr>
          <w:rFonts w:ascii="Arial" w:hAnsi="Arial" w:cs="Arial"/>
          <w:lang w:val="en-ZA"/>
        </w:rPr>
        <w:t>(i) Percentage of Total Procurement awarded to SMMEs</w:t>
      </w:r>
    </w:p>
    <w:p w:rsidR="00951BB8" w:rsidRPr="005B01AD" w:rsidRDefault="00951BB8" w:rsidP="00470357">
      <w:pPr>
        <w:pStyle w:val="ListParagraph"/>
        <w:ind w:left="450"/>
        <w:jc w:val="both"/>
        <w:rPr>
          <w:rFonts w:ascii="Arial" w:hAnsi="Arial" w:cs="Arial"/>
          <w:lang w:val="en-ZA"/>
        </w:rPr>
      </w:pPr>
      <w:r w:rsidRPr="005B01AD">
        <w:rPr>
          <w:rFonts w:ascii="Arial" w:hAnsi="Arial" w:cs="Arial"/>
          <w:lang w:val="en-ZA"/>
        </w:rPr>
        <w:t>Total Procurement Spend is R1 503 708 312</w:t>
      </w:r>
    </w:p>
    <w:p w:rsidR="00951BB8" w:rsidRPr="005B01AD" w:rsidRDefault="00951BB8" w:rsidP="00470357">
      <w:pPr>
        <w:pStyle w:val="ListParagraph"/>
        <w:ind w:left="450"/>
        <w:jc w:val="both"/>
        <w:rPr>
          <w:rFonts w:ascii="Arial" w:hAnsi="Arial" w:cs="Arial"/>
          <w:lang w:val="en-ZA"/>
        </w:rPr>
      </w:pPr>
      <w:r w:rsidRPr="005B01AD">
        <w:rPr>
          <w:rFonts w:ascii="Arial" w:hAnsi="Arial" w:cs="Arial"/>
          <w:lang w:val="en-ZA"/>
        </w:rPr>
        <w:t>T</w:t>
      </w:r>
      <w:r>
        <w:rPr>
          <w:rFonts w:ascii="Arial" w:hAnsi="Arial" w:cs="Arial"/>
          <w:lang w:val="en-ZA"/>
        </w:rPr>
        <w:t>otal SMME Spend is R260 858 309</w:t>
      </w:r>
      <w:r w:rsidRPr="005B01AD">
        <w:rPr>
          <w:rFonts w:ascii="Arial" w:hAnsi="Arial" w:cs="Arial"/>
          <w:lang w:val="en-ZA"/>
        </w:rPr>
        <w:t xml:space="preserve"> of total procurement spend to SMMEs is 17%</w:t>
      </w:r>
    </w:p>
    <w:p w:rsidR="00951BB8" w:rsidRPr="005B01AD" w:rsidRDefault="00951BB8" w:rsidP="00470357">
      <w:pPr>
        <w:pStyle w:val="ListParagraph"/>
        <w:spacing w:after="0" w:line="240" w:lineRule="auto"/>
        <w:ind w:left="450" w:hanging="450"/>
        <w:jc w:val="both"/>
        <w:rPr>
          <w:rFonts w:ascii="Arial" w:hAnsi="Arial" w:cs="Arial"/>
          <w:lang w:val="en-ZA"/>
        </w:rPr>
      </w:pPr>
    </w:p>
    <w:p w:rsidR="00951BB8" w:rsidRDefault="00951BB8" w:rsidP="00470357">
      <w:pPr>
        <w:pStyle w:val="ListParagraph"/>
        <w:ind w:left="450"/>
        <w:jc w:val="both"/>
        <w:rPr>
          <w:rFonts w:ascii="Arial" w:hAnsi="Arial" w:cs="Arial"/>
          <w:lang w:val="en-ZA"/>
        </w:rPr>
      </w:pPr>
      <w:r w:rsidRPr="005B01AD">
        <w:rPr>
          <w:rFonts w:ascii="Arial" w:hAnsi="Arial" w:cs="Arial"/>
          <w:lang w:val="en-ZA"/>
        </w:rPr>
        <w:t>(ii) There was no spend for co-operatives for the period under review.</w:t>
      </w:r>
    </w:p>
    <w:p w:rsidR="00951BB8" w:rsidRDefault="00951BB8" w:rsidP="00470357">
      <w:pPr>
        <w:pStyle w:val="ListParagraph"/>
        <w:ind w:left="450"/>
        <w:jc w:val="both"/>
        <w:rPr>
          <w:rFonts w:ascii="Arial" w:hAnsi="Arial" w:cs="Arial"/>
          <w:lang w:val="en-ZA"/>
        </w:rPr>
      </w:pPr>
    </w:p>
    <w:p w:rsidR="00951BB8" w:rsidRDefault="00951BB8" w:rsidP="00470357">
      <w:pPr>
        <w:jc w:val="both"/>
        <w:rPr>
          <w:rFonts w:ascii="Arial" w:hAnsi="Arial" w:cs="Arial"/>
          <w:b/>
          <w:lang w:val="en-ZA"/>
        </w:rPr>
      </w:pPr>
      <w:r w:rsidRPr="005B01AD">
        <w:rPr>
          <w:rFonts w:ascii="Arial" w:hAnsi="Arial" w:cs="Arial"/>
          <w:b/>
          <w:lang w:val="en-ZA"/>
        </w:rPr>
        <w:t>Air Traffic &amp; Navigation Services SOC Limited (ATNS)</w:t>
      </w:r>
    </w:p>
    <w:p w:rsidR="00951BB8" w:rsidRPr="00A22E9F" w:rsidRDefault="00951BB8" w:rsidP="00470357">
      <w:pPr>
        <w:pStyle w:val="BodyTextIndent2"/>
        <w:tabs>
          <w:tab w:val="clear" w:pos="432"/>
          <w:tab w:val="clear" w:pos="864"/>
          <w:tab w:val="left" w:pos="450"/>
        </w:tabs>
        <w:spacing w:before="100" w:beforeAutospacing="1" w:after="100" w:afterAutospacing="1" w:line="240" w:lineRule="auto"/>
        <w:ind w:left="45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2E9F">
        <w:rPr>
          <w:rFonts w:ascii="Arial" w:hAnsi="Arial" w:cs="Arial"/>
          <w:color w:val="000000"/>
          <w:sz w:val="22"/>
          <w:szCs w:val="22"/>
        </w:rPr>
        <w:t xml:space="preserve">The total procurement spend for SMME’s is: </w:t>
      </w:r>
    </w:p>
    <w:p w:rsidR="00951BB8" w:rsidRPr="00A22E9F" w:rsidRDefault="00951BB8" w:rsidP="00470357">
      <w:pPr>
        <w:pStyle w:val="BodyTextIndent2"/>
        <w:tabs>
          <w:tab w:val="clear" w:pos="432"/>
          <w:tab w:val="clear" w:pos="864"/>
          <w:tab w:val="left" w:pos="450"/>
        </w:tabs>
        <w:spacing w:before="100" w:beforeAutospacing="1" w:after="100" w:afterAutospacing="1" w:line="240" w:lineRule="auto"/>
        <w:ind w:left="45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2E9F">
        <w:rPr>
          <w:rFonts w:ascii="Arial" w:hAnsi="Arial" w:cs="Arial"/>
          <w:color w:val="000000"/>
          <w:sz w:val="22"/>
          <w:szCs w:val="22"/>
        </w:rPr>
        <w:t>Exempted Micro Enterprise (EMEs) – 13, 88%</w:t>
      </w:r>
    </w:p>
    <w:p w:rsidR="00951BB8" w:rsidRPr="00A22E9F" w:rsidRDefault="00951BB8" w:rsidP="00470357">
      <w:pPr>
        <w:pStyle w:val="BodyTextIndent2"/>
        <w:tabs>
          <w:tab w:val="clear" w:pos="432"/>
          <w:tab w:val="clear" w:pos="864"/>
          <w:tab w:val="left" w:pos="450"/>
        </w:tabs>
        <w:spacing w:before="100" w:beforeAutospacing="1" w:after="100" w:afterAutospacing="1" w:line="240" w:lineRule="auto"/>
        <w:ind w:left="45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2E9F">
        <w:rPr>
          <w:rFonts w:ascii="Arial" w:hAnsi="Arial" w:cs="Arial"/>
          <w:color w:val="000000"/>
          <w:sz w:val="22"/>
          <w:szCs w:val="22"/>
        </w:rPr>
        <w:t>Qualifying Small Enterprise (QSEs) –   15, 55%</w:t>
      </w:r>
    </w:p>
    <w:p w:rsidR="00951BB8" w:rsidRDefault="00951BB8" w:rsidP="00470357">
      <w:pPr>
        <w:tabs>
          <w:tab w:val="left" w:pos="450"/>
        </w:tabs>
        <w:ind w:left="450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ab/>
        <w:t xml:space="preserve">Total:     </w:t>
      </w:r>
      <w:r w:rsidRPr="00A22E9F">
        <w:rPr>
          <w:rFonts w:ascii="Arial" w:hAnsi="Arial" w:cs="Arial"/>
          <w:color w:val="000000"/>
          <w:lang w:val="en-ZA"/>
        </w:rPr>
        <w:t xml:space="preserve"> -    29, 21%</w:t>
      </w:r>
    </w:p>
    <w:p w:rsidR="00951BB8" w:rsidRPr="00940ADD" w:rsidRDefault="00951BB8" w:rsidP="00470357">
      <w:pPr>
        <w:tabs>
          <w:tab w:val="left" w:pos="450"/>
        </w:tabs>
        <w:ind w:left="450"/>
        <w:jc w:val="both"/>
        <w:rPr>
          <w:rFonts w:ascii="Arial" w:hAnsi="Arial" w:cs="Arial"/>
          <w:color w:val="000000"/>
          <w:lang w:val="en-ZA"/>
        </w:rPr>
      </w:pPr>
    </w:p>
    <w:p w:rsidR="00951BB8" w:rsidRDefault="00951BB8" w:rsidP="00470357">
      <w:pPr>
        <w:jc w:val="both"/>
        <w:rPr>
          <w:rFonts w:ascii="Arial" w:hAnsi="Arial" w:cs="Arial"/>
          <w:b/>
          <w:color w:val="000000"/>
          <w:lang w:val="en-ZA"/>
        </w:rPr>
      </w:pPr>
      <w:r>
        <w:rPr>
          <w:rFonts w:ascii="Arial" w:hAnsi="Arial" w:cs="Arial"/>
          <w:b/>
          <w:color w:val="000000"/>
          <w:lang w:val="en-ZA"/>
        </w:rPr>
        <w:t>South African Civil Aviation Authority (SACAA)</w:t>
      </w:r>
    </w:p>
    <w:p w:rsidR="00951BB8" w:rsidRDefault="00951BB8" w:rsidP="00470357">
      <w:pPr>
        <w:spacing w:after="0" w:line="240" w:lineRule="auto"/>
        <w:jc w:val="both"/>
        <w:rPr>
          <w:rFonts w:ascii="Arial" w:hAnsi="Arial" w:cs="Arial"/>
          <w:b/>
          <w:color w:val="000000"/>
          <w:lang w:val="en-ZA"/>
        </w:rPr>
      </w:pPr>
    </w:p>
    <w:p w:rsidR="00951BB8" w:rsidRDefault="00951BB8" w:rsidP="00470357">
      <w:pPr>
        <w:pStyle w:val="ListParagraph"/>
        <w:numPr>
          <w:ilvl w:val="0"/>
          <w:numId w:val="34"/>
        </w:numPr>
        <w:tabs>
          <w:tab w:val="left" w:pos="540"/>
        </w:tabs>
        <w:ind w:left="0" w:firstLine="0"/>
        <w:jc w:val="both"/>
        <w:rPr>
          <w:rFonts w:ascii="Arial" w:hAnsi="Arial" w:cs="Arial"/>
          <w:lang w:val="en-ZA"/>
        </w:rPr>
      </w:pPr>
      <w:r w:rsidRPr="00E7221B">
        <w:rPr>
          <w:rFonts w:ascii="Arial" w:hAnsi="Arial" w:cs="Arial"/>
          <w:lang w:val="en-ZA"/>
        </w:rPr>
        <w:t xml:space="preserve">N/A </w:t>
      </w:r>
    </w:p>
    <w:p w:rsidR="00951BB8" w:rsidRDefault="00951BB8" w:rsidP="00470357">
      <w:pPr>
        <w:pStyle w:val="ListParagraph"/>
        <w:tabs>
          <w:tab w:val="left" w:pos="540"/>
        </w:tabs>
        <w:ind w:left="0"/>
        <w:jc w:val="both"/>
        <w:rPr>
          <w:rFonts w:ascii="Arial" w:hAnsi="Arial" w:cs="Arial"/>
          <w:lang w:val="en-ZA"/>
        </w:rPr>
      </w:pPr>
      <w:r w:rsidRPr="00E7221B">
        <w:rPr>
          <w:rFonts w:ascii="Arial" w:hAnsi="Arial" w:cs="Arial"/>
          <w:lang w:val="en-ZA"/>
        </w:rPr>
        <w:t xml:space="preserve">(b) </w:t>
      </w:r>
      <w:r>
        <w:rPr>
          <w:rFonts w:ascii="Arial" w:hAnsi="Arial" w:cs="Arial"/>
          <w:lang w:val="en-ZA"/>
        </w:rPr>
        <w:tab/>
      </w:r>
      <w:r w:rsidRPr="00E7221B">
        <w:rPr>
          <w:rFonts w:ascii="Arial" w:hAnsi="Arial" w:cs="Arial"/>
          <w:lang w:val="en-ZA"/>
        </w:rPr>
        <w:t xml:space="preserve">The South African Civil Aviation Authority spent </w:t>
      </w:r>
    </w:p>
    <w:p w:rsidR="00951BB8" w:rsidRDefault="00951BB8" w:rsidP="00470357">
      <w:pPr>
        <w:pStyle w:val="ListParagraph"/>
        <w:ind w:left="0"/>
        <w:jc w:val="both"/>
        <w:rPr>
          <w:rFonts w:ascii="Arial" w:hAnsi="Arial" w:cs="Arial"/>
          <w:lang w:val="en-ZA"/>
        </w:rPr>
      </w:pPr>
      <w:r w:rsidRPr="00E7221B">
        <w:rPr>
          <w:rFonts w:ascii="Arial" w:hAnsi="Arial" w:cs="Arial"/>
          <w:lang w:val="en-ZA"/>
        </w:rPr>
        <w:t xml:space="preserve">(i) </w:t>
      </w:r>
      <w:r>
        <w:rPr>
          <w:rFonts w:ascii="Arial" w:hAnsi="Arial" w:cs="Arial"/>
          <w:lang w:val="en-ZA"/>
        </w:rPr>
        <w:t xml:space="preserve">(ii) </w:t>
      </w:r>
      <w:r w:rsidRPr="00E7221B">
        <w:rPr>
          <w:rFonts w:ascii="Arial" w:hAnsi="Arial" w:cs="Arial"/>
          <w:lang w:val="en-ZA"/>
        </w:rPr>
        <w:t>67% of the budget on SMME’s and Cooperatives from 1 April 2015 to date.</w:t>
      </w:r>
      <w:r>
        <w:rPr>
          <w:rFonts w:ascii="Arial" w:hAnsi="Arial" w:cs="Arial"/>
          <w:lang w:val="en-ZA"/>
        </w:rPr>
        <w:t xml:space="preserve">  The SACAA procurement system does not provide the split between SMMEs and Cooperatives hence the combined response.</w:t>
      </w:r>
    </w:p>
    <w:p w:rsidR="00951BB8" w:rsidRPr="00E7221B" w:rsidRDefault="00951BB8" w:rsidP="00470357">
      <w:pPr>
        <w:pStyle w:val="ListParagraph"/>
        <w:ind w:left="0"/>
        <w:jc w:val="both"/>
        <w:rPr>
          <w:rFonts w:ascii="Arial" w:hAnsi="Arial" w:cs="Arial"/>
          <w:lang w:val="en-ZA"/>
        </w:rPr>
      </w:pPr>
    </w:p>
    <w:p w:rsidR="00951BB8" w:rsidRDefault="00951BB8" w:rsidP="00470357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Cross-Border Road Transport Agency (CBRTA)</w:t>
      </w:r>
    </w:p>
    <w:p w:rsidR="00951BB8" w:rsidRPr="00C942A1" w:rsidRDefault="00951BB8" w:rsidP="00470357">
      <w:pPr>
        <w:spacing w:after="0"/>
        <w:ind w:left="284" w:hanging="284"/>
        <w:jc w:val="both"/>
        <w:rPr>
          <w:rFonts w:ascii="Arial" w:hAnsi="Arial" w:cs="Arial"/>
          <w:lang/>
        </w:rPr>
      </w:pPr>
      <w:r w:rsidRPr="00C942A1">
        <w:rPr>
          <w:rFonts w:ascii="Arial" w:hAnsi="Arial" w:cs="Arial"/>
          <w:lang/>
        </w:rPr>
        <w:t>(b)The C-BRTA percentage of procurement for purchasing from Small, Medium and Micro-sized Enterprises (SMMEs), cooperatives, as well as township and rural enterprises from 1 April 2015 up to the latest specified date for which information is available for:</w:t>
      </w:r>
    </w:p>
    <w:p w:rsidR="00951BB8" w:rsidRPr="00C942A1" w:rsidRDefault="00951BB8" w:rsidP="00470357">
      <w:pPr>
        <w:spacing w:after="0"/>
        <w:ind w:left="284"/>
        <w:jc w:val="both"/>
        <w:rPr>
          <w:rFonts w:ascii="Arial" w:hAnsi="Arial" w:cs="Arial"/>
          <w:lang/>
        </w:rPr>
      </w:pPr>
      <w:r w:rsidRPr="00C942A1">
        <w:rPr>
          <w:rFonts w:ascii="Arial" w:hAnsi="Arial" w:cs="Arial"/>
          <w:lang/>
        </w:rPr>
        <w:t>(i) SMMEs: The C-BRTA procured 48% out of the total procurement from SMMEs from 1 April 2015 to date; and</w:t>
      </w:r>
    </w:p>
    <w:p w:rsidR="00951BB8" w:rsidRPr="00C942A1" w:rsidRDefault="00951BB8" w:rsidP="00470357">
      <w:pPr>
        <w:spacing w:after="0"/>
        <w:ind w:left="284"/>
        <w:jc w:val="both"/>
        <w:rPr>
          <w:rFonts w:ascii="Arial" w:hAnsi="Arial" w:cs="Arial"/>
          <w:lang/>
        </w:rPr>
      </w:pPr>
      <w:r w:rsidRPr="00C942A1">
        <w:rPr>
          <w:rFonts w:ascii="Arial" w:hAnsi="Arial" w:cs="Arial"/>
          <w:lang/>
        </w:rPr>
        <w:t>(ii) Co-operatives: The C-BRTA did not procure any goods or services from Co-operatives from 1 April 2015 to date.</w:t>
      </w:r>
    </w:p>
    <w:p w:rsidR="00951BB8" w:rsidRPr="0009317B" w:rsidRDefault="00951BB8" w:rsidP="00470357">
      <w:pPr>
        <w:spacing w:after="0"/>
        <w:rPr>
          <w:rFonts w:ascii="Arial" w:hAnsi="Arial" w:cs="Arial"/>
          <w:lang w:val="en-ZA"/>
        </w:rPr>
      </w:pPr>
    </w:p>
    <w:p w:rsidR="00951BB8" w:rsidRDefault="00951BB8" w:rsidP="00470357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Road Accident Fund (RAF)</w:t>
      </w:r>
    </w:p>
    <w:p w:rsidR="00951BB8" w:rsidRPr="00C942A1" w:rsidRDefault="00951BB8" w:rsidP="00470357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C942A1">
        <w:rPr>
          <w:rFonts w:ascii="Arial" w:hAnsi="Arial" w:cs="Arial"/>
        </w:rPr>
        <w:t>(b) From 1 April 2015 up to 31 December 2015, which is the latest date for which information is available, twenty five percent (25%) of the total procurement spend by the RAF) went to Exempted Micro Enterprises (EMEs), which enterprises include (i) SMMEs and (ii) co-operatives. The RAF’s BBBEE Scorecard as it relates to procurement spend is directed at EMEs, a category of entity whose annual turnover is less than R 10 million. Consequently, the RAF does not have information available relating specifically to the procurement spend directed to SMME’s and co-operatives.</w:t>
      </w:r>
    </w:p>
    <w:p w:rsidR="00951BB8" w:rsidRDefault="00951BB8" w:rsidP="00470357">
      <w:pPr>
        <w:spacing w:after="0"/>
        <w:rPr>
          <w:rFonts w:ascii="Arial" w:hAnsi="Arial" w:cs="Arial"/>
          <w:b/>
          <w:lang w:val="en-ZA"/>
        </w:rPr>
      </w:pPr>
    </w:p>
    <w:p w:rsidR="00951BB8" w:rsidRDefault="00951BB8" w:rsidP="00470357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Road Traffic Management Corporation (RTMC)</w:t>
      </w:r>
    </w:p>
    <w:p w:rsidR="00951BB8" w:rsidRPr="002C1DA5" w:rsidRDefault="00951BB8" w:rsidP="00470357">
      <w:pPr>
        <w:spacing w:after="0"/>
        <w:ind w:left="284" w:hanging="284"/>
        <w:jc w:val="both"/>
        <w:rPr>
          <w:rFonts w:ascii="Arial" w:hAnsi="Arial" w:cs="Arial"/>
          <w:sz w:val="24"/>
          <w:lang/>
        </w:rPr>
      </w:pPr>
      <w:r w:rsidRPr="00FA6536">
        <w:rPr>
          <w:rFonts w:ascii="Arial" w:hAnsi="Arial" w:cs="Arial"/>
          <w:lang w:val="en-ZA"/>
        </w:rPr>
        <w:t xml:space="preserve">(b) </w:t>
      </w:r>
      <w:r>
        <w:rPr>
          <w:rFonts w:ascii="Arial" w:hAnsi="Arial" w:cs="Arial"/>
          <w:lang w:val="en-ZA"/>
        </w:rPr>
        <w:t>The RTMC</w:t>
      </w:r>
      <w:r w:rsidRPr="002C1DA5">
        <w:rPr>
          <w:rFonts w:ascii="Arial" w:hAnsi="Arial" w:cs="Arial"/>
          <w:sz w:val="24"/>
          <w:lang/>
        </w:rPr>
        <w:t xml:space="preserve"> percentage of procurement for purchasing from Small, Medium and Micro-sized Enterprises (SMMEs), cooperatives, as well as township and rural enterprises from 1 April 2015 up to the latest specified date for which information is available for:</w:t>
      </w:r>
    </w:p>
    <w:p w:rsidR="00951BB8" w:rsidRPr="00FA6536" w:rsidRDefault="00951BB8" w:rsidP="00470357">
      <w:pPr>
        <w:spacing w:after="0"/>
        <w:rPr>
          <w:rFonts w:ascii="Arial" w:hAnsi="Arial" w:cs="Arial"/>
          <w:lang/>
        </w:rPr>
      </w:pPr>
      <w:r w:rsidRPr="002C1DA5">
        <w:rPr>
          <w:rFonts w:ascii="Arial" w:hAnsi="Arial" w:cs="Arial"/>
          <w:sz w:val="24"/>
          <w:lang/>
        </w:rPr>
        <w:t xml:space="preserve">(i) SMMEs: The </w:t>
      </w:r>
      <w:r>
        <w:rPr>
          <w:rFonts w:ascii="Arial" w:hAnsi="Arial" w:cs="Arial"/>
          <w:sz w:val="24"/>
          <w:lang/>
        </w:rPr>
        <w:t>RTMC</w:t>
      </w:r>
      <w:r w:rsidRPr="00B65944">
        <w:rPr>
          <w:rFonts w:ascii="Arial" w:hAnsi="Arial" w:cs="Arial"/>
          <w:lang/>
        </w:rPr>
        <w:t xml:space="preserve"> </w:t>
      </w:r>
      <w:r w:rsidRPr="00FA6536">
        <w:rPr>
          <w:rFonts w:ascii="Arial" w:hAnsi="Arial" w:cs="Arial"/>
          <w:lang/>
        </w:rPr>
        <w:t>spent 53.41% of the to</w:t>
      </w:r>
      <w:r>
        <w:rPr>
          <w:rFonts w:ascii="Arial" w:hAnsi="Arial" w:cs="Arial"/>
          <w:lang/>
        </w:rPr>
        <w:t xml:space="preserve">tal procurement expenditure of </w:t>
      </w:r>
      <w:r w:rsidRPr="00FA6536">
        <w:rPr>
          <w:rFonts w:ascii="Arial" w:hAnsi="Arial" w:cs="Arial"/>
          <w:lang/>
        </w:rPr>
        <w:t xml:space="preserve">R122 262 984 .53 </w:t>
      </w:r>
    </w:p>
    <w:p w:rsidR="00951BB8" w:rsidRPr="002C1DA5" w:rsidRDefault="00951BB8" w:rsidP="00470357">
      <w:pPr>
        <w:spacing w:after="0"/>
        <w:ind w:left="284"/>
        <w:jc w:val="both"/>
        <w:rPr>
          <w:rFonts w:ascii="Arial" w:hAnsi="Arial" w:cs="Arial"/>
          <w:sz w:val="24"/>
          <w:lang/>
        </w:rPr>
      </w:pPr>
      <w:r w:rsidRPr="002C1DA5">
        <w:rPr>
          <w:rFonts w:ascii="Arial" w:hAnsi="Arial" w:cs="Arial"/>
          <w:sz w:val="24"/>
          <w:lang/>
        </w:rPr>
        <w:t xml:space="preserve"> procured 48% out of the total procurement from SMMEs from 1 April 2015 to date; and</w:t>
      </w:r>
    </w:p>
    <w:p w:rsidR="00951BB8" w:rsidRDefault="00951BB8" w:rsidP="00470357">
      <w:pPr>
        <w:spacing w:after="0"/>
        <w:jc w:val="both"/>
        <w:rPr>
          <w:rFonts w:ascii="Arial" w:hAnsi="Arial" w:cs="Arial"/>
          <w:sz w:val="24"/>
          <w:lang/>
        </w:rPr>
      </w:pPr>
      <w:r w:rsidRPr="002C1DA5">
        <w:rPr>
          <w:rFonts w:ascii="Arial" w:hAnsi="Arial" w:cs="Arial"/>
          <w:sz w:val="24"/>
          <w:lang/>
        </w:rPr>
        <w:t xml:space="preserve">(ii) Co-operatives: </w:t>
      </w:r>
      <w:r w:rsidRPr="00FA6536">
        <w:rPr>
          <w:rFonts w:ascii="Arial" w:hAnsi="Arial" w:cs="Arial"/>
          <w:lang/>
        </w:rPr>
        <w:t>The RTMC has not spent any money on co-operatives</w:t>
      </w:r>
    </w:p>
    <w:p w:rsidR="00951BB8" w:rsidRDefault="00951BB8" w:rsidP="00470357">
      <w:pPr>
        <w:spacing w:after="0"/>
        <w:rPr>
          <w:rFonts w:ascii="Arial" w:hAnsi="Arial" w:cs="Arial"/>
          <w:lang/>
        </w:rPr>
      </w:pPr>
    </w:p>
    <w:p w:rsidR="00951BB8" w:rsidRDefault="00951BB8" w:rsidP="00470357">
      <w:pPr>
        <w:spacing w:after="0"/>
        <w:rPr>
          <w:rFonts w:ascii="Arial" w:hAnsi="Arial" w:cs="Arial"/>
          <w:lang w:val="en-ZA"/>
        </w:rPr>
      </w:pPr>
    </w:p>
    <w:p w:rsidR="00951BB8" w:rsidRPr="00FA6536" w:rsidRDefault="00951BB8" w:rsidP="00470357">
      <w:pPr>
        <w:spacing w:after="0"/>
        <w:rPr>
          <w:rFonts w:ascii="Arial" w:hAnsi="Arial" w:cs="Arial"/>
          <w:lang w:val="en-ZA"/>
        </w:rPr>
      </w:pPr>
    </w:p>
    <w:p w:rsidR="00951BB8" w:rsidRDefault="00951BB8" w:rsidP="00470357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Road Traffic Infringement Agency (RTIA)</w:t>
      </w:r>
    </w:p>
    <w:p w:rsidR="00951BB8" w:rsidRPr="002C1DA5" w:rsidRDefault="00951BB8" w:rsidP="00470357">
      <w:pPr>
        <w:spacing w:after="0"/>
        <w:ind w:left="284" w:hanging="284"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lang w:val="en-ZA"/>
        </w:rPr>
        <w:t>(a) The RTIA</w:t>
      </w:r>
      <w:r w:rsidRPr="002C1DA5">
        <w:rPr>
          <w:rFonts w:ascii="Arial" w:hAnsi="Arial" w:cs="Arial"/>
          <w:sz w:val="24"/>
          <w:lang/>
        </w:rPr>
        <w:t xml:space="preserve"> percentage of procurement for purchasing from Small, Medium and Micro-sized Enterprises (SMMEs), cooperatives, as well as township and rural enterprises from 1 April 2015 up to the latest specified date for which information is available for:</w:t>
      </w:r>
    </w:p>
    <w:p w:rsidR="00951BB8" w:rsidRDefault="00951BB8" w:rsidP="00470357">
      <w:pPr>
        <w:spacing w:after="0"/>
        <w:rPr>
          <w:rFonts w:ascii="Arial" w:hAnsi="Arial" w:cs="Arial"/>
          <w:sz w:val="24"/>
          <w:lang/>
        </w:rPr>
      </w:pPr>
      <w:r w:rsidRPr="002C1DA5">
        <w:rPr>
          <w:rFonts w:ascii="Arial" w:hAnsi="Arial" w:cs="Arial"/>
          <w:sz w:val="24"/>
          <w:lang/>
        </w:rPr>
        <w:t xml:space="preserve">(i) </w:t>
      </w:r>
      <w:r>
        <w:rPr>
          <w:rFonts w:ascii="Arial" w:hAnsi="Arial" w:cs="Arial"/>
          <w:lang w:val="en-ZA"/>
        </w:rPr>
        <w:t>SMME’s – 29.2% of the total procurement</w:t>
      </w:r>
      <w:r w:rsidRPr="002C1DA5">
        <w:rPr>
          <w:rFonts w:ascii="Arial" w:hAnsi="Arial" w:cs="Arial"/>
          <w:sz w:val="24"/>
          <w:lang/>
        </w:rPr>
        <w:t xml:space="preserve"> </w:t>
      </w:r>
    </w:p>
    <w:p w:rsidR="00951BB8" w:rsidRDefault="00951BB8" w:rsidP="00470357">
      <w:pPr>
        <w:spacing w:after="0"/>
        <w:rPr>
          <w:rFonts w:ascii="Arial" w:hAnsi="Arial" w:cs="Arial"/>
          <w:sz w:val="24"/>
          <w:lang/>
        </w:rPr>
      </w:pPr>
      <w:r w:rsidRPr="002C1DA5">
        <w:rPr>
          <w:rFonts w:ascii="Arial" w:hAnsi="Arial" w:cs="Arial"/>
          <w:sz w:val="24"/>
          <w:lang/>
        </w:rPr>
        <w:t xml:space="preserve">(ii) Co-operatives: </w:t>
      </w:r>
      <w:r>
        <w:rPr>
          <w:rFonts w:ascii="Arial" w:hAnsi="Arial" w:cs="Arial"/>
          <w:lang/>
        </w:rPr>
        <w:t xml:space="preserve">The RTIA </w:t>
      </w:r>
      <w:r w:rsidRPr="00FA6536">
        <w:rPr>
          <w:rFonts w:ascii="Arial" w:hAnsi="Arial" w:cs="Arial"/>
          <w:lang/>
        </w:rPr>
        <w:t>has not spent any money on co-operatives</w:t>
      </w:r>
    </w:p>
    <w:p w:rsidR="00951BB8" w:rsidRDefault="00951BB8" w:rsidP="00470357">
      <w:pPr>
        <w:rPr>
          <w:rFonts w:ascii="Arial" w:hAnsi="Arial" w:cs="Arial"/>
          <w:b/>
          <w:lang w:val="en-ZA"/>
        </w:rPr>
      </w:pPr>
    </w:p>
    <w:p w:rsidR="00951BB8" w:rsidRDefault="00951BB8" w:rsidP="00470357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South African National Roads Agency Limited (SANRAL)</w:t>
      </w:r>
    </w:p>
    <w:p w:rsidR="00951BB8" w:rsidRPr="00E91304" w:rsidRDefault="00951BB8" w:rsidP="00470357">
      <w:pPr>
        <w:pStyle w:val="ListParagraph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The SANRAL</w:t>
      </w:r>
      <w:r w:rsidRPr="000D1F9A">
        <w:rPr>
          <w:rFonts w:ascii="Arial" w:hAnsi="Arial" w:cs="Arial"/>
          <w:sz w:val="24"/>
          <w:szCs w:val="24"/>
          <w:lang w:val="en-ZA"/>
        </w:rPr>
        <w:t xml:space="preserve"> percentage of procurement for purchasing from Small, Medium and Micro-sized Enterprises (SMMEs), cooperatives, as well as township and rural enterprises from 1 April 2015 up to the latest specified date for which information is available for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Pr="00E91304">
        <w:rPr>
          <w:rFonts w:ascii="Arial" w:hAnsi="Arial" w:cs="Arial"/>
          <w:sz w:val="24"/>
          <w:szCs w:val="24"/>
          <w:lang w:val="en-ZA"/>
        </w:rPr>
        <w:t>SANRAL has been promoting SMMEs and involving them in their projects since inception in 1998.</w:t>
      </w:r>
    </w:p>
    <w:p w:rsidR="00951BB8" w:rsidRPr="008A386D" w:rsidRDefault="00951BB8" w:rsidP="00470357">
      <w:pPr>
        <w:spacing w:after="0"/>
        <w:rPr>
          <w:rFonts w:ascii="Arial" w:hAnsi="Arial" w:cs="Arial"/>
          <w:sz w:val="24"/>
          <w:szCs w:val="24"/>
          <w:lang w:val="en-ZA"/>
        </w:rPr>
      </w:pPr>
    </w:p>
    <w:p w:rsidR="00951BB8" w:rsidRDefault="00951BB8" w:rsidP="00470357">
      <w:pPr>
        <w:pStyle w:val="ListParagraph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4"/>
          <w:szCs w:val="24"/>
          <w:lang w:val="en-ZA"/>
        </w:rPr>
      </w:pPr>
      <w:r w:rsidRPr="0062747D">
        <w:rPr>
          <w:rFonts w:ascii="Arial" w:hAnsi="Arial" w:cs="Arial"/>
          <w:sz w:val="24"/>
          <w:szCs w:val="24"/>
          <w:lang w:val="en-ZA"/>
        </w:rPr>
        <w:t>As reported in the Annual Report for the financial year 2014/15, over 1600 SMMEs were involved in the various categories of works and suppliers. The value of their earnings was    R 3.9 billion.</w:t>
      </w:r>
    </w:p>
    <w:p w:rsidR="00951BB8" w:rsidRPr="0062747D" w:rsidRDefault="00951BB8" w:rsidP="00470357">
      <w:pPr>
        <w:pStyle w:val="ListParagraph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4"/>
          <w:szCs w:val="24"/>
          <w:lang w:val="en-ZA"/>
        </w:rPr>
      </w:pPr>
      <w:r w:rsidRPr="0062747D">
        <w:rPr>
          <w:rFonts w:ascii="Arial" w:hAnsi="Arial" w:cs="Arial"/>
          <w:sz w:val="24"/>
          <w:szCs w:val="24"/>
          <w:lang w:val="en-ZA"/>
        </w:rPr>
        <w:t>In the current financial year to 31 December 2015, SANRAL has managed to maintain the number of SMMEs on its projects – over 1600. Their earnings to date are about R2.5 billion</w:t>
      </w:r>
    </w:p>
    <w:p w:rsidR="00951BB8" w:rsidRPr="00E7221B" w:rsidRDefault="00951BB8" w:rsidP="00470357">
      <w:pPr>
        <w:jc w:val="both"/>
        <w:rPr>
          <w:rFonts w:ascii="Arial" w:hAnsi="Arial" w:cs="Arial"/>
          <w:b/>
          <w:lang w:val="en-ZA"/>
        </w:rPr>
      </w:pPr>
    </w:p>
    <w:p w:rsidR="00951BB8" w:rsidRPr="00E942F3" w:rsidRDefault="00951BB8" w:rsidP="00E942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942F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orts Regulator of South Africa (PRSA)</w:t>
      </w:r>
    </w:p>
    <w:p w:rsidR="00951BB8" w:rsidRPr="00E942F3" w:rsidRDefault="00951BB8" w:rsidP="00E942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E942F3">
        <w:rPr>
          <w:rFonts w:ascii="Arial" w:hAnsi="Arial" w:cs="Arial"/>
          <w:sz w:val="22"/>
          <w:szCs w:val="22"/>
        </w:rPr>
        <w:t>The Ports Regulator has spent a total of 34.38% of its total procurement on SMME’s and co-operatives as follows:</w:t>
      </w:r>
    </w:p>
    <w:p w:rsidR="00951BB8" w:rsidRPr="00E942F3" w:rsidRDefault="00951BB8" w:rsidP="00E942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E942F3">
        <w:rPr>
          <w:rFonts w:ascii="Arial" w:hAnsi="Arial" w:cs="Arial"/>
          <w:sz w:val="22"/>
          <w:szCs w:val="22"/>
        </w:rPr>
        <w:t>(b) (i) SMME’s expenditure is 34.38%</w:t>
      </w:r>
    </w:p>
    <w:p w:rsidR="00951BB8" w:rsidRPr="00E942F3" w:rsidRDefault="00951BB8" w:rsidP="00E942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E942F3">
        <w:rPr>
          <w:rFonts w:ascii="Arial" w:hAnsi="Arial" w:cs="Arial"/>
          <w:sz w:val="22"/>
          <w:szCs w:val="22"/>
        </w:rPr>
        <w:t xml:space="preserve">(ii) No expenditure on co-operatives. </w:t>
      </w:r>
    </w:p>
    <w:p w:rsidR="00951BB8" w:rsidRDefault="00951BB8" w:rsidP="00470357">
      <w:pPr>
        <w:rPr>
          <w:rFonts w:ascii="Arial" w:hAnsi="Arial" w:cs="Arial"/>
          <w:b/>
          <w:color w:val="000000"/>
          <w:lang w:val="en-ZA"/>
        </w:rPr>
      </w:pPr>
    </w:p>
    <w:p w:rsidR="00951BB8" w:rsidRDefault="00951BB8" w:rsidP="00470357">
      <w:pPr>
        <w:rPr>
          <w:rFonts w:ascii="Arial" w:hAnsi="Arial" w:cs="Arial"/>
          <w:b/>
          <w:color w:val="000000"/>
          <w:lang w:val="en-ZA"/>
        </w:rPr>
      </w:pPr>
    </w:p>
    <w:p w:rsidR="00951BB8" w:rsidRDefault="00951BB8" w:rsidP="00470357">
      <w:pPr>
        <w:rPr>
          <w:rFonts w:ascii="Arial" w:hAnsi="Arial" w:cs="Arial"/>
          <w:b/>
          <w:color w:val="000000"/>
          <w:lang w:val="en-ZA"/>
        </w:rPr>
      </w:pPr>
    </w:p>
    <w:p w:rsidR="00951BB8" w:rsidRPr="00A22E9F" w:rsidRDefault="00951BB8" w:rsidP="00470357">
      <w:pPr>
        <w:rPr>
          <w:rFonts w:ascii="Arial" w:hAnsi="Arial" w:cs="Arial"/>
          <w:b/>
          <w:color w:val="000000"/>
          <w:lang w:val="en-ZA"/>
        </w:rPr>
      </w:pPr>
    </w:p>
    <w:p w:rsidR="00951BB8" w:rsidRPr="00C942A1" w:rsidRDefault="00951BB8" w:rsidP="001E0945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942A1">
        <w:rPr>
          <w:rFonts w:ascii="Arial" w:hAnsi="Arial" w:cs="Arial"/>
          <w:b/>
          <w:sz w:val="22"/>
          <w:szCs w:val="22"/>
        </w:rPr>
        <w:t>South African Maritime Safety Authority (SAMSA)</w:t>
      </w:r>
    </w:p>
    <w:p w:rsidR="00951BB8" w:rsidRPr="00C942A1" w:rsidRDefault="00951BB8" w:rsidP="001E0945">
      <w:pPr>
        <w:pStyle w:val="ListParagraph"/>
        <w:numPr>
          <w:ilvl w:val="0"/>
          <w:numId w:val="37"/>
        </w:numPr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 xml:space="preserve">Total Procurement spent is </w:t>
      </w:r>
      <w:r w:rsidRPr="00C942A1">
        <w:rPr>
          <w:rFonts w:ascii="Arial" w:hAnsi="Arial" w:cs="Arial"/>
          <w:b/>
          <w:lang w:val="en-ZA"/>
        </w:rPr>
        <w:t>R89 983 653.68,</w:t>
      </w:r>
      <w:r w:rsidRPr="00C942A1">
        <w:rPr>
          <w:rFonts w:ascii="Arial" w:hAnsi="Arial" w:cs="Arial"/>
          <w:lang w:val="en-ZA"/>
        </w:rPr>
        <w:t xml:space="preserve"> spent  on SMME is </w:t>
      </w:r>
      <w:r w:rsidRPr="00C942A1">
        <w:rPr>
          <w:rFonts w:ascii="Arial" w:hAnsi="Arial" w:cs="Arial"/>
          <w:b/>
          <w:lang w:val="en-ZA"/>
        </w:rPr>
        <w:t>28%</w:t>
      </w:r>
    </w:p>
    <w:p w:rsidR="00951BB8" w:rsidRPr="00C942A1" w:rsidRDefault="00951BB8" w:rsidP="001E0945">
      <w:pPr>
        <w:pStyle w:val="ListParagraph"/>
        <w:numPr>
          <w:ilvl w:val="0"/>
          <w:numId w:val="37"/>
        </w:numPr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 xml:space="preserve">No spent on Co-operatives </w:t>
      </w:r>
    </w:p>
    <w:p w:rsidR="00951BB8" w:rsidRPr="00C942A1" w:rsidRDefault="00951BB8" w:rsidP="00E941DF">
      <w:pPr>
        <w:rPr>
          <w:rFonts w:ascii="Arial" w:hAnsi="Arial" w:cs="Arial"/>
          <w:b/>
          <w:lang w:val="en-ZA"/>
        </w:rPr>
      </w:pPr>
      <w:r w:rsidRPr="00C942A1">
        <w:rPr>
          <w:rFonts w:ascii="Arial" w:hAnsi="Arial" w:cs="Arial"/>
          <w:b/>
          <w:lang w:val="en-ZA"/>
        </w:rPr>
        <w:t>Passenger Rail of Agency of South Africa (PRASA)</w:t>
      </w:r>
    </w:p>
    <w:p w:rsidR="00951BB8" w:rsidRPr="00C942A1" w:rsidRDefault="00951BB8" w:rsidP="00C942A1">
      <w:pPr>
        <w:spacing w:before="240"/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>(b) (i) The spending figures for the period 01 April to 29 February 2016 are as follows:</w:t>
      </w:r>
    </w:p>
    <w:p w:rsidR="00951BB8" w:rsidRPr="00C942A1" w:rsidRDefault="00951BB8" w:rsidP="00C942A1">
      <w:pPr>
        <w:spacing w:before="240"/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>Exempted Micro Enterprises: – R1 537 190 086 which is 23.5% of total procurement spending</w:t>
      </w:r>
    </w:p>
    <w:p w:rsidR="00951BB8" w:rsidRPr="00C942A1" w:rsidRDefault="00951BB8" w:rsidP="00C942A1">
      <w:pPr>
        <w:spacing w:before="240"/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>Qualifying Small Enterprises: – R1 018 108 987 which is 17.6% of total procurement spending.</w:t>
      </w:r>
    </w:p>
    <w:p w:rsidR="00951BB8" w:rsidRPr="00C942A1" w:rsidRDefault="00951BB8" w:rsidP="00C942A1">
      <w:pPr>
        <w:spacing w:before="240"/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>(The legislated minimum target in terms of the above is 15% of total procurement spending).</w:t>
      </w:r>
    </w:p>
    <w:p w:rsidR="00951BB8" w:rsidRPr="00C942A1" w:rsidRDefault="00951BB8" w:rsidP="00C942A1">
      <w:pPr>
        <w:spacing w:before="240"/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>Black Suppliers:</w:t>
      </w:r>
      <w:r w:rsidRPr="00C942A1">
        <w:rPr>
          <w:rFonts w:ascii="Arial" w:hAnsi="Arial" w:cs="Arial"/>
          <w:b/>
          <w:lang w:val="en-ZA"/>
        </w:rPr>
        <w:t xml:space="preserve"> </w:t>
      </w:r>
      <w:r w:rsidRPr="00C942A1">
        <w:rPr>
          <w:rFonts w:ascii="Arial" w:hAnsi="Arial" w:cs="Arial"/>
          <w:lang w:val="en-ZA"/>
        </w:rPr>
        <w:t xml:space="preserve">R2 719 641 138 which is 31% of total procurement spending </w:t>
      </w:r>
    </w:p>
    <w:p w:rsidR="00951BB8" w:rsidRPr="00C942A1" w:rsidRDefault="00951BB8" w:rsidP="00C942A1">
      <w:pPr>
        <w:spacing w:before="240"/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 xml:space="preserve">Black Women Owned Suppliers: R1 305 927 222 which is 18.2% of total procurement spending </w:t>
      </w:r>
    </w:p>
    <w:p w:rsidR="00951BB8" w:rsidRPr="00C942A1" w:rsidRDefault="00951BB8" w:rsidP="00C942A1">
      <w:pPr>
        <w:spacing w:before="240"/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 xml:space="preserve">(The legislated targets for the above are 40% and 12% respectively) </w:t>
      </w:r>
    </w:p>
    <w:p w:rsidR="00951BB8" w:rsidRPr="00C942A1" w:rsidRDefault="00951BB8" w:rsidP="00147717">
      <w:pPr>
        <w:pStyle w:val="ListParagraph"/>
        <w:numPr>
          <w:ilvl w:val="0"/>
          <w:numId w:val="35"/>
        </w:numPr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>(ii) PRASA is establishing capacity to work with the Co-operative sector. For the period April 2015 to 29 February 2016, PRASA has spent R15. 8 Million on Co-operatives.</w:t>
      </w:r>
    </w:p>
    <w:p w:rsidR="00951BB8" w:rsidRPr="00C942A1" w:rsidRDefault="00951BB8" w:rsidP="00147717">
      <w:pPr>
        <w:rPr>
          <w:rFonts w:ascii="Arial" w:hAnsi="Arial" w:cs="Arial"/>
          <w:b/>
          <w:lang w:val="en-ZA"/>
        </w:rPr>
      </w:pPr>
      <w:r w:rsidRPr="00C942A1">
        <w:rPr>
          <w:rFonts w:ascii="Arial" w:hAnsi="Arial" w:cs="Arial"/>
          <w:b/>
          <w:lang w:val="en-ZA"/>
        </w:rPr>
        <w:t>Railway Safety Regulator (PRSA)</w:t>
      </w:r>
    </w:p>
    <w:p w:rsidR="00951BB8" w:rsidRPr="00C942A1" w:rsidRDefault="00951BB8" w:rsidP="00A158C2">
      <w:pPr>
        <w:pStyle w:val="ListParagraph"/>
        <w:numPr>
          <w:ilvl w:val="0"/>
          <w:numId w:val="38"/>
        </w:numPr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>The Railway Safety Regulator (RSR) has spent a total of 35.68% of its total procurement spend from 01</w:t>
      </w:r>
      <w:r w:rsidRPr="00C942A1">
        <w:rPr>
          <w:rFonts w:ascii="Arial" w:hAnsi="Arial" w:cs="Arial"/>
          <w:vertAlign w:val="superscript"/>
          <w:lang w:val="en-ZA"/>
        </w:rPr>
        <w:t>st</w:t>
      </w:r>
      <w:r w:rsidRPr="00C942A1">
        <w:rPr>
          <w:rFonts w:ascii="Arial" w:hAnsi="Arial" w:cs="Arial"/>
          <w:lang w:val="en-ZA"/>
        </w:rPr>
        <w:t xml:space="preserve"> April 2015, to date which went to SMMEs.</w:t>
      </w:r>
    </w:p>
    <w:p w:rsidR="00951BB8" w:rsidRPr="00C942A1" w:rsidRDefault="00951BB8" w:rsidP="00A158C2">
      <w:pPr>
        <w:pStyle w:val="ListParagraph"/>
        <w:numPr>
          <w:ilvl w:val="0"/>
          <w:numId w:val="38"/>
        </w:numPr>
        <w:rPr>
          <w:rFonts w:ascii="Arial" w:hAnsi="Arial" w:cs="Arial"/>
          <w:lang w:val="en-ZA"/>
        </w:rPr>
      </w:pPr>
      <w:r w:rsidRPr="00C942A1">
        <w:rPr>
          <w:rFonts w:ascii="Arial" w:hAnsi="Arial" w:cs="Arial"/>
          <w:lang w:val="en-ZA"/>
        </w:rPr>
        <w:t>RSR has not spent anything towards co-operatives.</w:t>
      </w:r>
    </w:p>
    <w:p w:rsidR="00951BB8" w:rsidRPr="00C942A1" w:rsidRDefault="00951BB8" w:rsidP="00147717">
      <w:pPr>
        <w:rPr>
          <w:rFonts w:ascii="Arial" w:hAnsi="Arial" w:cs="Arial"/>
          <w:b/>
          <w:lang w:val="en-ZA"/>
        </w:rPr>
      </w:pPr>
    </w:p>
    <w:p w:rsidR="00951BB8" w:rsidRPr="00C942A1" w:rsidRDefault="00951BB8" w:rsidP="00D0215C">
      <w:pPr>
        <w:pStyle w:val="ListParagraph"/>
        <w:ind w:left="0"/>
        <w:jc w:val="both"/>
        <w:rPr>
          <w:rFonts w:ascii="Arial" w:hAnsi="Arial" w:cs="Arial"/>
          <w:lang w:val="en-ZA"/>
        </w:rPr>
      </w:pPr>
    </w:p>
    <w:p w:rsidR="00951BB8" w:rsidRDefault="00951BB8" w:rsidP="00D0215C">
      <w:pPr>
        <w:pStyle w:val="ListParagraph"/>
        <w:ind w:left="0"/>
        <w:jc w:val="both"/>
        <w:rPr>
          <w:rFonts w:ascii="Arial" w:hAnsi="Arial" w:cs="Arial"/>
          <w:lang w:val="en-ZA"/>
        </w:rPr>
      </w:pPr>
    </w:p>
    <w:p w:rsidR="00951BB8" w:rsidRPr="00D0215C" w:rsidRDefault="00951BB8" w:rsidP="00D0215C">
      <w:pPr>
        <w:pStyle w:val="ListParagraph"/>
        <w:ind w:left="0"/>
        <w:jc w:val="both"/>
        <w:rPr>
          <w:rFonts w:ascii="Arial" w:hAnsi="Arial" w:cs="Arial"/>
          <w:lang w:val="en-ZA"/>
        </w:rPr>
      </w:pPr>
    </w:p>
    <w:sectPr w:rsidR="00951BB8" w:rsidRPr="00D0215C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22863B4"/>
    <w:multiLevelType w:val="hybridMultilevel"/>
    <w:tmpl w:val="1B3E891C"/>
    <w:lvl w:ilvl="0" w:tplc="F9B6498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84EC4"/>
    <w:multiLevelType w:val="hybridMultilevel"/>
    <w:tmpl w:val="F6F81010"/>
    <w:lvl w:ilvl="0" w:tplc="27AC34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8BC7C6B"/>
    <w:multiLevelType w:val="hybridMultilevel"/>
    <w:tmpl w:val="534C1866"/>
    <w:lvl w:ilvl="0" w:tplc="56463B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6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9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EE1A64"/>
    <w:multiLevelType w:val="hybridMultilevel"/>
    <w:tmpl w:val="B352F222"/>
    <w:lvl w:ilvl="0" w:tplc="C5FCDC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DF0E9B"/>
    <w:multiLevelType w:val="hybridMultilevel"/>
    <w:tmpl w:val="1B0019CE"/>
    <w:lvl w:ilvl="0" w:tplc="42E6DA92">
      <w:start w:val="1"/>
      <w:numFmt w:val="lowerLetter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C72F9F"/>
    <w:multiLevelType w:val="hybridMultilevel"/>
    <w:tmpl w:val="2C74C538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A3639"/>
    <w:multiLevelType w:val="hybridMultilevel"/>
    <w:tmpl w:val="0002A016"/>
    <w:lvl w:ilvl="0" w:tplc="E6C016C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DB29AC"/>
    <w:multiLevelType w:val="hybridMultilevel"/>
    <w:tmpl w:val="F7786A38"/>
    <w:lvl w:ilvl="0" w:tplc="187475A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7"/>
  </w:num>
  <w:num w:numId="5">
    <w:abstractNumId w:val="33"/>
  </w:num>
  <w:num w:numId="6">
    <w:abstractNumId w:val="35"/>
  </w:num>
  <w:num w:numId="7">
    <w:abstractNumId w:val="30"/>
  </w:num>
  <w:num w:numId="8">
    <w:abstractNumId w:val="2"/>
  </w:num>
  <w:num w:numId="9">
    <w:abstractNumId w:val="19"/>
  </w:num>
  <w:num w:numId="10">
    <w:abstractNumId w:val="13"/>
  </w:num>
  <w:num w:numId="11">
    <w:abstractNumId w:val="18"/>
  </w:num>
  <w:num w:numId="12">
    <w:abstractNumId w:val="28"/>
  </w:num>
  <w:num w:numId="13">
    <w:abstractNumId w:val="15"/>
  </w:num>
  <w:num w:numId="14">
    <w:abstractNumId w:val="10"/>
  </w:num>
  <w:num w:numId="15">
    <w:abstractNumId w:val="36"/>
  </w:num>
  <w:num w:numId="16">
    <w:abstractNumId w:val="26"/>
  </w:num>
  <w:num w:numId="17">
    <w:abstractNumId w:val="16"/>
  </w:num>
  <w:num w:numId="18">
    <w:abstractNumId w:val="37"/>
  </w:num>
  <w:num w:numId="19">
    <w:abstractNumId w:val="8"/>
  </w:num>
  <w:num w:numId="20">
    <w:abstractNumId w:val="11"/>
  </w:num>
  <w:num w:numId="21">
    <w:abstractNumId w:val="22"/>
  </w:num>
  <w:num w:numId="22">
    <w:abstractNumId w:val="34"/>
  </w:num>
  <w:num w:numId="23">
    <w:abstractNumId w:val="6"/>
  </w:num>
  <w:num w:numId="24">
    <w:abstractNumId w:val="29"/>
  </w:num>
  <w:num w:numId="25">
    <w:abstractNumId w:val="23"/>
  </w:num>
  <w:num w:numId="26">
    <w:abstractNumId w:val="17"/>
  </w:num>
  <w:num w:numId="27">
    <w:abstractNumId w:val="1"/>
  </w:num>
  <w:num w:numId="28">
    <w:abstractNumId w:val="0"/>
  </w:num>
  <w:num w:numId="29">
    <w:abstractNumId w:val="31"/>
  </w:num>
  <w:num w:numId="30">
    <w:abstractNumId w:val="5"/>
  </w:num>
  <w:num w:numId="31">
    <w:abstractNumId w:val="27"/>
  </w:num>
  <w:num w:numId="32">
    <w:abstractNumId w:val="3"/>
  </w:num>
  <w:num w:numId="33">
    <w:abstractNumId w:val="24"/>
  </w:num>
  <w:num w:numId="34">
    <w:abstractNumId w:val="14"/>
  </w:num>
  <w:num w:numId="35">
    <w:abstractNumId w:val="9"/>
  </w:num>
  <w:num w:numId="36">
    <w:abstractNumId w:val="20"/>
  </w:num>
  <w:num w:numId="37">
    <w:abstractNumId w:val="3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1305C"/>
    <w:rsid w:val="000226DD"/>
    <w:rsid w:val="00026FD9"/>
    <w:rsid w:val="00031989"/>
    <w:rsid w:val="0005391D"/>
    <w:rsid w:val="00055A79"/>
    <w:rsid w:val="000773B2"/>
    <w:rsid w:val="00080CA6"/>
    <w:rsid w:val="00082A4E"/>
    <w:rsid w:val="0009317B"/>
    <w:rsid w:val="0009500E"/>
    <w:rsid w:val="000B01FF"/>
    <w:rsid w:val="000D1F9A"/>
    <w:rsid w:val="000E04E0"/>
    <w:rsid w:val="000E1816"/>
    <w:rsid w:val="000E1907"/>
    <w:rsid w:val="000F29A6"/>
    <w:rsid w:val="000F76BD"/>
    <w:rsid w:val="00130AB5"/>
    <w:rsid w:val="00136E86"/>
    <w:rsid w:val="00147717"/>
    <w:rsid w:val="00153AAD"/>
    <w:rsid w:val="001712B4"/>
    <w:rsid w:val="001B2E53"/>
    <w:rsid w:val="001C323C"/>
    <w:rsid w:val="001E0945"/>
    <w:rsid w:val="001E1B86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1DA5"/>
    <w:rsid w:val="002C441D"/>
    <w:rsid w:val="002C4526"/>
    <w:rsid w:val="002D4348"/>
    <w:rsid w:val="002E1F7C"/>
    <w:rsid w:val="002E404E"/>
    <w:rsid w:val="002E4BF3"/>
    <w:rsid w:val="00300DB7"/>
    <w:rsid w:val="003130D1"/>
    <w:rsid w:val="00314530"/>
    <w:rsid w:val="00323697"/>
    <w:rsid w:val="0032538F"/>
    <w:rsid w:val="003450B0"/>
    <w:rsid w:val="003471B2"/>
    <w:rsid w:val="003554D8"/>
    <w:rsid w:val="00391284"/>
    <w:rsid w:val="00396483"/>
    <w:rsid w:val="003B15B6"/>
    <w:rsid w:val="003D7ABC"/>
    <w:rsid w:val="003F7CE2"/>
    <w:rsid w:val="004016C1"/>
    <w:rsid w:val="00404C9D"/>
    <w:rsid w:val="0040578A"/>
    <w:rsid w:val="0040684E"/>
    <w:rsid w:val="00420BFA"/>
    <w:rsid w:val="00423E34"/>
    <w:rsid w:val="00430277"/>
    <w:rsid w:val="00451494"/>
    <w:rsid w:val="00470357"/>
    <w:rsid w:val="004813B8"/>
    <w:rsid w:val="004A00D3"/>
    <w:rsid w:val="004A62DE"/>
    <w:rsid w:val="004D18C0"/>
    <w:rsid w:val="004D5CE6"/>
    <w:rsid w:val="004E13FB"/>
    <w:rsid w:val="004E67DE"/>
    <w:rsid w:val="00521C71"/>
    <w:rsid w:val="005318EE"/>
    <w:rsid w:val="005346BD"/>
    <w:rsid w:val="0054378D"/>
    <w:rsid w:val="00555FE7"/>
    <w:rsid w:val="0056444A"/>
    <w:rsid w:val="00566CB8"/>
    <w:rsid w:val="00572AAB"/>
    <w:rsid w:val="0057794C"/>
    <w:rsid w:val="00582974"/>
    <w:rsid w:val="005B01AD"/>
    <w:rsid w:val="005D5448"/>
    <w:rsid w:val="005E123E"/>
    <w:rsid w:val="005F20B1"/>
    <w:rsid w:val="005F3F35"/>
    <w:rsid w:val="005F630B"/>
    <w:rsid w:val="006009A0"/>
    <w:rsid w:val="00602A8E"/>
    <w:rsid w:val="00604285"/>
    <w:rsid w:val="006140CA"/>
    <w:rsid w:val="0062747D"/>
    <w:rsid w:val="006762C5"/>
    <w:rsid w:val="00682580"/>
    <w:rsid w:val="006917CD"/>
    <w:rsid w:val="00691EDB"/>
    <w:rsid w:val="006A0BAD"/>
    <w:rsid w:val="006A5C6F"/>
    <w:rsid w:val="006B11A5"/>
    <w:rsid w:val="006B1CD3"/>
    <w:rsid w:val="006B2F7A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51F"/>
    <w:rsid w:val="0075491A"/>
    <w:rsid w:val="00762006"/>
    <w:rsid w:val="00787784"/>
    <w:rsid w:val="007907EC"/>
    <w:rsid w:val="007A22E6"/>
    <w:rsid w:val="007A5C12"/>
    <w:rsid w:val="007C70B5"/>
    <w:rsid w:val="007C7CC7"/>
    <w:rsid w:val="007D3628"/>
    <w:rsid w:val="00802076"/>
    <w:rsid w:val="008023FD"/>
    <w:rsid w:val="008046C7"/>
    <w:rsid w:val="0081425D"/>
    <w:rsid w:val="00833625"/>
    <w:rsid w:val="0083772C"/>
    <w:rsid w:val="008424B4"/>
    <w:rsid w:val="00843914"/>
    <w:rsid w:val="00844201"/>
    <w:rsid w:val="00845BE5"/>
    <w:rsid w:val="008513C3"/>
    <w:rsid w:val="00854F10"/>
    <w:rsid w:val="00856F99"/>
    <w:rsid w:val="0086133C"/>
    <w:rsid w:val="008A310E"/>
    <w:rsid w:val="008A3260"/>
    <w:rsid w:val="008A386D"/>
    <w:rsid w:val="008A3F9E"/>
    <w:rsid w:val="008A52D5"/>
    <w:rsid w:val="008B2E50"/>
    <w:rsid w:val="008B4716"/>
    <w:rsid w:val="008C2F92"/>
    <w:rsid w:val="008D7277"/>
    <w:rsid w:val="008E13A6"/>
    <w:rsid w:val="008F7F28"/>
    <w:rsid w:val="00916A9F"/>
    <w:rsid w:val="00916CE7"/>
    <w:rsid w:val="009259DF"/>
    <w:rsid w:val="00926370"/>
    <w:rsid w:val="0093674F"/>
    <w:rsid w:val="00940ADD"/>
    <w:rsid w:val="00951BB8"/>
    <w:rsid w:val="009549DD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B755B"/>
    <w:rsid w:val="009C4E79"/>
    <w:rsid w:val="009E0796"/>
    <w:rsid w:val="009F59C5"/>
    <w:rsid w:val="009F7581"/>
    <w:rsid w:val="00A01414"/>
    <w:rsid w:val="00A158C2"/>
    <w:rsid w:val="00A21F7F"/>
    <w:rsid w:val="00A22E9F"/>
    <w:rsid w:val="00A4192C"/>
    <w:rsid w:val="00A44B9A"/>
    <w:rsid w:val="00A55457"/>
    <w:rsid w:val="00A756F5"/>
    <w:rsid w:val="00A87430"/>
    <w:rsid w:val="00A90242"/>
    <w:rsid w:val="00A90517"/>
    <w:rsid w:val="00A910A7"/>
    <w:rsid w:val="00AD3A45"/>
    <w:rsid w:val="00AD6B5D"/>
    <w:rsid w:val="00B00C2E"/>
    <w:rsid w:val="00B05CA7"/>
    <w:rsid w:val="00B177F2"/>
    <w:rsid w:val="00B21C1C"/>
    <w:rsid w:val="00B31016"/>
    <w:rsid w:val="00B40FCE"/>
    <w:rsid w:val="00B56227"/>
    <w:rsid w:val="00B65944"/>
    <w:rsid w:val="00B95F63"/>
    <w:rsid w:val="00BA3834"/>
    <w:rsid w:val="00BA4847"/>
    <w:rsid w:val="00BC2F3F"/>
    <w:rsid w:val="00BE1D53"/>
    <w:rsid w:val="00BF68B6"/>
    <w:rsid w:val="00BF69C4"/>
    <w:rsid w:val="00C202CB"/>
    <w:rsid w:val="00C42542"/>
    <w:rsid w:val="00C50D10"/>
    <w:rsid w:val="00C6207A"/>
    <w:rsid w:val="00C62268"/>
    <w:rsid w:val="00C64770"/>
    <w:rsid w:val="00C731ED"/>
    <w:rsid w:val="00C92817"/>
    <w:rsid w:val="00C942A1"/>
    <w:rsid w:val="00CB640B"/>
    <w:rsid w:val="00CD16FF"/>
    <w:rsid w:val="00CE225C"/>
    <w:rsid w:val="00CF5BC7"/>
    <w:rsid w:val="00D0215C"/>
    <w:rsid w:val="00D222DF"/>
    <w:rsid w:val="00D82AB0"/>
    <w:rsid w:val="00D909B7"/>
    <w:rsid w:val="00D92CFD"/>
    <w:rsid w:val="00DA1E37"/>
    <w:rsid w:val="00DE5D58"/>
    <w:rsid w:val="00E1610F"/>
    <w:rsid w:val="00E16B9F"/>
    <w:rsid w:val="00E31BF8"/>
    <w:rsid w:val="00E4370C"/>
    <w:rsid w:val="00E53BF6"/>
    <w:rsid w:val="00E676A3"/>
    <w:rsid w:val="00E7221B"/>
    <w:rsid w:val="00E74736"/>
    <w:rsid w:val="00E80B27"/>
    <w:rsid w:val="00E81167"/>
    <w:rsid w:val="00E83B34"/>
    <w:rsid w:val="00E91304"/>
    <w:rsid w:val="00E941DF"/>
    <w:rsid w:val="00E942F3"/>
    <w:rsid w:val="00EB53F1"/>
    <w:rsid w:val="00EC4D69"/>
    <w:rsid w:val="00EF5FED"/>
    <w:rsid w:val="00EF7862"/>
    <w:rsid w:val="00F00B6B"/>
    <w:rsid w:val="00F526AD"/>
    <w:rsid w:val="00F5526F"/>
    <w:rsid w:val="00F806FE"/>
    <w:rsid w:val="00F80B01"/>
    <w:rsid w:val="00F83C35"/>
    <w:rsid w:val="00F86A5F"/>
    <w:rsid w:val="00F91072"/>
    <w:rsid w:val="00F920A1"/>
    <w:rsid w:val="00FA3CC6"/>
    <w:rsid w:val="00FA653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762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1232</Words>
  <Characters>7023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2016-03-17T07:31:00Z</cp:lastPrinted>
  <dcterms:created xsi:type="dcterms:W3CDTF">2016-04-05T05:54:00Z</dcterms:created>
  <dcterms:modified xsi:type="dcterms:W3CDTF">2016-04-05T05:54:00Z</dcterms:modified>
</cp:coreProperties>
</file>